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14" w:rsidRPr="003D4D3D" w:rsidRDefault="008D6A21" w:rsidP="006F6514">
      <w:pPr>
        <w:tabs>
          <w:tab w:val="left" w:pos="0"/>
        </w:tabs>
        <w:spacing w:after="0" w:line="240" w:lineRule="auto"/>
        <w:ind w:right="-648"/>
        <w:jc w:val="center"/>
        <w:rPr>
          <w:rFonts w:ascii="Times New Roman" w:hAnsi="Times New Roman"/>
          <w:sz w:val="20"/>
          <w:szCs w:val="20"/>
          <w:lang w:val="bg-BG"/>
        </w:rPr>
      </w:pPr>
      <w:r>
        <w:rPr>
          <w:noProof/>
          <w:lang w:val="bg-BG" w:eastAsia="bg-BG"/>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 cy="914400"/>
            <wp:effectExtent l="19050" t="0" r="0" b="0"/>
            <wp:wrapNone/>
            <wp:docPr id="2"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erb"/>
                    <pic:cNvPicPr>
                      <a:picLocks noChangeAspect="1" noChangeArrowheads="1"/>
                    </pic:cNvPicPr>
                  </pic:nvPicPr>
                  <pic:blipFill>
                    <a:blip r:embed="rId8"/>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006F6514" w:rsidRPr="003D4D3D">
        <w:rPr>
          <w:rFonts w:ascii="Times New Roman" w:hAnsi="Times New Roman"/>
          <w:sz w:val="20"/>
          <w:szCs w:val="20"/>
          <w:lang w:val="bg-BG"/>
        </w:rPr>
        <w:t xml:space="preserve">ОБЩИНА САДОВО, </w:t>
      </w:r>
      <w:r w:rsidR="00A30753" w:rsidRPr="003D4D3D">
        <w:rPr>
          <w:rFonts w:ascii="Times New Roman" w:hAnsi="Times New Roman"/>
          <w:sz w:val="20"/>
          <w:szCs w:val="20"/>
          <w:lang w:val="bg-BG"/>
        </w:rPr>
        <w:t xml:space="preserve">ОБЛАСТ </w:t>
      </w:r>
      <w:r w:rsidR="006F6514" w:rsidRPr="003D4D3D">
        <w:rPr>
          <w:rFonts w:ascii="Times New Roman" w:hAnsi="Times New Roman"/>
          <w:sz w:val="20"/>
          <w:szCs w:val="20"/>
          <w:lang w:val="bg-BG"/>
        </w:rPr>
        <w:t xml:space="preserve">ПЛОВДИВ       </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4122 гр. Садово, ул. „Иван Вазов” № 2</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тел. централа: 03118 / 2601 и 03118 / 2171; факс 03118 / 2500</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ел. адрес  - </w:t>
      </w:r>
      <w:hyperlink r:id="rId9" w:history="1">
        <w:r w:rsidRPr="003D4D3D">
          <w:rPr>
            <w:rStyle w:val="a3"/>
            <w:rFonts w:ascii="Times New Roman" w:hAnsi="Times New Roman"/>
            <w:sz w:val="20"/>
            <w:szCs w:val="20"/>
            <w:lang w:val="bg-BG"/>
          </w:rPr>
          <w:t>obsadowo@abv.bg</w:t>
        </w:r>
      </w:hyperlink>
    </w:p>
    <w:p w:rsidR="00E671AA" w:rsidRPr="003D4D3D" w:rsidRDefault="00E671AA"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p>
    <w:p w:rsidR="001D641B" w:rsidRPr="003D4D3D" w:rsidRDefault="001D641B"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r w:rsidRPr="003D4D3D">
        <w:rPr>
          <w:rStyle w:val="timark"/>
          <w:rFonts w:ascii="Times New Roman" w:hAnsi="Times New Roman"/>
          <w:b/>
          <w:bCs/>
          <w:sz w:val="26"/>
          <w:szCs w:val="26"/>
          <w:lang w:val="bg-BG"/>
        </w:rPr>
        <w:t>СЪДЪРЖАНИЕ</w:t>
      </w:r>
    </w:p>
    <w:p w:rsidR="001D641B" w:rsidRPr="003D4D3D" w:rsidRDefault="001D641B"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r w:rsidRPr="003D4D3D">
        <w:rPr>
          <w:rStyle w:val="timark"/>
          <w:rFonts w:ascii="Times New Roman" w:hAnsi="Times New Roman"/>
          <w:b/>
          <w:bCs/>
          <w:sz w:val="26"/>
          <w:szCs w:val="26"/>
          <w:lang w:val="bg-BG"/>
        </w:rPr>
        <w:t>НА ДОКУМЕНТАЦИЯ ЗА УЧАСТИЕ</w:t>
      </w:r>
    </w:p>
    <w:p w:rsidR="00F0100D" w:rsidRPr="003D4D3D" w:rsidRDefault="00F0100D" w:rsidP="00F92A6D">
      <w:pPr>
        <w:tabs>
          <w:tab w:val="left" w:pos="5983"/>
          <w:tab w:val="left" w:pos="7123"/>
          <w:tab w:val="right" w:pos="9360"/>
        </w:tabs>
        <w:spacing w:before="60" w:after="60" w:line="240" w:lineRule="auto"/>
        <w:ind w:left="561"/>
        <w:jc w:val="center"/>
        <w:rPr>
          <w:rStyle w:val="timark"/>
          <w:rFonts w:ascii="Times New Roman" w:hAnsi="Times New Roman"/>
          <w:bCs/>
          <w:sz w:val="24"/>
          <w:szCs w:val="24"/>
          <w:lang w:val="bg-BG"/>
        </w:rPr>
      </w:pPr>
      <w:r w:rsidRPr="003D4D3D">
        <w:rPr>
          <w:rStyle w:val="timark"/>
          <w:rFonts w:ascii="Times New Roman" w:hAnsi="Times New Roman"/>
          <w:bCs/>
          <w:sz w:val="24"/>
          <w:szCs w:val="24"/>
          <w:lang w:val="bg-BG"/>
        </w:rPr>
        <w:t>в открита процедура по ЗОП за възлагане на обществена поръчка с пр</w:t>
      </w:r>
      <w:r w:rsidR="00F92A6D" w:rsidRPr="003D4D3D">
        <w:rPr>
          <w:rStyle w:val="timark"/>
          <w:rFonts w:ascii="Times New Roman" w:hAnsi="Times New Roman"/>
          <w:bCs/>
          <w:sz w:val="24"/>
          <w:szCs w:val="24"/>
          <w:lang w:val="bg-BG"/>
        </w:rPr>
        <w:t>едмет:</w:t>
      </w:r>
    </w:p>
    <w:p w:rsidR="003F10E4" w:rsidRPr="003D4D3D" w:rsidRDefault="003F10E4" w:rsidP="00F92A6D">
      <w:pPr>
        <w:tabs>
          <w:tab w:val="left" w:pos="5983"/>
          <w:tab w:val="left" w:pos="7123"/>
          <w:tab w:val="right" w:pos="9360"/>
        </w:tabs>
        <w:spacing w:before="60" w:after="60" w:line="240" w:lineRule="auto"/>
        <w:ind w:left="561"/>
        <w:jc w:val="center"/>
        <w:rPr>
          <w:rStyle w:val="timark"/>
          <w:rFonts w:ascii="Times New Roman" w:hAnsi="Times New Roman"/>
          <w:bCs/>
          <w:sz w:val="24"/>
          <w:szCs w:val="24"/>
          <w:lang w:val="bg-BG"/>
        </w:rPr>
      </w:pPr>
    </w:p>
    <w:p w:rsidR="003B3637" w:rsidRPr="00CE36F3" w:rsidRDefault="0015132C" w:rsidP="0015132C">
      <w:pPr>
        <w:pStyle w:val="ad"/>
        <w:tabs>
          <w:tab w:val="left" w:pos="5983"/>
          <w:tab w:val="left" w:pos="7123"/>
          <w:tab w:val="right" w:pos="9360"/>
        </w:tabs>
        <w:spacing w:before="60" w:after="60"/>
        <w:ind w:left="0"/>
        <w:jc w:val="center"/>
        <w:rPr>
          <w:rStyle w:val="timark"/>
          <w:b/>
          <w:bCs/>
        </w:rPr>
      </w:pPr>
      <w:r w:rsidRPr="00CE36F3">
        <w:rPr>
          <w:rStyle w:val="timark"/>
          <w:b/>
          <w:bCs/>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15132C" w:rsidRPr="0015132C" w:rsidRDefault="0015132C" w:rsidP="0015132C">
      <w:pPr>
        <w:pStyle w:val="ad"/>
        <w:tabs>
          <w:tab w:val="left" w:pos="5983"/>
          <w:tab w:val="left" w:pos="7123"/>
          <w:tab w:val="right" w:pos="9360"/>
        </w:tabs>
        <w:spacing w:before="60" w:after="60"/>
        <w:ind w:left="0"/>
        <w:jc w:val="center"/>
        <w:rPr>
          <w:rStyle w:val="timark"/>
        </w:rPr>
      </w:pPr>
    </w:p>
    <w:p w:rsidR="006F6514" w:rsidRPr="003D4D3D" w:rsidRDefault="006F6514" w:rsidP="005B6FC8">
      <w:pPr>
        <w:pStyle w:val="ad"/>
        <w:numPr>
          <w:ilvl w:val="0"/>
          <w:numId w:val="10"/>
        </w:numPr>
        <w:tabs>
          <w:tab w:val="left" w:pos="851"/>
          <w:tab w:val="left" w:pos="7123"/>
          <w:tab w:val="right" w:pos="9360"/>
        </w:tabs>
        <w:spacing w:before="60" w:after="60"/>
        <w:jc w:val="both"/>
        <w:rPr>
          <w:rStyle w:val="timark"/>
          <w:lang w:val="bg-BG"/>
        </w:rPr>
      </w:pPr>
      <w:r w:rsidRPr="003D4D3D">
        <w:rPr>
          <w:rStyle w:val="timark"/>
          <w:bCs/>
          <w:lang w:val="bg-BG"/>
        </w:rPr>
        <w:t>Решение з</w:t>
      </w:r>
      <w:r w:rsidR="00BD7CA8" w:rsidRPr="003D4D3D">
        <w:rPr>
          <w:rStyle w:val="timark"/>
          <w:bCs/>
          <w:lang w:val="bg-BG"/>
        </w:rPr>
        <w:t>а откриване на процедурата</w:t>
      </w:r>
      <w:r w:rsidR="00CB7B58" w:rsidRPr="003D4D3D">
        <w:rPr>
          <w:rStyle w:val="timark"/>
          <w:bCs/>
          <w:lang w:val="bg-BG"/>
        </w:rPr>
        <w:t>;</w:t>
      </w:r>
    </w:p>
    <w:p w:rsidR="006F6514" w:rsidRPr="003D4D3D" w:rsidRDefault="006F6514" w:rsidP="005B6FC8">
      <w:pPr>
        <w:pStyle w:val="ad"/>
        <w:numPr>
          <w:ilvl w:val="0"/>
          <w:numId w:val="10"/>
        </w:numPr>
        <w:tabs>
          <w:tab w:val="left" w:pos="851"/>
          <w:tab w:val="left" w:pos="7123"/>
          <w:tab w:val="right" w:pos="9360"/>
        </w:tabs>
        <w:spacing w:before="60" w:after="60"/>
        <w:jc w:val="both"/>
        <w:rPr>
          <w:rStyle w:val="timark"/>
          <w:lang w:val="bg-BG"/>
        </w:rPr>
      </w:pPr>
      <w:r w:rsidRPr="003D4D3D">
        <w:rPr>
          <w:rStyle w:val="timark"/>
          <w:lang w:val="bg-BG"/>
        </w:rPr>
        <w:t>Обявление за обществената поръчка</w:t>
      </w:r>
      <w:r w:rsidR="00CB7B58" w:rsidRPr="003D4D3D">
        <w:rPr>
          <w:rStyle w:val="timark"/>
          <w:lang w:val="bg-BG"/>
        </w:rPr>
        <w:t>;</w:t>
      </w:r>
    </w:p>
    <w:p w:rsidR="009A3C10" w:rsidRDefault="009A3C10" w:rsidP="005B6FC8">
      <w:pPr>
        <w:pStyle w:val="ad"/>
        <w:numPr>
          <w:ilvl w:val="0"/>
          <w:numId w:val="10"/>
        </w:numPr>
        <w:tabs>
          <w:tab w:val="left" w:pos="851"/>
          <w:tab w:val="left" w:pos="7123"/>
          <w:tab w:val="right" w:pos="9360"/>
        </w:tabs>
        <w:spacing w:before="60" w:after="60"/>
        <w:jc w:val="both"/>
        <w:rPr>
          <w:rStyle w:val="timark"/>
          <w:lang w:val="bg-BG"/>
        </w:rPr>
      </w:pPr>
      <w:r w:rsidRPr="003D4D3D">
        <w:rPr>
          <w:rStyle w:val="timark"/>
          <w:lang w:val="bg-BG"/>
        </w:rPr>
        <w:t>Указания за подготовка на оферта</w:t>
      </w:r>
      <w:r w:rsidR="00CB7B58" w:rsidRPr="003D4D3D">
        <w:rPr>
          <w:rStyle w:val="timark"/>
          <w:lang w:val="bg-BG"/>
        </w:rPr>
        <w:t>, включващи описание предмета на поръчката;</w:t>
      </w:r>
    </w:p>
    <w:p w:rsidR="00754D90" w:rsidRPr="008C1346" w:rsidRDefault="00754D90" w:rsidP="005B6FC8">
      <w:pPr>
        <w:pStyle w:val="ad"/>
        <w:numPr>
          <w:ilvl w:val="0"/>
          <w:numId w:val="10"/>
        </w:numPr>
        <w:tabs>
          <w:tab w:val="left" w:pos="851"/>
          <w:tab w:val="left" w:pos="7123"/>
          <w:tab w:val="right" w:pos="9360"/>
        </w:tabs>
        <w:spacing w:before="60" w:after="60"/>
        <w:jc w:val="both"/>
        <w:rPr>
          <w:rStyle w:val="timark"/>
          <w:lang w:val="bg-BG"/>
        </w:rPr>
      </w:pPr>
      <w:r w:rsidRPr="008C1346">
        <w:rPr>
          <w:rStyle w:val="timark"/>
          <w:lang w:val="bg-BG"/>
        </w:rPr>
        <w:t>Разглеждане, оценяване и класиране на офертите</w:t>
      </w:r>
      <w:r w:rsidR="00502589" w:rsidRPr="008C1346">
        <w:rPr>
          <w:rStyle w:val="timark"/>
          <w:lang w:val="bg-BG"/>
        </w:rPr>
        <w:t>, включително Методика за определяне комплексната оценка на офертата;</w:t>
      </w:r>
    </w:p>
    <w:p w:rsidR="000E5B9A" w:rsidRPr="003D4D3D" w:rsidRDefault="00AF7E26" w:rsidP="005B6FC8">
      <w:pPr>
        <w:pStyle w:val="ad"/>
        <w:numPr>
          <w:ilvl w:val="0"/>
          <w:numId w:val="10"/>
        </w:numPr>
        <w:tabs>
          <w:tab w:val="left" w:pos="851"/>
          <w:tab w:val="left" w:pos="7123"/>
          <w:tab w:val="right" w:pos="9360"/>
        </w:tabs>
        <w:spacing w:before="60" w:after="60"/>
        <w:jc w:val="both"/>
        <w:rPr>
          <w:rStyle w:val="timark"/>
          <w:lang w:val="bg-BG"/>
        </w:rPr>
      </w:pPr>
      <w:r w:rsidRPr="003D4D3D">
        <w:rPr>
          <w:rStyle w:val="timark"/>
          <w:bCs/>
          <w:lang w:val="bg-BG"/>
        </w:rPr>
        <w:t>Списък на документите</w:t>
      </w:r>
      <w:r w:rsidR="006F6514" w:rsidRPr="003D4D3D">
        <w:rPr>
          <w:rStyle w:val="timark"/>
          <w:bCs/>
          <w:lang w:val="bg-BG"/>
        </w:rPr>
        <w:t xml:space="preserve"> (приложение </w:t>
      </w:r>
      <w:r w:rsidR="00CB7B58" w:rsidRPr="003D4D3D">
        <w:rPr>
          <w:rStyle w:val="timark"/>
          <w:bCs/>
          <w:lang w:val="bg-BG"/>
        </w:rPr>
        <w:t xml:space="preserve">№ </w:t>
      </w:r>
      <w:r w:rsidR="000E5B9A" w:rsidRPr="003D4D3D">
        <w:rPr>
          <w:rStyle w:val="timark"/>
          <w:bCs/>
          <w:lang w:val="bg-BG"/>
        </w:rPr>
        <w:t>1</w:t>
      </w:r>
      <w:r w:rsidR="006F6514" w:rsidRPr="003D4D3D">
        <w:rPr>
          <w:rStyle w:val="timark"/>
          <w:bCs/>
          <w:lang w:val="bg-BG"/>
        </w:rPr>
        <w:t>)</w:t>
      </w:r>
      <w:r w:rsidR="00CB7B58" w:rsidRPr="003D4D3D">
        <w:rPr>
          <w:rStyle w:val="timark"/>
          <w:bCs/>
          <w:lang w:val="bg-BG"/>
        </w:rPr>
        <w:t>;</w:t>
      </w:r>
    </w:p>
    <w:p w:rsidR="000E5B9A" w:rsidRPr="003D4D3D" w:rsidRDefault="000E5B9A" w:rsidP="005B6FC8">
      <w:pPr>
        <w:pStyle w:val="ad"/>
        <w:numPr>
          <w:ilvl w:val="0"/>
          <w:numId w:val="10"/>
        </w:numPr>
        <w:tabs>
          <w:tab w:val="left" w:pos="851"/>
          <w:tab w:val="left" w:pos="7123"/>
          <w:tab w:val="right" w:pos="9360"/>
        </w:tabs>
        <w:spacing w:before="60" w:after="60"/>
        <w:jc w:val="both"/>
        <w:rPr>
          <w:rStyle w:val="timark"/>
          <w:lang w:val="bg-BG"/>
        </w:rPr>
      </w:pPr>
      <w:r w:rsidRPr="003D4D3D">
        <w:rPr>
          <w:rStyle w:val="timark"/>
          <w:bCs/>
          <w:lang w:val="bg-BG"/>
        </w:rPr>
        <w:t>Представяне на участника (приложение № 2);</w:t>
      </w:r>
    </w:p>
    <w:p w:rsidR="00AF7E26" w:rsidRPr="003D4D3D" w:rsidRDefault="00AF7E26" w:rsidP="005B6FC8">
      <w:pPr>
        <w:numPr>
          <w:ilvl w:val="0"/>
          <w:numId w:val="10"/>
        </w:numPr>
        <w:tabs>
          <w:tab w:val="left" w:pos="851"/>
          <w:tab w:val="left" w:pos="7123"/>
          <w:tab w:val="right" w:pos="9360"/>
        </w:tabs>
        <w:spacing w:before="60" w:after="60" w:line="240" w:lineRule="auto"/>
        <w:ind w:left="918" w:right="-284" w:hanging="357"/>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за обстоятелствата по чл. 47, ал.</w:t>
      </w:r>
      <w:r w:rsidR="00BD7CA8" w:rsidRPr="003D4D3D">
        <w:rPr>
          <w:rStyle w:val="timark"/>
          <w:rFonts w:ascii="Times New Roman" w:hAnsi="Times New Roman"/>
          <w:bCs/>
          <w:sz w:val="24"/>
          <w:szCs w:val="24"/>
          <w:lang w:val="bg-BG"/>
        </w:rPr>
        <w:t>9</w:t>
      </w:r>
      <w:r w:rsidRPr="003D4D3D">
        <w:rPr>
          <w:rStyle w:val="timark"/>
          <w:rFonts w:ascii="Times New Roman" w:hAnsi="Times New Roman"/>
          <w:bCs/>
          <w:sz w:val="24"/>
          <w:szCs w:val="24"/>
          <w:lang w:val="bg-BG"/>
        </w:rPr>
        <w:t xml:space="preserve"> от ЗОП</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0E5B9A" w:rsidRPr="003D4D3D">
        <w:rPr>
          <w:rStyle w:val="timark"/>
          <w:rFonts w:ascii="Times New Roman" w:hAnsi="Times New Roman"/>
          <w:bCs/>
          <w:sz w:val="24"/>
          <w:szCs w:val="24"/>
          <w:lang w:val="bg-BG"/>
        </w:rPr>
        <w:t>3</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851"/>
          <w:tab w:val="left" w:pos="712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по чл. 56, ал. 1, т. 6 от ЗОП</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4</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851"/>
          <w:tab w:val="left" w:pos="712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Образец на банкова гаранция за участие</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5</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99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Образец на банкова гаранция за изпълнение</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6</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851"/>
          <w:tab w:val="left" w:pos="99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по чл. 51</w:t>
      </w:r>
      <w:r w:rsidR="00862615">
        <w:rPr>
          <w:rStyle w:val="timark"/>
          <w:rFonts w:ascii="Times New Roman" w:hAnsi="Times New Roman"/>
          <w:bCs/>
          <w:sz w:val="24"/>
          <w:szCs w:val="24"/>
          <w:lang w:val="bg-BG"/>
        </w:rPr>
        <w:t>, ал. 1, т. 1</w:t>
      </w:r>
      <w:r w:rsidRPr="003D4D3D">
        <w:rPr>
          <w:rStyle w:val="timark"/>
          <w:rFonts w:ascii="Times New Roman" w:hAnsi="Times New Roman"/>
          <w:bCs/>
          <w:sz w:val="24"/>
          <w:szCs w:val="24"/>
          <w:lang w:val="bg-BG"/>
        </w:rPr>
        <w:t xml:space="preserve"> от ЗОП</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7</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851"/>
          <w:tab w:val="left" w:pos="99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за съгласие на подизпълнител</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8</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851"/>
          <w:tab w:val="num" w:pos="921"/>
          <w:tab w:val="left" w:pos="993"/>
          <w:tab w:val="right" w:pos="9360"/>
        </w:tabs>
        <w:spacing w:before="60" w:after="60" w:line="240" w:lineRule="auto"/>
        <w:ind w:left="918" w:right="-170" w:hanging="357"/>
        <w:jc w:val="both"/>
        <w:rPr>
          <w:rFonts w:ascii="Times New Roman" w:hAnsi="Times New Roman"/>
          <w:bCs/>
          <w:sz w:val="24"/>
          <w:szCs w:val="24"/>
          <w:lang w:val="bg-BG"/>
        </w:rPr>
      </w:pPr>
      <w:r w:rsidRPr="003D4D3D">
        <w:rPr>
          <w:rFonts w:ascii="Times New Roman" w:hAnsi="Times New Roman"/>
          <w:sz w:val="24"/>
          <w:szCs w:val="24"/>
          <w:lang w:val="bg-BG"/>
        </w:rPr>
        <w:t xml:space="preserve">Декларация-списък на </w:t>
      </w:r>
      <w:r w:rsidR="00F96A13" w:rsidRPr="00F96A13">
        <w:rPr>
          <w:rFonts w:ascii="Times New Roman" w:hAnsi="Times New Roman"/>
          <w:sz w:val="24"/>
          <w:szCs w:val="24"/>
          <w:lang w:val="bg-BG"/>
        </w:rPr>
        <w:t>служителите/</w:t>
      </w:r>
      <w:r w:rsidR="003D4D3D" w:rsidRPr="003D4D3D">
        <w:rPr>
          <w:rFonts w:ascii="Times New Roman" w:hAnsi="Times New Roman"/>
          <w:sz w:val="24"/>
          <w:szCs w:val="24"/>
          <w:lang w:val="bg-BG"/>
        </w:rPr>
        <w:t xml:space="preserve">експертите за изпълнение на поръчката </w:t>
      </w:r>
      <w:r w:rsidR="00485604" w:rsidRPr="003D4D3D">
        <w:rPr>
          <w:rStyle w:val="timark"/>
          <w:rFonts w:ascii="Times New Roman" w:hAnsi="Times New Roman"/>
          <w:bCs/>
          <w:sz w:val="24"/>
          <w:szCs w:val="24"/>
          <w:lang w:val="bg-BG"/>
        </w:rPr>
        <w:t xml:space="preserve">(приложение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9</w:t>
      </w:r>
      <w:r w:rsidR="00485604" w:rsidRPr="003D4D3D">
        <w:rPr>
          <w:rStyle w:val="timark"/>
          <w:rFonts w:ascii="Times New Roman" w:hAnsi="Times New Roman"/>
          <w:bCs/>
          <w:sz w:val="24"/>
          <w:szCs w:val="24"/>
          <w:lang w:val="bg-BG"/>
        </w:rPr>
        <w:t>)</w:t>
      </w:r>
      <w:r w:rsidRPr="003D4D3D">
        <w:rPr>
          <w:rFonts w:ascii="Times New Roman" w:hAnsi="Times New Roman"/>
          <w:bCs/>
          <w:sz w:val="24"/>
          <w:szCs w:val="24"/>
          <w:lang w:val="bg-BG"/>
        </w:rPr>
        <w:t>;</w:t>
      </w:r>
    </w:p>
    <w:p w:rsidR="000E5B9A" w:rsidRPr="003D4D3D" w:rsidRDefault="000E5B9A" w:rsidP="005B6FC8">
      <w:pPr>
        <w:pStyle w:val="ad"/>
        <w:numPr>
          <w:ilvl w:val="0"/>
          <w:numId w:val="10"/>
        </w:numPr>
        <w:tabs>
          <w:tab w:val="left" w:pos="851"/>
          <w:tab w:val="left" w:pos="993"/>
          <w:tab w:val="right" w:pos="9360"/>
        </w:tabs>
        <w:spacing w:before="60" w:after="60"/>
        <w:jc w:val="both"/>
        <w:rPr>
          <w:bCs/>
          <w:lang w:val="bg-BG"/>
        </w:rPr>
      </w:pPr>
      <w:r w:rsidRPr="003D4D3D">
        <w:rPr>
          <w:lang w:val="bg-BG"/>
        </w:rPr>
        <w:t xml:space="preserve">Декларация </w:t>
      </w:r>
      <w:r w:rsidRPr="003D4D3D">
        <w:rPr>
          <w:color w:val="000000"/>
          <w:lang w:val="bg-BG"/>
        </w:rPr>
        <w:t xml:space="preserve">за ангажираност на експерт </w:t>
      </w:r>
      <w:r w:rsidRPr="003D4D3D">
        <w:rPr>
          <w:rStyle w:val="timark"/>
          <w:bCs/>
          <w:lang w:val="bg-BG"/>
        </w:rPr>
        <w:t xml:space="preserve">(приложение № </w:t>
      </w:r>
      <w:r w:rsidR="00ED0DAE" w:rsidRPr="003D4D3D">
        <w:rPr>
          <w:rStyle w:val="timark"/>
          <w:bCs/>
          <w:lang w:val="bg-BG"/>
        </w:rPr>
        <w:t>10</w:t>
      </w:r>
      <w:r w:rsidRPr="003D4D3D">
        <w:rPr>
          <w:rStyle w:val="timark"/>
          <w:bCs/>
          <w:lang w:val="bg-BG"/>
        </w:rPr>
        <w:t>);</w:t>
      </w:r>
    </w:p>
    <w:p w:rsidR="00AF7E26" w:rsidRPr="003D4D3D" w:rsidRDefault="00AF7E26" w:rsidP="005B6FC8">
      <w:pPr>
        <w:pStyle w:val="ad"/>
        <w:numPr>
          <w:ilvl w:val="0"/>
          <w:numId w:val="10"/>
        </w:numPr>
        <w:tabs>
          <w:tab w:val="left" w:pos="851"/>
          <w:tab w:val="left" w:pos="993"/>
          <w:tab w:val="right" w:pos="9360"/>
        </w:tabs>
        <w:spacing w:before="60" w:after="60"/>
        <w:jc w:val="both"/>
        <w:rPr>
          <w:lang w:val="bg-BG"/>
        </w:rPr>
      </w:pPr>
      <w:r w:rsidRPr="003D4D3D">
        <w:rPr>
          <w:lang w:val="bg-BG"/>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85604" w:rsidRPr="003D4D3D">
        <w:rPr>
          <w:lang w:val="bg-BG"/>
        </w:rPr>
        <w:t xml:space="preserve"> (приложение № 1</w:t>
      </w:r>
      <w:r w:rsidR="00ED0DAE" w:rsidRPr="003D4D3D">
        <w:rPr>
          <w:lang w:val="bg-BG"/>
        </w:rPr>
        <w:t>1</w:t>
      </w:r>
      <w:r w:rsidR="00485604" w:rsidRPr="003D4D3D">
        <w:rPr>
          <w:lang w:val="bg-BG"/>
        </w:rPr>
        <w:t>);</w:t>
      </w:r>
    </w:p>
    <w:p w:rsidR="00ED0DAE" w:rsidRPr="003D4D3D" w:rsidRDefault="00A4740B" w:rsidP="005B6FC8">
      <w:pPr>
        <w:pStyle w:val="ad"/>
        <w:numPr>
          <w:ilvl w:val="0"/>
          <w:numId w:val="10"/>
        </w:numPr>
        <w:tabs>
          <w:tab w:val="left" w:pos="993"/>
          <w:tab w:val="left" w:pos="5983"/>
          <w:tab w:val="right" w:pos="9360"/>
        </w:tabs>
        <w:spacing w:before="60" w:after="60"/>
        <w:jc w:val="both"/>
        <w:rPr>
          <w:lang w:val="bg-BG"/>
        </w:rPr>
      </w:pPr>
      <w:r>
        <w:rPr>
          <w:lang w:val="bg-BG"/>
        </w:rPr>
        <w:t xml:space="preserve">Образец на техническо </w:t>
      </w:r>
      <w:r w:rsidRPr="00764951">
        <w:rPr>
          <w:lang w:val="bg-BG"/>
        </w:rPr>
        <w:t>предложение</w:t>
      </w:r>
      <w:r w:rsidR="00ED0DAE" w:rsidRPr="003D4D3D">
        <w:rPr>
          <w:lang w:val="bg-BG"/>
        </w:rPr>
        <w:t xml:space="preserve"> (приложение № 12);</w:t>
      </w:r>
    </w:p>
    <w:p w:rsidR="00AF7E26" w:rsidRPr="003D4D3D" w:rsidRDefault="00AF7E26" w:rsidP="005B6FC8">
      <w:pPr>
        <w:pStyle w:val="ad"/>
        <w:numPr>
          <w:ilvl w:val="0"/>
          <w:numId w:val="10"/>
        </w:numPr>
        <w:tabs>
          <w:tab w:val="left" w:pos="993"/>
          <w:tab w:val="left" w:pos="5983"/>
          <w:tab w:val="right" w:pos="9360"/>
        </w:tabs>
        <w:spacing w:before="60" w:after="60"/>
        <w:jc w:val="both"/>
        <w:rPr>
          <w:lang w:val="bg-BG"/>
        </w:rPr>
      </w:pPr>
      <w:r w:rsidRPr="003D4D3D">
        <w:rPr>
          <w:lang w:val="bg-BG"/>
        </w:rPr>
        <w:t>Образец на ценов</w:t>
      </w:r>
      <w:r w:rsidR="00520D0D">
        <w:rPr>
          <w:lang w:val="bg-BG"/>
        </w:rPr>
        <w:t>о</w:t>
      </w:r>
      <w:r w:rsidR="00520D0D" w:rsidRPr="00520D0D">
        <w:rPr>
          <w:lang w:val="bg-BG"/>
        </w:rPr>
        <w:t xml:space="preserve">предложение </w:t>
      </w:r>
      <w:r w:rsidR="00485604" w:rsidRPr="003D4D3D">
        <w:rPr>
          <w:lang w:val="bg-BG"/>
        </w:rPr>
        <w:t xml:space="preserve">(приложение № </w:t>
      </w:r>
      <w:r w:rsidR="00ED0DAE" w:rsidRPr="003D4D3D">
        <w:rPr>
          <w:lang w:val="bg-BG"/>
        </w:rPr>
        <w:t>13</w:t>
      </w:r>
      <w:r w:rsidR="00485604" w:rsidRPr="003D4D3D">
        <w:rPr>
          <w:lang w:val="bg-BG"/>
        </w:rPr>
        <w:t>)</w:t>
      </w:r>
      <w:r w:rsidRPr="003D4D3D">
        <w:rPr>
          <w:lang w:val="bg-BG"/>
        </w:rPr>
        <w:t>;</w:t>
      </w:r>
    </w:p>
    <w:p w:rsidR="00ED0DAE" w:rsidRPr="003D4D3D" w:rsidRDefault="00ED0DAE" w:rsidP="005B6FC8">
      <w:pPr>
        <w:pStyle w:val="ad"/>
        <w:numPr>
          <w:ilvl w:val="0"/>
          <w:numId w:val="10"/>
        </w:numPr>
        <w:tabs>
          <w:tab w:val="left" w:pos="993"/>
          <w:tab w:val="left" w:pos="5983"/>
          <w:tab w:val="right" w:pos="9360"/>
        </w:tabs>
        <w:spacing w:before="60" w:after="60"/>
        <w:jc w:val="both"/>
        <w:rPr>
          <w:lang w:val="bg-BG"/>
        </w:rPr>
      </w:pPr>
      <w:r w:rsidRPr="003D4D3D">
        <w:rPr>
          <w:lang w:val="bg-BG"/>
        </w:rPr>
        <w:t>Проект на договор</w:t>
      </w:r>
      <w:r w:rsidR="006000CE">
        <w:rPr>
          <w:lang w:val="bg-BG"/>
        </w:rPr>
        <w:t>;</w:t>
      </w:r>
    </w:p>
    <w:p w:rsidR="000723EA" w:rsidRDefault="000723EA" w:rsidP="005B6FC8">
      <w:pPr>
        <w:pStyle w:val="ad"/>
        <w:numPr>
          <w:ilvl w:val="0"/>
          <w:numId w:val="10"/>
        </w:numPr>
        <w:tabs>
          <w:tab w:val="left" w:pos="993"/>
          <w:tab w:val="left" w:pos="7123"/>
          <w:tab w:val="right" w:pos="9360"/>
        </w:tabs>
        <w:spacing w:before="60" w:after="60"/>
        <w:jc w:val="both"/>
        <w:rPr>
          <w:rStyle w:val="timark"/>
          <w:lang w:val="bg-BG"/>
        </w:rPr>
      </w:pPr>
      <w:r>
        <w:rPr>
          <w:rStyle w:val="timark"/>
          <w:lang w:val="bg-BG"/>
        </w:rPr>
        <w:t>Техническа спецификация</w:t>
      </w:r>
      <w:r w:rsidR="005109BB">
        <w:rPr>
          <w:rStyle w:val="timark"/>
          <w:lang w:val="bg-BG"/>
        </w:rPr>
        <w:t xml:space="preserve"> (Задание за проектиране)</w:t>
      </w:r>
    </w:p>
    <w:p w:rsidR="003D69AD" w:rsidRPr="003D4D3D" w:rsidRDefault="003D69AD" w:rsidP="000723EA">
      <w:pPr>
        <w:pStyle w:val="ad"/>
        <w:tabs>
          <w:tab w:val="left" w:pos="5983"/>
          <w:tab w:val="left" w:pos="7123"/>
          <w:tab w:val="right" w:pos="9360"/>
        </w:tabs>
        <w:spacing w:before="60" w:after="60"/>
        <w:ind w:left="921"/>
        <w:jc w:val="both"/>
        <w:rPr>
          <w:lang w:val="bg-BG"/>
        </w:rPr>
      </w:pPr>
    </w:p>
    <w:p w:rsidR="00DD7CA8" w:rsidRPr="003D4D3D" w:rsidRDefault="00DD7CA8" w:rsidP="00DD7CA8">
      <w:pPr>
        <w:tabs>
          <w:tab w:val="left" w:pos="5983"/>
          <w:tab w:val="left" w:pos="7123"/>
          <w:tab w:val="right" w:pos="9360"/>
        </w:tabs>
        <w:spacing w:before="60" w:after="60" w:line="240" w:lineRule="auto"/>
        <w:jc w:val="both"/>
        <w:rPr>
          <w:rStyle w:val="timark"/>
          <w:rFonts w:ascii="Times New Roman" w:hAnsi="Times New Roman"/>
          <w:bCs/>
          <w:sz w:val="24"/>
          <w:szCs w:val="24"/>
          <w:lang w:val="bg-BG"/>
        </w:rPr>
      </w:pPr>
    </w:p>
    <w:p w:rsidR="00ED0DAE" w:rsidRPr="003D4D3D" w:rsidRDefault="00ED0DAE" w:rsidP="00C54478">
      <w:pPr>
        <w:spacing w:after="0"/>
        <w:rPr>
          <w:rStyle w:val="timark"/>
          <w:rFonts w:ascii="Times New Roman" w:hAnsi="Times New Roman"/>
          <w:bCs/>
          <w:sz w:val="24"/>
          <w:szCs w:val="24"/>
          <w:lang w:val="bg-BG"/>
        </w:rPr>
      </w:pPr>
      <w:r w:rsidRPr="003D4D3D">
        <w:rPr>
          <w:rStyle w:val="timark"/>
          <w:rFonts w:ascii="Times New Roman" w:hAnsi="Times New Roman"/>
          <w:bCs/>
          <w:sz w:val="24"/>
          <w:szCs w:val="24"/>
          <w:lang w:val="bg-BG"/>
        </w:rPr>
        <w:br w:type="page"/>
      </w:r>
    </w:p>
    <w:p w:rsidR="00491ED8" w:rsidRPr="002A3FC5" w:rsidRDefault="000723EA" w:rsidP="000723EA">
      <w:pPr>
        <w:pStyle w:val="a9"/>
        <w:rPr>
          <w:sz w:val="32"/>
          <w:szCs w:val="32"/>
          <w:lang w:val="bg-BG"/>
        </w:rPr>
      </w:pPr>
      <w:r w:rsidRPr="002A3FC5">
        <w:rPr>
          <w:rFonts w:ascii="Times New Roman Bold" w:hAnsi="Times New Roman Bold"/>
          <w:caps/>
          <w:sz w:val="32"/>
          <w:szCs w:val="32"/>
          <w:lang w:val="bg-BG"/>
        </w:rPr>
        <w:t>Указания за подготовка на оферта, включващи описание предмета на поръчката</w:t>
      </w:r>
    </w:p>
    <w:p w:rsidR="000723EA" w:rsidRPr="003D4D3D" w:rsidRDefault="000723EA" w:rsidP="00491ED8">
      <w:pPr>
        <w:pStyle w:val="a9"/>
        <w:ind w:left="921"/>
        <w:jc w:val="left"/>
        <w:rPr>
          <w:sz w:val="32"/>
          <w:szCs w:val="32"/>
          <w:lang w:val="bg-BG"/>
        </w:rPr>
      </w:pPr>
    </w:p>
    <w:p w:rsidR="00455717" w:rsidRDefault="00AF7E26" w:rsidP="00973A51">
      <w:pPr>
        <w:pStyle w:val="a9"/>
        <w:numPr>
          <w:ilvl w:val="0"/>
          <w:numId w:val="15"/>
        </w:numPr>
        <w:rPr>
          <w:sz w:val="24"/>
          <w:szCs w:val="24"/>
          <w:lang w:val="bg-BG"/>
        </w:rPr>
      </w:pPr>
      <w:r w:rsidRPr="003D4D3D">
        <w:rPr>
          <w:sz w:val="24"/>
          <w:szCs w:val="24"/>
          <w:lang w:val="bg-BG"/>
        </w:rPr>
        <w:t>ОПИСАНИЕ НА ПРЕДМЕТА НА ПОРЪЧКАТА</w:t>
      </w:r>
    </w:p>
    <w:p w:rsidR="002A3FC5" w:rsidRPr="00C54478" w:rsidRDefault="002A3FC5" w:rsidP="002A3FC5">
      <w:pPr>
        <w:pStyle w:val="a9"/>
        <w:ind w:left="1080"/>
        <w:jc w:val="left"/>
        <w:rPr>
          <w:sz w:val="24"/>
          <w:szCs w:val="24"/>
          <w:lang w:val="bg-BG"/>
        </w:rPr>
      </w:pPr>
    </w:p>
    <w:p w:rsidR="00CA439E" w:rsidRPr="003D4D3D" w:rsidRDefault="007E692B" w:rsidP="00455717">
      <w:pPr>
        <w:ind w:firstLine="360"/>
        <w:jc w:val="both"/>
        <w:rPr>
          <w:rFonts w:ascii="Times New Roman" w:hAnsi="Times New Roman"/>
          <w:sz w:val="24"/>
          <w:szCs w:val="24"/>
          <w:lang w:val="bg-BG"/>
        </w:rPr>
      </w:pPr>
      <w:r w:rsidRPr="007E692B">
        <w:rPr>
          <w:rFonts w:ascii="Times New Roman" w:hAnsi="Times New Roman"/>
          <w:sz w:val="24"/>
          <w:szCs w:val="24"/>
          <w:lang w:val="bg-BG"/>
        </w:rPr>
        <w:t>Целта на настоящата обществена поръчка е свързан с избор на изпълнител, който да извърши услуга с предмет „Изработване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CA439E" w:rsidRPr="003D4D3D">
        <w:rPr>
          <w:rFonts w:ascii="Times New Roman" w:hAnsi="Times New Roman"/>
          <w:sz w:val="24"/>
          <w:szCs w:val="24"/>
          <w:lang w:val="bg-BG"/>
        </w:rPr>
        <w:t>.</w:t>
      </w:r>
    </w:p>
    <w:p w:rsidR="00AF7E26" w:rsidRPr="003D4D3D" w:rsidRDefault="00AF7E26" w:rsidP="00AF7E26">
      <w:pPr>
        <w:pStyle w:val="a7"/>
        <w:tabs>
          <w:tab w:val="left" w:pos="-142"/>
        </w:tabs>
        <w:ind w:left="708"/>
        <w:jc w:val="both"/>
        <w:rPr>
          <w:lang w:val="bg-BG"/>
        </w:rPr>
      </w:pPr>
    </w:p>
    <w:p w:rsidR="00455717" w:rsidRDefault="00AF7E26" w:rsidP="00973A51">
      <w:pPr>
        <w:pStyle w:val="a9"/>
        <w:numPr>
          <w:ilvl w:val="1"/>
          <w:numId w:val="1"/>
        </w:numPr>
        <w:rPr>
          <w:sz w:val="24"/>
          <w:szCs w:val="24"/>
          <w:lang w:val="bg-BG"/>
        </w:rPr>
      </w:pPr>
      <w:r w:rsidRPr="003D4D3D">
        <w:rPr>
          <w:sz w:val="24"/>
          <w:szCs w:val="24"/>
          <w:lang w:val="bg-BG"/>
        </w:rPr>
        <w:t>УСЛОВИЯ ЗА УЧАСТИЕ В ПРОЦЕДУРАТА</w:t>
      </w:r>
    </w:p>
    <w:p w:rsidR="002A3FC5" w:rsidRPr="00C54478" w:rsidRDefault="002A3FC5" w:rsidP="002A3FC5">
      <w:pPr>
        <w:pStyle w:val="a9"/>
        <w:ind w:left="1260"/>
        <w:jc w:val="left"/>
        <w:rPr>
          <w:sz w:val="24"/>
          <w:szCs w:val="24"/>
          <w:lang w:val="bg-BG"/>
        </w:rPr>
      </w:pPr>
    </w:p>
    <w:p w:rsidR="00AF7E26" w:rsidRPr="003D4D3D" w:rsidRDefault="00AF7E26" w:rsidP="00973A51">
      <w:pPr>
        <w:pStyle w:val="a9"/>
        <w:numPr>
          <w:ilvl w:val="0"/>
          <w:numId w:val="16"/>
        </w:numPr>
        <w:tabs>
          <w:tab w:val="clear" w:pos="360"/>
          <w:tab w:val="num" w:pos="0"/>
          <w:tab w:val="left" w:pos="426"/>
        </w:tabs>
        <w:ind w:left="0" w:firstLine="0"/>
        <w:jc w:val="both"/>
        <w:rPr>
          <w:b w:val="0"/>
          <w:bCs/>
          <w:color w:val="000000"/>
          <w:sz w:val="24"/>
          <w:szCs w:val="24"/>
          <w:lang w:val="bg-BG"/>
        </w:rPr>
      </w:pPr>
      <w:r w:rsidRPr="003D4D3D">
        <w:rPr>
          <w:b w:val="0"/>
          <w:bCs/>
          <w:color w:val="000000"/>
          <w:sz w:val="24"/>
          <w:szCs w:val="24"/>
          <w:lang w:val="bg-BG"/>
        </w:rPr>
        <w:t>Участник в настоящата процедура за обществена поръчка може да бъде всяко българско или чуждестранно физическо</w:t>
      </w:r>
      <w:r w:rsidR="002E047B">
        <w:rPr>
          <w:b w:val="0"/>
          <w:bCs/>
          <w:color w:val="000000"/>
          <w:sz w:val="24"/>
          <w:szCs w:val="24"/>
          <w:lang w:val="bg-BG"/>
        </w:rPr>
        <w:t>,</w:t>
      </w:r>
      <w:r w:rsidRPr="003D4D3D">
        <w:rPr>
          <w:b w:val="0"/>
          <w:bCs/>
          <w:color w:val="000000"/>
          <w:sz w:val="24"/>
          <w:szCs w:val="24"/>
          <w:lang w:val="bg-BG"/>
        </w:rPr>
        <w:t xml:space="preserve"> или юридическо лице, както и техни обединения.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 пълномощно за това.</w:t>
      </w:r>
    </w:p>
    <w:p w:rsidR="00AF7E26" w:rsidRPr="003D4D3D" w:rsidRDefault="00AF7E26" w:rsidP="00973A51">
      <w:pPr>
        <w:pStyle w:val="a9"/>
        <w:numPr>
          <w:ilvl w:val="0"/>
          <w:numId w:val="16"/>
        </w:numPr>
        <w:tabs>
          <w:tab w:val="left" w:pos="0"/>
        </w:tabs>
        <w:ind w:left="0" w:firstLine="0"/>
        <w:jc w:val="both"/>
        <w:rPr>
          <w:b w:val="0"/>
          <w:bCs/>
          <w:color w:val="000000"/>
          <w:sz w:val="24"/>
          <w:szCs w:val="24"/>
          <w:lang w:val="bg-BG"/>
        </w:rPr>
      </w:pPr>
      <w:r w:rsidRPr="003D4D3D">
        <w:rPr>
          <w:b w:val="0"/>
          <w:bCs/>
          <w:color w:val="000000"/>
          <w:sz w:val="24"/>
          <w:szCs w:val="24"/>
          <w:lang w:val="bg-BG"/>
        </w:rPr>
        <w:t>В настоящата процедура за възлагане на обществена поръчка право да участва има всяко лице, което отговаря на предварително обявените условия и изисквания.</w:t>
      </w:r>
    </w:p>
    <w:p w:rsidR="00AF7E26" w:rsidRPr="003D4D3D" w:rsidRDefault="00AF7E26" w:rsidP="00973A51">
      <w:pPr>
        <w:pStyle w:val="a9"/>
        <w:numPr>
          <w:ilvl w:val="0"/>
          <w:numId w:val="16"/>
        </w:numPr>
        <w:tabs>
          <w:tab w:val="left" w:pos="0"/>
        </w:tabs>
        <w:ind w:left="0" w:firstLine="0"/>
        <w:jc w:val="both"/>
        <w:rPr>
          <w:b w:val="0"/>
          <w:bCs/>
          <w:color w:val="000000"/>
          <w:sz w:val="24"/>
          <w:szCs w:val="24"/>
          <w:lang w:val="bg-BG"/>
        </w:rPr>
      </w:pPr>
      <w:r w:rsidRPr="003D4D3D">
        <w:rPr>
          <w:b w:val="0"/>
          <w:bCs/>
          <w:color w:val="000000"/>
          <w:sz w:val="24"/>
          <w:szCs w:val="24"/>
          <w:lang w:val="bg-BG"/>
        </w:rPr>
        <w:t>Участникът в настоящата процедура трябва да отговаря на следните минимални изисквания:</w:t>
      </w:r>
    </w:p>
    <w:p w:rsidR="00AF7E26" w:rsidRPr="003D4D3D" w:rsidRDefault="00AF7E26" w:rsidP="00AF7E26">
      <w:pPr>
        <w:pStyle w:val="a9"/>
        <w:tabs>
          <w:tab w:val="left" w:pos="0"/>
        </w:tabs>
        <w:jc w:val="both"/>
        <w:rPr>
          <w:b w:val="0"/>
          <w:bCs/>
          <w:color w:val="000000"/>
          <w:sz w:val="24"/>
          <w:szCs w:val="24"/>
          <w:lang w:val="bg-BG"/>
        </w:rPr>
      </w:pPr>
    </w:p>
    <w:p w:rsidR="00AF7E26" w:rsidRPr="003D4D3D" w:rsidRDefault="00AF7E26" w:rsidP="00DC5DA4">
      <w:pPr>
        <w:widowControl w:val="0"/>
        <w:autoSpaceDE w:val="0"/>
        <w:autoSpaceDN w:val="0"/>
        <w:adjustRightInd w:val="0"/>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3.1. Изисквания относно икономическо и финансово състояние:</w:t>
      </w:r>
    </w:p>
    <w:p w:rsidR="00AF7E26" w:rsidRPr="003D4D3D" w:rsidRDefault="005F4DAA" w:rsidP="005F4DAA">
      <w:pPr>
        <w:autoSpaceDE w:val="0"/>
        <w:autoSpaceDN w:val="0"/>
        <w:adjustRightInd w:val="0"/>
        <w:spacing w:after="0" w:line="240" w:lineRule="auto"/>
        <w:jc w:val="both"/>
        <w:rPr>
          <w:rFonts w:ascii="Times New Roman" w:hAnsi="Times New Roman"/>
          <w:noProof/>
          <w:sz w:val="24"/>
          <w:szCs w:val="24"/>
          <w:lang w:val="bg-BG"/>
        </w:rPr>
      </w:pPr>
      <w:bookmarkStart w:id="0" w:name="_Ref393449002"/>
      <w:bookmarkStart w:id="1" w:name="_Ref391903498"/>
      <w:r w:rsidRPr="003D4D3D">
        <w:rPr>
          <w:rFonts w:ascii="Times New Roman" w:hAnsi="Times New Roman"/>
          <w:noProof/>
          <w:sz w:val="24"/>
          <w:szCs w:val="24"/>
          <w:lang w:val="bg-BG"/>
        </w:rPr>
        <w:t xml:space="preserve">Възложителят не поставя изисквания за </w:t>
      </w:r>
      <w:r w:rsidR="00FE4C02">
        <w:rPr>
          <w:rFonts w:ascii="Times New Roman" w:hAnsi="Times New Roman"/>
          <w:noProof/>
          <w:sz w:val="24"/>
          <w:szCs w:val="24"/>
          <w:lang w:val="bg-BG"/>
        </w:rPr>
        <w:t>и</w:t>
      </w:r>
      <w:r w:rsidR="002E047B">
        <w:rPr>
          <w:rFonts w:ascii="Times New Roman" w:hAnsi="Times New Roman"/>
          <w:noProof/>
          <w:sz w:val="24"/>
          <w:szCs w:val="24"/>
          <w:lang w:val="bg-BG"/>
        </w:rPr>
        <w:t xml:space="preserve">кономическо и </w:t>
      </w:r>
      <w:r w:rsidRPr="003D4D3D">
        <w:rPr>
          <w:rFonts w:ascii="Times New Roman" w:hAnsi="Times New Roman"/>
          <w:noProof/>
          <w:sz w:val="24"/>
          <w:szCs w:val="24"/>
          <w:lang w:val="bg-BG"/>
        </w:rPr>
        <w:t>финансово състояние на участниците</w:t>
      </w:r>
      <w:r w:rsidR="00455717">
        <w:rPr>
          <w:rFonts w:ascii="Times New Roman" w:hAnsi="Times New Roman"/>
          <w:noProof/>
          <w:sz w:val="24"/>
          <w:szCs w:val="24"/>
          <w:lang w:val="bg-BG"/>
        </w:rPr>
        <w:t>.</w:t>
      </w:r>
    </w:p>
    <w:bookmarkEnd w:id="0"/>
    <w:bookmarkEnd w:id="1"/>
    <w:p w:rsidR="005F4DAA" w:rsidRPr="003D4D3D" w:rsidRDefault="005F4DAA" w:rsidP="00502799">
      <w:pPr>
        <w:widowControl w:val="0"/>
        <w:tabs>
          <w:tab w:val="left" w:pos="851"/>
        </w:tabs>
        <w:autoSpaceDE w:val="0"/>
        <w:autoSpaceDN w:val="0"/>
        <w:adjustRightInd w:val="0"/>
        <w:spacing w:after="0" w:line="240" w:lineRule="auto"/>
        <w:jc w:val="both"/>
        <w:rPr>
          <w:rFonts w:ascii="Times New Roman" w:hAnsi="Times New Roman"/>
          <w:b/>
          <w:noProof/>
          <w:sz w:val="24"/>
          <w:szCs w:val="24"/>
          <w:lang w:val="bg-BG"/>
        </w:rPr>
      </w:pPr>
    </w:p>
    <w:p w:rsidR="00AF7E26" w:rsidRPr="003D4D3D" w:rsidRDefault="00455717" w:rsidP="00502799">
      <w:pPr>
        <w:widowControl w:val="0"/>
        <w:tabs>
          <w:tab w:val="left" w:pos="851"/>
        </w:tabs>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3.2</w:t>
      </w:r>
      <w:r w:rsidR="00502799" w:rsidRPr="003D4D3D">
        <w:rPr>
          <w:rFonts w:ascii="Times New Roman" w:hAnsi="Times New Roman"/>
          <w:b/>
          <w:bCs/>
          <w:sz w:val="24"/>
          <w:szCs w:val="24"/>
          <w:lang w:val="bg-BG"/>
        </w:rPr>
        <w:t>.</w:t>
      </w:r>
      <w:r w:rsidR="00AF7E26" w:rsidRPr="003D4D3D">
        <w:rPr>
          <w:rFonts w:ascii="Times New Roman" w:hAnsi="Times New Roman"/>
          <w:b/>
          <w:bCs/>
          <w:sz w:val="24"/>
          <w:szCs w:val="24"/>
          <w:lang w:val="bg-BG"/>
        </w:rPr>
        <w:t>Технически възможности и квалификация:</w:t>
      </w:r>
    </w:p>
    <w:p w:rsidR="007E692B" w:rsidRPr="007E692B" w:rsidRDefault="00455717" w:rsidP="007E692B">
      <w:pPr>
        <w:widowControl w:val="0"/>
        <w:tabs>
          <w:tab w:val="num" w:pos="928"/>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sz w:val="24"/>
          <w:szCs w:val="24"/>
          <w:lang w:val="bg-BG"/>
        </w:rPr>
        <w:t>3.2</w:t>
      </w:r>
      <w:r w:rsidR="00AF7E26" w:rsidRPr="003D4D3D">
        <w:rPr>
          <w:rFonts w:ascii="Times New Roman" w:hAnsi="Times New Roman"/>
          <w:b/>
          <w:sz w:val="24"/>
          <w:szCs w:val="24"/>
          <w:lang w:val="bg-BG"/>
        </w:rPr>
        <w:t>.1.</w:t>
      </w:r>
      <w:bookmarkStart w:id="2" w:name="_Ref387497828"/>
      <w:bookmarkStart w:id="3" w:name="_Ref304211614"/>
      <w:r w:rsidR="007E692B" w:rsidRPr="007E692B">
        <w:rPr>
          <w:rFonts w:ascii="Times New Roman" w:hAnsi="Times New Roman"/>
          <w:sz w:val="24"/>
          <w:szCs w:val="24"/>
          <w:lang w:val="bg-BG"/>
        </w:rPr>
        <w:t>През последните 3 години, считано от датата на подаване на офертата, самостоятелно или като участник в обединение, участникът трябва да е изпълнил поне 2 услуги, които са еднакви или сходни с предмета на обществената поръчка.</w:t>
      </w:r>
    </w:p>
    <w:p w:rsidR="00AF7E26" w:rsidRPr="003D4D3D" w:rsidRDefault="007E692B" w:rsidP="007E692B">
      <w:pPr>
        <w:widowControl w:val="0"/>
        <w:tabs>
          <w:tab w:val="num" w:pos="928"/>
        </w:tabs>
        <w:autoSpaceDE w:val="0"/>
        <w:autoSpaceDN w:val="0"/>
        <w:adjustRightInd w:val="0"/>
        <w:spacing w:after="0" w:line="240" w:lineRule="auto"/>
        <w:jc w:val="both"/>
        <w:rPr>
          <w:rFonts w:ascii="Times New Roman" w:hAnsi="Times New Roman"/>
          <w:noProof/>
          <w:sz w:val="24"/>
          <w:szCs w:val="24"/>
          <w:lang w:val="bg-BG"/>
        </w:rPr>
      </w:pPr>
      <w:r w:rsidRPr="007E692B">
        <w:rPr>
          <w:rFonts w:ascii="Times New Roman" w:hAnsi="Times New Roman"/>
          <w:sz w:val="24"/>
          <w:szCs w:val="24"/>
          <w:lang w:val="bg-BG"/>
        </w:rPr>
        <w:t>Сходни с предмета на поръчката са услуги за изготвяне на проекти за инфраструктурни обекти по Наредба № 4 за обхвата и съдържан</w:t>
      </w:r>
      <w:r>
        <w:rPr>
          <w:rFonts w:ascii="Times New Roman" w:hAnsi="Times New Roman"/>
          <w:sz w:val="24"/>
          <w:szCs w:val="24"/>
          <w:lang w:val="bg-BG"/>
        </w:rPr>
        <w:t>ието на инвестиционните проекти</w:t>
      </w:r>
      <w:r w:rsidR="00AF7E26" w:rsidRPr="003D4D3D">
        <w:rPr>
          <w:rFonts w:ascii="Times New Roman" w:hAnsi="Times New Roman"/>
          <w:noProof/>
          <w:sz w:val="24"/>
          <w:szCs w:val="24"/>
          <w:lang w:val="bg-BG"/>
        </w:rPr>
        <w:t>.</w:t>
      </w:r>
      <w:r w:rsidR="009F6A74" w:rsidRPr="003D4D3D">
        <w:rPr>
          <w:rFonts w:ascii="Times New Roman" w:hAnsi="Times New Roman"/>
          <w:noProof/>
          <w:sz w:val="24"/>
          <w:szCs w:val="24"/>
          <w:lang w:val="bg-BG"/>
        </w:rPr>
        <w:tab/>
      </w:r>
    </w:p>
    <w:p w:rsidR="0080154A" w:rsidRPr="00353344" w:rsidRDefault="00455717" w:rsidP="00EC1AAF">
      <w:pPr>
        <w:widowControl w:val="0"/>
        <w:tabs>
          <w:tab w:val="num" w:pos="928"/>
        </w:tabs>
        <w:autoSpaceDE w:val="0"/>
        <w:autoSpaceDN w:val="0"/>
        <w:adjustRightInd w:val="0"/>
        <w:spacing w:after="0" w:line="240" w:lineRule="auto"/>
        <w:jc w:val="both"/>
        <w:rPr>
          <w:rFonts w:ascii="Times New Roman" w:hAnsi="Times New Roman"/>
          <w:sz w:val="24"/>
          <w:szCs w:val="24"/>
          <w:lang w:val="bg-BG"/>
        </w:rPr>
      </w:pPr>
      <w:r w:rsidRPr="00353344">
        <w:rPr>
          <w:rFonts w:ascii="Times New Roman" w:hAnsi="Times New Roman"/>
          <w:b/>
          <w:sz w:val="24"/>
          <w:szCs w:val="24"/>
          <w:lang w:val="bg-BG"/>
        </w:rPr>
        <w:t>3.2</w:t>
      </w:r>
      <w:r w:rsidR="00AF7E26" w:rsidRPr="00353344">
        <w:rPr>
          <w:rFonts w:ascii="Times New Roman" w:hAnsi="Times New Roman"/>
          <w:b/>
          <w:sz w:val="24"/>
          <w:szCs w:val="24"/>
          <w:lang w:val="bg-BG"/>
        </w:rPr>
        <w:t>.</w:t>
      </w:r>
      <w:r w:rsidR="00AF7E26" w:rsidRPr="00353344">
        <w:rPr>
          <w:rFonts w:ascii="Times New Roman" w:hAnsi="Times New Roman"/>
          <w:b/>
          <w:noProof/>
          <w:sz w:val="24"/>
          <w:szCs w:val="24"/>
          <w:lang w:val="bg-BG"/>
        </w:rPr>
        <w:t>2</w:t>
      </w:r>
      <w:r w:rsidR="00AF7E26" w:rsidRPr="00353344">
        <w:rPr>
          <w:rFonts w:ascii="Times New Roman" w:hAnsi="Times New Roman"/>
          <w:noProof/>
          <w:sz w:val="24"/>
          <w:szCs w:val="24"/>
          <w:lang w:val="bg-BG"/>
        </w:rPr>
        <w:t xml:space="preserve">. </w:t>
      </w:r>
      <w:bookmarkEnd w:id="2"/>
      <w:bookmarkEnd w:id="3"/>
      <w:r w:rsidR="00AF7E26" w:rsidRPr="00353344">
        <w:rPr>
          <w:rFonts w:ascii="Times New Roman" w:hAnsi="Times New Roman"/>
          <w:sz w:val="24"/>
          <w:szCs w:val="24"/>
          <w:lang w:val="bg-BG"/>
        </w:rPr>
        <w:t xml:space="preserve">Участникът, следва да разполага с екип за изпълнение на </w:t>
      </w:r>
      <w:r w:rsidR="0080154A" w:rsidRPr="00353344">
        <w:rPr>
          <w:rFonts w:ascii="Times New Roman" w:hAnsi="Times New Roman"/>
          <w:sz w:val="24"/>
          <w:szCs w:val="24"/>
          <w:lang w:val="bg-BG"/>
        </w:rPr>
        <w:t>услугата</w:t>
      </w:r>
      <w:r w:rsidR="00AF7E26" w:rsidRPr="00353344">
        <w:rPr>
          <w:rFonts w:ascii="Times New Roman" w:hAnsi="Times New Roman"/>
          <w:sz w:val="24"/>
          <w:szCs w:val="24"/>
          <w:lang w:val="bg-BG"/>
        </w:rPr>
        <w:t>:</w:t>
      </w:r>
    </w:p>
    <w:p w:rsidR="004A1B90" w:rsidRDefault="004A1B90" w:rsidP="00353344">
      <w:pPr>
        <w:tabs>
          <w:tab w:val="left" w:pos="709"/>
        </w:tabs>
        <w:spacing w:line="240" w:lineRule="auto"/>
        <w:ind w:firstLine="709"/>
        <w:jc w:val="both"/>
        <w:rPr>
          <w:rFonts w:ascii="Times New Roman" w:eastAsia="Calibri" w:hAnsi="Times New Roman"/>
          <w:b/>
          <w:bCs/>
          <w:color w:val="000000"/>
          <w:sz w:val="24"/>
          <w:szCs w:val="24"/>
          <w:u w:val="single"/>
          <w:lang w:val="bg-BG"/>
        </w:rPr>
      </w:pPr>
    </w:p>
    <w:p w:rsidR="00353344" w:rsidRPr="00353344" w:rsidRDefault="00353344" w:rsidP="00353344">
      <w:pPr>
        <w:tabs>
          <w:tab w:val="left" w:pos="709"/>
        </w:tabs>
        <w:spacing w:line="240" w:lineRule="auto"/>
        <w:ind w:firstLine="709"/>
        <w:jc w:val="both"/>
        <w:rPr>
          <w:rFonts w:ascii="Times New Roman" w:eastAsia="Calibri" w:hAnsi="Times New Roman"/>
          <w:b/>
          <w:bCs/>
          <w:color w:val="000000"/>
          <w:sz w:val="24"/>
          <w:szCs w:val="24"/>
          <w:u w:val="single"/>
          <w:lang w:val="bg-BG"/>
        </w:rPr>
      </w:pPr>
      <w:r w:rsidRPr="00353344">
        <w:rPr>
          <w:rFonts w:ascii="Times New Roman" w:eastAsia="Calibri" w:hAnsi="Times New Roman"/>
          <w:b/>
          <w:bCs/>
          <w:color w:val="000000"/>
          <w:sz w:val="24"/>
          <w:szCs w:val="24"/>
          <w:u w:val="single"/>
          <w:lang w:val="bg-BG"/>
        </w:rPr>
        <w:t>Ключов експерт № 1 „Ръководител на екип“</w:t>
      </w:r>
    </w:p>
    <w:p w:rsidR="00353344" w:rsidRPr="00353344" w:rsidRDefault="00353344" w:rsidP="00353344">
      <w:pPr>
        <w:tabs>
          <w:tab w:val="left" w:pos="709"/>
        </w:tabs>
        <w:spacing w:line="240" w:lineRule="auto"/>
        <w:ind w:firstLine="709"/>
        <w:jc w:val="both"/>
        <w:rPr>
          <w:rFonts w:ascii="Times New Roman" w:hAnsi="Times New Roman"/>
          <w:sz w:val="24"/>
          <w:szCs w:val="24"/>
          <w:lang w:val="bg-BG" w:eastAsia="bg-BG"/>
        </w:rPr>
      </w:pPr>
      <w:r w:rsidRPr="00353344">
        <w:rPr>
          <w:rFonts w:ascii="Times New Roman" w:hAnsi="Times New Roman"/>
          <w:i/>
          <w:sz w:val="24"/>
          <w:szCs w:val="24"/>
          <w:lang w:val="bg-BG" w:eastAsia="bg-BG"/>
        </w:rPr>
        <w:t>Професионална област (квалификация):</w:t>
      </w:r>
      <w:r w:rsidRPr="00353344">
        <w:rPr>
          <w:rFonts w:ascii="Times New Roman" w:hAnsi="Times New Roman"/>
          <w:sz w:val="24"/>
          <w:szCs w:val="24"/>
          <w:lang w:val="bg-BG" w:eastAsia="bg-BG"/>
        </w:rPr>
        <w:t xml:space="preserve"> Висше образование, образователно-квалификационна степен „магистър“ с професионална квалификация „инженер“ или еквивалентна</w:t>
      </w:r>
      <w:r w:rsidR="00F74712">
        <w:rPr>
          <w:rFonts w:ascii="Times New Roman" w:hAnsi="Times New Roman"/>
          <w:sz w:val="24"/>
          <w:szCs w:val="24"/>
          <w:lang w:val="bg-BG" w:eastAsia="bg-BG"/>
        </w:rPr>
        <w:t xml:space="preserve"> </w:t>
      </w:r>
      <w:r w:rsidRPr="00353344">
        <w:rPr>
          <w:rFonts w:ascii="Times New Roman" w:hAnsi="Times New Roman"/>
          <w:sz w:val="24"/>
          <w:szCs w:val="24"/>
          <w:lang w:val="bg-BG" w:eastAsia="bg-BG"/>
        </w:rPr>
        <w:t>(в случай, че образованието е придобито в друга държава);</w:t>
      </w:r>
    </w:p>
    <w:p w:rsidR="00BD0662" w:rsidRPr="00353344" w:rsidRDefault="00BD0662" w:rsidP="00BD0662">
      <w:pPr>
        <w:spacing w:line="240" w:lineRule="auto"/>
        <w:ind w:firstLine="720"/>
        <w:jc w:val="both"/>
        <w:rPr>
          <w:rFonts w:ascii="Times New Roman" w:hAnsi="Times New Roman"/>
          <w:sz w:val="24"/>
          <w:szCs w:val="24"/>
          <w:lang w:val="bg-BG" w:eastAsia="bg-BG"/>
        </w:rPr>
      </w:pPr>
      <w:r w:rsidRPr="00353344">
        <w:rPr>
          <w:rFonts w:ascii="Times New Roman" w:hAnsi="Times New Roman"/>
          <w:i/>
          <w:sz w:val="24"/>
          <w:szCs w:val="24"/>
          <w:lang w:val="bg-BG" w:eastAsia="bg-BG"/>
        </w:rPr>
        <w:t>Специфичен опит</w:t>
      </w:r>
      <w:r w:rsidRPr="00353344">
        <w:rPr>
          <w:rFonts w:ascii="Times New Roman" w:hAnsi="Times New Roman"/>
          <w:sz w:val="24"/>
          <w:szCs w:val="24"/>
          <w:lang w:val="bg-BG" w:eastAsia="bg-BG"/>
        </w:rPr>
        <w:t xml:space="preserve">: </w:t>
      </w:r>
      <w:r w:rsidRPr="00353344">
        <w:rPr>
          <w:rFonts w:ascii="Times New Roman" w:hAnsi="Times New Roman"/>
          <w:sz w:val="24"/>
          <w:szCs w:val="24"/>
          <w:lang w:val="bg-BG" w:eastAsia="bg-BG"/>
        </w:rPr>
        <w:tab/>
        <w:t>опит в сходни дейности – участие като ръководител или експерт по минимум 1 услуга с предмет, сходен с предмета на поръчката.</w:t>
      </w:r>
    </w:p>
    <w:p w:rsidR="003D4D3D" w:rsidRPr="007E692B" w:rsidRDefault="003D4D3D" w:rsidP="002A3FC5">
      <w:pPr>
        <w:pStyle w:val="35"/>
        <w:tabs>
          <w:tab w:val="left" w:pos="0"/>
          <w:tab w:val="left" w:pos="284"/>
        </w:tabs>
        <w:ind w:left="0" w:firstLine="0"/>
        <w:jc w:val="both"/>
        <w:rPr>
          <w:highlight w:val="yellow"/>
        </w:rPr>
      </w:pPr>
    </w:p>
    <w:p w:rsidR="001446B4" w:rsidRPr="007E692B" w:rsidRDefault="001446B4" w:rsidP="001446B4">
      <w:pPr>
        <w:pStyle w:val="Text3"/>
        <w:tabs>
          <w:tab w:val="left" w:pos="1276"/>
        </w:tabs>
        <w:spacing w:after="0"/>
        <w:ind w:left="0" w:firstLine="720"/>
        <w:rPr>
          <w:szCs w:val="24"/>
          <w:highlight w:val="yellow"/>
          <w:lang w:val="bg-BG"/>
        </w:rPr>
      </w:pPr>
    </w:p>
    <w:p w:rsidR="001446B4" w:rsidRPr="00353344" w:rsidRDefault="00353344" w:rsidP="00353344">
      <w:pPr>
        <w:pStyle w:val="Text3"/>
        <w:tabs>
          <w:tab w:val="left" w:pos="720"/>
        </w:tabs>
        <w:spacing w:after="0"/>
        <w:ind w:left="720"/>
        <w:rPr>
          <w:b/>
          <w:bCs/>
          <w:szCs w:val="24"/>
          <w:u w:val="single"/>
          <w:lang w:val="bg-BG"/>
        </w:rPr>
      </w:pPr>
      <w:r>
        <w:rPr>
          <w:b/>
          <w:bCs/>
          <w:szCs w:val="24"/>
          <w:u w:val="single"/>
          <w:lang w:val="bg-BG"/>
        </w:rPr>
        <w:t>Ключов експерт № 2</w:t>
      </w:r>
      <w:r w:rsidR="00FA714C">
        <w:rPr>
          <w:b/>
          <w:bCs/>
          <w:szCs w:val="24"/>
          <w:u w:val="single"/>
          <w:lang w:val="bg-BG"/>
        </w:rPr>
        <w:t xml:space="preserve"> </w:t>
      </w:r>
      <w:r w:rsidR="00CD68B8" w:rsidRPr="00353344">
        <w:rPr>
          <w:b/>
          <w:bCs/>
          <w:szCs w:val="24"/>
          <w:u w:val="single"/>
          <w:lang w:val="bg-BG"/>
        </w:rPr>
        <w:t>“</w:t>
      </w:r>
      <w:r w:rsidRPr="00353344">
        <w:rPr>
          <w:b/>
          <w:bCs/>
          <w:szCs w:val="24"/>
          <w:u w:val="single"/>
          <w:lang w:val="bg-BG"/>
        </w:rPr>
        <w:t>Транспортно строителство</w:t>
      </w:r>
      <w:r w:rsidR="00CD68B8" w:rsidRPr="00353344">
        <w:rPr>
          <w:b/>
          <w:bCs/>
          <w:szCs w:val="24"/>
          <w:u w:val="single"/>
          <w:lang w:val="bg-BG"/>
        </w:rPr>
        <w:t>“</w:t>
      </w:r>
      <w:r w:rsidR="001446B4" w:rsidRPr="00353344">
        <w:rPr>
          <w:b/>
          <w:bCs/>
          <w:szCs w:val="24"/>
          <w:u w:val="single"/>
          <w:lang w:val="bg-BG"/>
        </w:rPr>
        <w:t>:</w:t>
      </w:r>
    </w:p>
    <w:p w:rsidR="003B6FD1" w:rsidRPr="00353344" w:rsidRDefault="003B6FD1" w:rsidP="003B6FD1">
      <w:pPr>
        <w:pStyle w:val="Style4"/>
        <w:widowControl/>
        <w:tabs>
          <w:tab w:val="left" w:pos="720"/>
        </w:tabs>
        <w:spacing w:line="240" w:lineRule="auto"/>
        <w:ind w:left="19" w:right="24" w:firstLine="0"/>
        <w:jc w:val="both"/>
        <w:rPr>
          <w:b/>
          <w:i/>
          <w:lang w:val="bg-BG"/>
        </w:rPr>
      </w:pPr>
    </w:p>
    <w:p w:rsidR="002A3FC5" w:rsidRPr="00353344" w:rsidRDefault="002A3FC5" w:rsidP="002A3FC5">
      <w:pPr>
        <w:tabs>
          <w:tab w:val="left" w:pos="709"/>
        </w:tabs>
        <w:spacing w:line="240" w:lineRule="auto"/>
        <w:ind w:firstLine="709"/>
        <w:jc w:val="both"/>
        <w:rPr>
          <w:rFonts w:ascii="Times New Roman" w:hAnsi="Times New Roman"/>
          <w:sz w:val="24"/>
          <w:szCs w:val="24"/>
          <w:lang w:val="bg-BG" w:eastAsia="bg-BG"/>
        </w:rPr>
      </w:pPr>
      <w:r w:rsidRPr="00353344">
        <w:rPr>
          <w:rFonts w:ascii="Times New Roman" w:hAnsi="Times New Roman"/>
          <w:i/>
          <w:sz w:val="24"/>
          <w:szCs w:val="24"/>
          <w:lang w:val="bg-BG" w:eastAsia="bg-BG"/>
        </w:rPr>
        <w:t>Професионална област (квалификация):</w:t>
      </w:r>
      <w:r w:rsidRPr="00353344">
        <w:rPr>
          <w:rFonts w:ascii="Times New Roman" w:hAnsi="Times New Roman"/>
          <w:sz w:val="24"/>
          <w:szCs w:val="24"/>
          <w:lang w:val="bg-BG" w:eastAsia="bg-BG"/>
        </w:rPr>
        <w:t xml:space="preserve"> Висше образование, степен „магистър“ – строителен инженер</w:t>
      </w:r>
      <w:r w:rsidR="00FA714C">
        <w:rPr>
          <w:rFonts w:ascii="Times New Roman" w:hAnsi="Times New Roman"/>
          <w:sz w:val="24"/>
          <w:szCs w:val="24"/>
          <w:lang w:val="bg-BG" w:eastAsia="bg-BG"/>
        </w:rPr>
        <w:t xml:space="preserve"> </w:t>
      </w:r>
      <w:r w:rsidR="00353344" w:rsidRPr="00353344">
        <w:rPr>
          <w:rFonts w:ascii="Times New Roman" w:hAnsi="Times New Roman"/>
          <w:sz w:val="24"/>
          <w:szCs w:val="24"/>
          <w:lang w:val="bg-BG"/>
        </w:rPr>
        <w:t>Транспортно строителство</w:t>
      </w:r>
      <w:r w:rsidR="00FA714C">
        <w:rPr>
          <w:rFonts w:ascii="Times New Roman" w:hAnsi="Times New Roman"/>
          <w:sz w:val="24"/>
          <w:szCs w:val="24"/>
          <w:lang w:val="bg-BG"/>
        </w:rPr>
        <w:t xml:space="preserve"> </w:t>
      </w:r>
      <w:r w:rsidRPr="00353344">
        <w:rPr>
          <w:rFonts w:ascii="Times New Roman" w:hAnsi="Times New Roman"/>
          <w:sz w:val="24"/>
          <w:szCs w:val="24"/>
          <w:lang w:val="bg-BG" w:eastAsia="bg-BG"/>
        </w:rPr>
        <w:t>или аналогична специалност (в случай, че образованието е придобито в друга държава);</w:t>
      </w:r>
      <w:r w:rsidR="00353344" w:rsidRPr="00353344">
        <w:rPr>
          <w:rFonts w:ascii="Times New Roman" w:hAnsi="Times New Roman"/>
          <w:sz w:val="24"/>
          <w:szCs w:val="24"/>
          <w:lang w:val="bg-BG" w:eastAsia="bg-BG"/>
        </w:rPr>
        <w:t xml:space="preserve"> валидно удостоверение за пълна проектантска правоспособност /ППП/ или еквивалентен документ, издаден от компетентен орган на държава-членка на Европейския съюз или в друга държава – страна по Споразумението за Европейско икономическо пространство </w:t>
      </w:r>
    </w:p>
    <w:p w:rsidR="002A3FC5" w:rsidRPr="00BD0662" w:rsidRDefault="00BD0662" w:rsidP="002A3FC5">
      <w:pPr>
        <w:spacing w:line="240" w:lineRule="auto"/>
        <w:ind w:firstLine="720"/>
        <w:jc w:val="both"/>
        <w:rPr>
          <w:rFonts w:ascii="Times New Roman" w:hAnsi="Times New Roman"/>
          <w:sz w:val="24"/>
          <w:szCs w:val="24"/>
          <w:lang w:eastAsia="bg-BG"/>
        </w:rPr>
      </w:pPr>
      <w:r w:rsidRPr="00353344">
        <w:rPr>
          <w:rFonts w:ascii="Times New Roman" w:hAnsi="Times New Roman"/>
          <w:i/>
          <w:sz w:val="24"/>
          <w:szCs w:val="24"/>
          <w:lang w:val="bg-BG" w:eastAsia="bg-BG"/>
        </w:rPr>
        <w:t>Специфичен опит</w:t>
      </w:r>
      <w:r w:rsidRPr="00353344">
        <w:rPr>
          <w:rFonts w:ascii="Times New Roman" w:hAnsi="Times New Roman"/>
          <w:sz w:val="24"/>
          <w:szCs w:val="24"/>
          <w:lang w:val="bg-BG" w:eastAsia="bg-BG"/>
        </w:rPr>
        <w:t>: п</w:t>
      </w:r>
      <w:r>
        <w:rPr>
          <w:rFonts w:ascii="Times New Roman" w:hAnsi="Times New Roman"/>
          <w:sz w:val="24"/>
          <w:szCs w:val="24"/>
          <w:lang w:val="bg-BG" w:eastAsia="bg-BG"/>
        </w:rPr>
        <w:t>рофесионален опит в проектиране</w:t>
      </w:r>
      <w:r w:rsidRPr="00353344">
        <w:rPr>
          <w:rFonts w:ascii="Times New Roman" w:hAnsi="Times New Roman"/>
          <w:sz w:val="24"/>
          <w:szCs w:val="24"/>
          <w:lang w:val="bg-BG" w:eastAsia="bg-BG"/>
        </w:rPr>
        <w:t xml:space="preserve"> на инфра</w:t>
      </w:r>
      <w:r>
        <w:rPr>
          <w:rFonts w:ascii="Times New Roman" w:hAnsi="Times New Roman"/>
          <w:sz w:val="24"/>
          <w:szCs w:val="24"/>
          <w:lang w:val="bg-BG" w:eastAsia="bg-BG"/>
        </w:rPr>
        <w:t xml:space="preserve">структурни обекти и съоръжения и </w:t>
      </w:r>
      <w:r w:rsidRPr="00353344">
        <w:rPr>
          <w:rFonts w:ascii="Times New Roman" w:hAnsi="Times New Roman"/>
          <w:sz w:val="24"/>
          <w:szCs w:val="24"/>
          <w:lang w:val="bg-BG" w:eastAsia="bg-BG"/>
        </w:rPr>
        <w:t>участие в изпълнението на поне един инфраструктурен проект;</w:t>
      </w:r>
    </w:p>
    <w:p w:rsidR="00353344" w:rsidRPr="00353344" w:rsidRDefault="00353344" w:rsidP="00353344">
      <w:pPr>
        <w:pStyle w:val="Text3"/>
        <w:tabs>
          <w:tab w:val="left" w:pos="720"/>
        </w:tabs>
        <w:spacing w:after="0"/>
        <w:ind w:left="720"/>
        <w:rPr>
          <w:b/>
          <w:bCs/>
          <w:szCs w:val="24"/>
          <w:u w:val="single"/>
          <w:lang w:val="bg-BG"/>
        </w:rPr>
      </w:pPr>
      <w:r>
        <w:rPr>
          <w:b/>
          <w:bCs/>
          <w:szCs w:val="24"/>
          <w:u w:val="single"/>
          <w:lang w:val="bg-BG"/>
        </w:rPr>
        <w:t>Ключов експерт № 3 “Геодезия</w:t>
      </w:r>
      <w:r w:rsidRPr="00353344">
        <w:rPr>
          <w:b/>
          <w:bCs/>
          <w:szCs w:val="24"/>
          <w:u w:val="single"/>
          <w:lang w:val="bg-BG"/>
        </w:rPr>
        <w:t>“:</w:t>
      </w:r>
    </w:p>
    <w:p w:rsidR="00353344" w:rsidRPr="00353344" w:rsidRDefault="00353344" w:rsidP="00353344">
      <w:pPr>
        <w:pStyle w:val="Style4"/>
        <w:widowControl/>
        <w:tabs>
          <w:tab w:val="left" w:pos="720"/>
        </w:tabs>
        <w:spacing w:line="240" w:lineRule="auto"/>
        <w:ind w:left="19" w:right="24" w:firstLine="0"/>
        <w:jc w:val="both"/>
        <w:rPr>
          <w:rFonts w:ascii="Times New Roman" w:hAnsi="Times New Roman"/>
          <w:b/>
          <w:lang w:val="bg-BG" w:eastAsia="bg-BG"/>
        </w:rPr>
      </w:pPr>
    </w:p>
    <w:p w:rsidR="00353344" w:rsidRPr="00353344" w:rsidRDefault="00353344" w:rsidP="00353344">
      <w:pPr>
        <w:tabs>
          <w:tab w:val="left" w:pos="709"/>
        </w:tabs>
        <w:spacing w:line="240" w:lineRule="auto"/>
        <w:ind w:firstLine="709"/>
        <w:jc w:val="both"/>
        <w:rPr>
          <w:rFonts w:ascii="Times New Roman" w:hAnsi="Times New Roman"/>
          <w:sz w:val="24"/>
          <w:szCs w:val="24"/>
          <w:lang w:val="bg-BG" w:eastAsia="bg-BG"/>
        </w:rPr>
      </w:pPr>
      <w:r w:rsidRPr="00353344">
        <w:rPr>
          <w:rFonts w:ascii="Times New Roman" w:hAnsi="Times New Roman"/>
          <w:i/>
          <w:sz w:val="24"/>
          <w:szCs w:val="24"/>
          <w:lang w:val="bg-BG" w:eastAsia="bg-BG"/>
        </w:rPr>
        <w:t>Професионална област (квалификация):</w:t>
      </w:r>
      <w:r w:rsidRPr="00353344">
        <w:rPr>
          <w:rFonts w:ascii="Times New Roman" w:hAnsi="Times New Roman"/>
          <w:sz w:val="24"/>
          <w:szCs w:val="24"/>
          <w:lang w:val="bg-BG" w:eastAsia="bg-BG"/>
        </w:rPr>
        <w:t xml:space="preserve"> Висше образование, степен „магистър“ – строителен инженер</w:t>
      </w:r>
      <w:r w:rsidR="00952F55">
        <w:rPr>
          <w:rFonts w:ascii="Times New Roman" w:hAnsi="Times New Roman"/>
          <w:sz w:val="24"/>
          <w:szCs w:val="24"/>
          <w:lang w:val="bg-BG" w:eastAsia="bg-BG"/>
        </w:rPr>
        <w:t xml:space="preserve"> </w:t>
      </w:r>
      <w:r>
        <w:rPr>
          <w:rFonts w:ascii="Times New Roman" w:hAnsi="Times New Roman"/>
          <w:sz w:val="24"/>
          <w:szCs w:val="24"/>
          <w:lang w:val="bg-BG"/>
        </w:rPr>
        <w:t>Геодезия</w:t>
      </w:r>
      <w:r w:rsidR="00952F55">
        <w:rPr>
          <w:rFonts w:ascii="Times New Roman" w:hAnsi="Times New Roman"/>
          <w:sz w:val="24"/>
          <w:szCs w:val="24"/>
          <w:lang w:val="bg-BG"/>
        </w:rPr>
        <w:t xml:space="preserve"> </w:t>
      </w:r>
      <w:r w:rsidRPr="00353344">
        <w:rPr>
          <w:rFonts w:ascii="Times New Roman" w:hAnsi="Times New Roman"/>
          <w:sz w:val="24"/>
          <w:szCs w:val="24"/>
          <w:lang w:val="bg-BG" w:eastAsia="bg-BG"/>
        </w:rPr>
        <w:t xml:space="preserve">или аналогична специалност (в случай, че образованието е придобито в друга държава); валидно удостоверение за пълна проектантска правоспособност /ППП/ или еквивалентен документ, издаден от компетентен орган на държава-членка на Европейския съюз или в друга държава – страна по Споразумението за Европейско икономическо пространство </w:t>
      </w:r>
    </w:p>
    <w:p w:rsidR="00353344" w:rsidRDefault="00BD0662" w:rsidP="00353344">
      <w:pPr>
        <w:spacing w:line="240" w:lineRule="auto"/>
        <w:ind w:firstLine="720"/>
        <w:jc w:val="both"/>
        <w:rPr>
          <w:rFonts w:ascii="Times New Roman" w:hAnsi="Times New Roman"/>
          <w:sz w:val="24"/>
          <w:szCs w:val="24"/>
          <w:lang w:val="bg-BG" w:eastAsia="bg-BG"/>
        </w:rPr>
      </w:pPr>
      <w:r w:rsidRPr="00353344">
        <w:rPr>
          <w:rFonts w:ascii="Times New Roman" w:hAnsi="Times New Roman"/>
          <w:i/>
          <w:sz w:val="24"/>
          <w:szCs w:val="24"/>
          <w:lang w:val="bg-BG" w:eastAsia="bg-BG"/>
        </w:rPr>
        <w:t>Специфичен опит</w:t>
      </w:r>
      <w:r w:rsidRPr="00353344">
        <w:rPr>
          <w:rFonts w:ascii="Times New Roman" w:hAnsi="Times New Roman"/>
          <w:sz w:val="24"/>
          <w:szCs w:val="24"/>
          <w:lang w:val="bg-BG" w:eastAsia="bg-BG"/>
        </w:rPr>
        <w:t>: п</w:t>
      </w:r>
      <w:r>
        <w:rPr>
          <w:rFonts w:ascii="Times New Roman" w:hAnsi="Times New Roman"/>
          <w:sz w:val="24"/>
          <w:szCs w:val="24"/>
          <w:lang w:val="bg-BG" w:eastAsia="bg-BG"/>
        </w:rPr>
        <w:t>рофесионален опит в проектиране</w:t>
      </w:r>
      <w:r w:rsidRPr="00353344">
        <w:rPr>
          <w:rFonts w:ascii="Times New Roman" w:hAnsi="Times New Roman"/>
          <w:sz w:val="24"/>
          <w:szCs w:val="24"/>
          <w:lang w:val="bg-BG" w:eastAsia="bg-BG"/>
        </w:rPr>
        <w:t xml:space="preserve"> на инфраструктурни обекти и съоръжения</w:t>
      </w:r>
      <w:r>
        <w:rPr>
          <w:rFonts w:ascii="Times New Roman" w:hAnsi="Times New Roman"/>
          <w:sz w:val="24"/>
          <w:szCs w:val="24"/>
          <w:lang w:val="bg-BG" w:eastAsia="bg-BG"/>
        </w:rPr>
        <w:t xml:space="preserve"> и</w:t>
      </w:r>
      <w:r w:rsidRPr="00353344">
        <w:rPr>
          <w:rFonts w:ascii="Times New Roman" w:hAnsi="Times New Roman"/>
          <w:sz w:val="24"/>
          <w:szCs w:val="24"/>
          <w:lang w:val="bg-BG" w:eastAsia="bg-BG"/>
        </w:rPr>
        <w:t xml:space="preserve"> участие в изпълнението на поне един инфраструктурен проект;</w:t>
      </w:r>
      <w:r w:rsidR="00353344" w:rsidRPr="00353344">
        <w:rPr>
          <w:rFonts w:ascii="Times New Roman" w:hAnsi="Times New Roman"/>
          <w:sz w:val="24"/>
          <w:szCs w:val="24"/>
          <w:lang w:val="bg-BG" w:eastAsia="bg-BG"/>
        </w:rPr>
        <w:t xml:space="preserve">  </w:t>
      </w:r>
    </w:p>
    <w:p w:rsidR="00353344" w:rsidRPr="00353344" w:rsidRDefault="00353344" w:rsidP="00353344">
      <w:pPr>
        <w:pStyle w:val="Text3"/>
        <w:tabs>
          <w:tab w:val="left" w:pos="720"/>
        </w:tabs>
        <w:spacing w:after="0"/>
        <w:ind w:left="720"/>
        <w:rPr>
          <w:b/>
          <w:bCs/>
          <w:szCs w:val="24"/>
          <w:u w:val="single"/>
          <w:lang w:val="bg-BG"/>
        </w:rPr>
      </w:pPr>
      <w:r>
        <w:rPr>
          <w:b/>
          <w:bCs/>
          <w:szCs w:val="24"/>
          <w:u w:val="single"/>
          <w:lang w:val="bg-BG"/>
        </w:rPr>
        <w:t>Ключов експерт № 4</w:t>
      </w:r>
      <w:r w:rsidRPr="00353344">
        <w:rPr>
          <w:b/>
          <w:bCs/>
          <w:szCs w:val="24"/>
          <w:u w:val="single"/>
          <w:lang w:val="bg-BG"/>
        </w:rPr>
        <w:t xml:space="preserve">“ </w:t>
      </w:r>
      <w:r>
        <w:rPr>
          <w:b/>
          <w:bCs/>
          <w:szCs w:val="24"/>
          <w:u w:val="single"/>
          <w:lang w:val="bg-BG"/>
        </w:rPr>
        <w:t>Координатор по безопасност и здраве</w:t>
      </w:r>
      <w:r w:rsidRPr="00353344">
        <w:rPr>
          <w:b/>
          <w:bCs/>
          <w:szCs w:val="24"/>
          <w:u w:val="single"/>
          <w:lang w:val="bg-BG"/>
        </w:rPr>
        <w:t>“:</w:t>
      </w:r>
    </w:p>
    <w:p w:rsidR="00353344" w:rsidRPr="00353344" w:rsidRDefault="00353344" w:rsidP="00353344">
      <w:pPr>
        <w:pStyle w:val="Style4"/>
        <w:widowControl/>
        <w:tabs>
          <w:tab w:val="left" w:pos="720"/>
        </w:tabs>
        <w:spacing w:line="240" w:lineRule="auto"/>
        <w:ind w:left="19" w:right="24" w:firstLine="0"/>
        <w:jc w:val="both"/>
        <w:rPr>
          <w:rFonts w:ascii="Times New Roman" w:hAnsi="Times New Roman"/>
          <w:b/>
          <w:lang w:val="bg-BG" w:eastAsia="bg-BG"/>
        </w:rPr>
      </w:pPr>
    </w:p>
    <w:p w:rsidR="00353344" w:rsidRPr="00353344" w:rsidRDefault="00353344" w:rsidP="00353344">
      <w:pPr>
        <w:tabs>
          <w:tab w:val="left" w:pos="709"/>
        </w:tabs>
        <w:spacing w:line="240" w:lineRule="auto"/>
        <w:ind w:firstLine="709"/>
        <w:jc w:val="both"/>
        <w:rPr>
          <w:rFonts w:ascii="Times New Roman" w:hAnsi="Times New Roman"/>
          <w:sz w:val="24"/>
          <w:szCs w:val="24"/>
          <w:lang w:val="bg-BG" w:eastAsia="bg-BG"/>
        </w:rPr>
      </w:pPr>
      <w:r w:rsidRPr="00353344">
        <w:rPr>
          <w:rFonts w:ascii="Times New Roman" w:hAnsi="Times New Roman"/>
          <w:i/>
          <w:sz w:val="24"/>
          <w:szCs w:val="24"/>
          <w:lang w:val="bg-BG" w:eastAsia="bg-BG"/>
        </w:rPr>
        <w:t>Професионална област (квалификация):</w:t>
      </w:r>
      <w:r w:rsidRPr="00353344">
        <w:rPr>
          <w:rFonts w:ascii="Times New Roman" w:hAnsi="Times New Roman"/>
          <w:sz w:val="24"/>
          <w:szCs w:val="24"/>
          <w:lang w:val="bg-BG" w:eastAsia="bg-BG"/>
        </w:rPr>
        <w:t xml:space="preserve"> Висше образование, степен „магистър“ – строителен инженер</w:t>
      </w:r>
      <w:r w:rsidR="00952F55">
        <w:rPr>
          <w:rFonts w:ascii="Times New Roman" w:hAnsi="Times New Roman"/>
          <w:sz w:val="24"/>
          <w:szCs w:val="24"/>
          <w:lang w:val="bg-BG" w:eastAsia="bg-BG"/>
        </w:rPr>
        <w:t xml:space="preserve"> </w:t>
      </w:r>
      <w:r w:rsidRPr="00353344">
        <w:rPr>
          <w:rFonts w:ascii="Times New Roman" w:hAnsi="Times New Roman"/>
          <w:sz w:val="24"/>
          <w:szCs w:val="24"/>
          <w:lang w:val="bg-BG"/>
        </w:rPr>
        <w:t>Транспортно строителство</w:t>
      </w:r>
      <w:r w:rsidR="00952F55">
        <w:rPr>
          <w:rFonts w:ascii="Times New Roman" w:hAnsi="Times New Roman"/>
          <w:sz w:val="24"/>
          <w:szCs w:val="24"/>
          <w:lang w:val="bg-BG"/>
        </w:rPr>
        <w:t xml:space="preserve"> </w:t>
      </w:r>
      <w:r w:rsidRPr="00353344">
        <w:rPr>
          <w:rFonts w:ascii="Times New Roman" w:hAnsi="Times New Roman"/>
          <w:sz w:val="24"/>
          <w:szCs w:val="24"/>
          <w:lang w:val="bg-BG" w:eastAsia="bg-BG"/>
        </w:rPr>
        <w:t xml:space="preserve">или аналогична специалност (в случай, че образованието е придобито в друга държава); </w:t>
      </w:r>
      <w:r>
        <w:rPr>
          <w:rFonts w:ascii="Times New Roman" w:hAnsi="Times New Roman"/>
          <w:sz w:val="24"/>
          <w:szCs w:val="24"/>
          <w:lang w:val="bg-BG" w:eastAsia="bg-BG"/>
        </w:rPr>
        <w:t>квалификация</w:t>
      </w:r>
      <w:r w:rsidRPr="00353344">
        <w:rPr>
          <w:rFonts w:ascii="Times New Roman" w:hAnsi="Times New Roman"/>
          <w:sz w:val="24"/>
          <w:szCs w:val="24"/>
          <w:lang w:val="bg-BG" w:eastAsia="bg-BG"/>
        </w:rPr>
        <w:t xml:space="preserve"> Координатор по безопасност и здраве</w:t>
      </w:r>
      <w:r>
        <w:rPr>
          <w:rFonts w:ascii="Times New Roman" w:hAnsi="Times New Roman"/>
          <w:sz w:val="24"/>
          <w:szCs w:val="24"/>
          <w:lang w:val="bg-BG" w:eastAsia="bg-BG"/>
        </w:rPr>
        <w:t xml:space="preserve"> или еквивалентна</w:t>
      </w:r>
      <w:r w:rsidR="00543C82">
        <w:rPr>
          <w:rFonts w:ascii="Times New Roman" w:hAnsi="Times New Roman"/>
          <w:sz w:val="24"/>
          <w:szCs w:val="24"/>
          <w:lang w:val="bg-BG" w:eastAsia="bg-BG"/>
        </w:rPr>
        <w:t>.</w:t>
      </w:r>
    </w:p>
    <w:p w:rsidR="00353344" w:rsidRPr="00353344" w:rsidRDefault="00555475" w:rsidP="00353344">
      <w:pPr>
        <w:spacing w:line="240" w:lineRule="auto"/>
        <w:ind w:firstLine="720"/>
        <w:jc w:val="both"/>
        <w:rPr>
          <w:rFonts w:ascii="Times New Roman" w:hAnsi="Times New Roman"/>
          <w:sz w:val="24"/>
          <w:szCs w:val="24"/>
          <w:lang w:val="bg-BG" w:eastAsia="bg-BG"/>
        </w:rPr>
      </w:pPr>
      <w:r w:rsidRPr="00353344">
        <w:rPr>
          <w:rFonts w:ascii="Times New Roman" w:hAnsi="Times New Roman"/>
          <w:i/>
          <w:sz w:val="24"/>
          <w:szCs w:val="24"/>
          <w:lang w:val="bg-BG" w:eastAsia="bg-BG"/>
        </w:rPr>
        <w:t>Специфичен опит</w:t>
      </w:r>
      <w:r w:rsidRPr="00353344">
        <w:rPr>
          <w:rFonts w:ascii="Times New Roman" w:hAnsi="Times New Roman"/>
          <w:sz w:val="24"/>
          <w:szCs w:val="24"/>
          <w:lang w:val="bg-BG" w:eastAsia="bg-BG"/>
        </w:rPr>
        <w:t>: п</w:t>
      </w:r>
      <w:r>
        <w:rPr>
          <w:rFonts w:ascii="Times New Roman" w:hAnsi="Times New Roman"/>
          <w:sz w:val="24"/>
          <w:szCs w:val="24"/>
          <w:lang w:val="bg-BG" w:eastAsia="bg-BG"/>
        </w:rPr>
        <w:t>рофесионален опит в проектиране</w:t>
      </w:r>
      <w:r w:rsidRPr="00353344">
        <w:rPr>
          <w:rFonts w:ascii="Times New Roman" w:hAnsi="Times New Roman"/>
          <w:sz w:val="24"/>
          <w:szCs w:val="24"/>
          <w:lang w:val="bg-BG" w:eastAsia="bg-BG"/>
        </w:rPr>
        <w:t xml:space="preserve"> на инфр</w:t>
      </w:r>
      <w:r>
        <w:rPr>
          <w:rFonts w:ascii="Times New Roman" w:hAnsi="Times New Roman"/>
          <w:sz w:val="24"/>
          <w:szCs w:val="24"/>
          <w:lang w:val="bg-BG" w:eastAsia="bg-BG"/>
        </w:rPr>
        <w:t>аструктурни обекти и съоръжения и</w:t>
      </w:r>
      <w:r w:rsidRPr="00353344">
        <w:rPr>
          <w:rFonts w:ascii="Times New Roman" w:hAnsi="Times New Roman"/>
          <w:sz w:val="24"/>
          <w:szCs w:val="24"/>
          <w:lang w:val="bg-BG" w:eastAsia="bg-BG"/>
        </w:rPr>
        <w:t xml:space="preserve"> участие в изпълнението на поне един </w:t>
      </w:r>
      <w:r w:rsidRPr="00555475">
        <w:rPr>
          <w:rFonts w:ascii="Times New Roman" w:hAnsi="Times New Roman"/>
          <w:sz w:val="24"/>
          <w:szCs w:val="24"/>
          <w:lang w:val="bg-BG" w:eastAsia="bg-BG"/>
        </w:rPr>
        <w:t>инфраструктурен проект</w:t>
      </w:r>
      <w:r w:rsidR="00353344" w:rsidRPr="00555475">
        <w:rPr>
          <w:rFonts w:ascii="Times New Roman" w:hAnsi="Times New Roman"/>
          <w:sz w:val="24"/>
          <w:szCs w:val="24"/>
          <w:lang w:val="bg-BG" w:eastAsia="bg-BG"/>
        </w:rPr>
        <w:t>;</w:t>
      </w:r>
      <w:r w:rsidR="00353344" w:rsidRPr="00353344">
        <w:rPr>
          <w:rFonts w:ascii="Times New Roman" w:hAnsi="Times New Roman"/>
          <w:sz w:val="24"/>
          <w:szCs w:val="24"/>
          <w:lang w:val="bg-BG" w:eastAsia="bg-BG"/>
        </w:rPr>
        <w:t xml:space="preserve"> </w:t>
      </w:r>
    </w:p>
    <w:p w:rsidR="005109BB" w:rsidRPr="00353344" w:rsidRDefault="005109BB" w:rsidP="005109BB">
      <w:pPr>
        <w:pStyle w:val="Text3"/>
        <w:tabs>
          <w:tab w:val="left" w:pos="720"/>
        </w:tabs>
        <w:spacing w:after="0"/>
        <w:ind w:left="720"/>
        <w:rPr>
          <w:b/>
          <w:bCs/>
          <w:szCs w:val="24"/>
          <w:u w:val="single"/>
          <w:lang w:val="bg-BG"/>
        </w:rPr>
      </w:pPr>
      <w:r>
        <w:rPr>
          <w:b/>
          <w:bCs/>
          <w:szCs w:val="24"/>
          <w:u w:val="single"/>
          <w:lang w:val="bg-BG"/>
        </w:rPr>
        <w:t>Ключов експерт № 5 “Пожарна безопасност</w:t>
      </w:r>
      <w:r w:rsidRPr="00353344">
        <w:rPr>
          <w:b/>
          <w:bCs/>
          <w:szCs w:val="24"/>
          <w:u w:val="single"/>
          <w:lang w:val="bg-BG"/>
        </w:rPr>
        <w:t>“:</w:t>
      </w:r>
    </w:p>
    <w:p w:rsidR="005109BB" w:rsidRPr="00353344" w:rsidRDefault="005109BB" w:rsidP="005109BB">
      <w:pPr>
        <w:pStyle w:val="Style4"/>
        <w:widowControl/>
        <w:tabs>
          <w:tab w:val="left" w:pos="720"/>
        </w:tabs>
        <w:spacing w:line="240" w:lineRule="auto"/>
        <w:ind w:left="19" w:right="24" w:firstLine="0"/>
        <w:jc w:val="both"/>
        <w:rPr>
          <w:b/>
          <w:i/>
          <w:lang w:val="bg-BG"/>
        </w:rPr>
      </w:pPr>
    </w:p>
    <w:p w:rsidR="005109BB" w:rsidRPr="00353344" w:rsidRDefault="005109BB" w:rsidP="005109BB">
      <w:pPr>
        <w:tabs>
          <w:tab w:val="left" w:pos="709"/>
        </w:tabs>
        <w:spacing w:line="240" w:lineRule="auto"/>
        <w:ind w:firstLine="709"/>
        <w:jc w:val="both"/>
        <w:rPr>
          <w:rFonts w:ascii="Times New Roman" w:hAnsi="Times New Roman"/>
          <w:sz w:val="24"/>
          <w:szCs w:val="24"/>
          <w:lang w:val="bg-BG" w:eastAsia="bg-BG"/>
        </w:rPr>
      </w:pPr>
      <w:r w:rsidRPr="00353344">
        <w:rPr>
          <w:rFonts w:ascii="Times New Roman" w:hAnsi="Times New Roman"/>
          <w:i/>
          <w:sz w:val="24"/>
          <w:szCs w:val="24"/>
          <w:lang w:val="bg-BG" w:eastAsia="bg-BG"/>
        </w:rPr>
        <w:t>Професионална област (квалификация):</w:t>
      </w:r>
      <w:r w:rsidRPr="00353344">
        <w:rPr>
          <w:rFonts w:ascii="Times New Roman" w:hAnsi="Times New Roman"/>
          <w:sz w:val="24"/>
          <w:szCs w:val="24"/>
          <w:lang w:val="bg-BG" w:eastAsia="bg-BG"/>
        </w:rPr>
        <w:t xml:space="preserve"> Висше образование, степен „магистър“ – строителен инженер</w:t>
      </w:r>
      <w:r w:rsidR="00E31C86">
        <w:rPr>
          <w:rFonts w:ascii="Times New Roman" w:hAnsi="Times New Roman"/>
          <w:sz w:val="24"/>
          <w:szCs w:val="24"/>
          <w:lang w:val="bg-BG" w:eastAsia="bg-BG"/>
        </w:rPr>
        <w:t xml:space="preserve"> </w:t>
      </w:r>
      <w:r w:rsidRPr="00353344">
        <w:rPr>
          <w:rFonts w:ascii="Times New Roman" w:hAnsi="Times New Roman"/>
          <w:sz w:val="24"/>
          <w:szCs w:val="24"/>
          <w:lang w:val="bg-BG" w:eastAsia="bg-BG"/>
        </w:rPr>
        <w:t xml:space="preserve">или аналогична специалност (в случай, че образованието е придобито в друга държава); валидно удостоверение за пълна проектантска правоспособност /ППП/ или еквивалентен документ, издаден от компетентен орган на държава-членка на Европейския съюз или в друга държава – страна по Споразумението за Европейско икономическо пространство </w:t>
      </w:r>
    </w:p>
    <w:p w:rsidR="005109BB" w:rsidRDefault="00555475" w:rsidP="005109BB">
      <w:pPr>
        <w:spacing w:line="240" w:lineRule="auto"/>
        <w:ind w:firstLine="720"/>
        <w:jc w:val="both"/>
        <w:rPr>
          <w:rFonts w:ascii="Times New Roman" w:hAnsi="Times New Roman"/>
          <w:sz w:val="24"/>
          <w:szCs w:val="24"/>
          <w:lang w:val="bg-BG" w:eastAsia="bg-BG"/>
        </w:rPr>
      </w:pPr>
      <w:r w:rsidRPr="00353344">
        <w:rPr>
          <w:rFonts w:ascii="Times New Roman" w:hAnsi="Times New Roman"/>
          <w:i/>
          <w:sz w:val="24"/>
          <w:szCs w:val="24"/>
          <w:lang w:val="bg-BG" w:eastAsia="bg-BG"/>
        </w:rPr>
        <w:t>Специфичен опит</w:t>
      </w:r>
      <w:r w:rsidRPr="00353344">
        <w:rPr>
          <w:rFonts w:ascii="Times New Roman" w:hAnsi="Times New Roman"/>
          <w:sz w:val="24"/>
          <w:szCs w:val="24"/>
          <w:lang w:val="bg-BG" w:eastAsia="bg-BG"/>
        </w:rPr>
        <w:t>: п</w:t>
      </w:r>
      <w:r>
        <w:rPr>
          <w:rFonts w:ascii="Times New Roman" w:hAnsi="Times New Roman"/>
          <w:sz w:val="24"/>
          <w:szCs w:val="24"/>
          <w:lang w:val="bg-BG" w:eastAsia="bg-BG"/>
        </w:rPr>
        <w:t>рофесионален опит в проектиране</w:t>
      </w:r>
      <w:r w:rsidRPr="00353344">
        <w:rPr>
          <w:rFonts w:ascii="Times New Roman" w:hAnsi="Times New Roman"/>
          <w:sz w:val="24"/>
          <w:szCs w:val="24"/>
          <w:lang w:val="bg-BG" w:eastAsia="bg-BG"/>
        </w:rPr>
        <w:t xml:space="preserve"> на инфраструктурни обекти и съоръжения</w:t>
      </w:r>
      <w:r>
        <w:rPr>
          <w:rFonts w:ascii="Times New Roman" w:hAnsi="Times New Roman"/>
          <w:sz w:val="24"/>
          <w:szCs w:val="24"/>
          <w:lang w:val="bg-BG" w:eastAsia="bg-BG"/>
        </w:rPr>
        <w:t xml:space="preserve"> и</w:t>
      </w:r>
      <w:r w:rsidRPr="00353344">
        <w:rPr>
          <w:rFonts w:ascii="Times New Roman" w:hAnsi="Times New Roman"/>
          <w:sz w:val="24"/>
          <w:szCs w:val="24"/>
          <w:lang w:val="bg-BG" w:eastAsia="bg-BG"/>
        </w:rPr>
        <w:t xml:space="preserve"> участие в изпълнението на поне един инфраструктурен проект;</w:t>
      </w:r>
      <w:r w:rsidR="005109BB" w:rsidRPr="00353344">
        <w:rPr>
          <w:rFonts w:ascii="Times New Roman" w:hAnsi="Times New Roman"/>
          <w:sz w:val="24"/>
          <w:szCs w:val="24"/>
          <w:lang w:val="bg-BG" w:eastAsia="bg-BG"/>
        </w:rPr>
        <w:t xml:space="preserve"> </w:t>
      </w:r>
    </w:p>
    <w:p w:rsidR="00464AF4" w:rsidRDefault="00AF7E26" w:rsidP="00735184">
      <w:pPr>
        <w:widowControl w:val="0"/>
        <w:autoSpaceDE w:val="0"/>
        <w:autoSpaceDN w:val="0"/>
        <w:adjustRightInd w:val="0"/>
        <w:spacing w:before="120" w:after="0" w:line="240" w:lineRule="auto"/>
        <w:jc w:val="both"/>
        <w:rPr>
          <w:rFonts w:ascii="Times New Roman" w:hAnsi="Times New Roman"/>
          <w:noProof/>
          <w:sz w:val="24"/>
          <w:szCs w:val="24"/>
          <w:lang w:val="bg-BG"/>
        </w:rPr>
      </w:pPr>
      <w:r w:rsidRPr="003D4D3D">
        <w:rPr>
          <w:rFonts w:ascii="Times New Roman" w:hAnsi="Times New Roman"/>
          <w:b/>
          <w:sz w:val="24"/>
          <w:szCs w:val="24"/>
          <w:lang w:val="bg-BG"/>
        </w:rPr>
        <w:t>3.</w:t>
      </w:r>
      <w:r w:rsidR="009452B7">
        <w:rPr>
          <w:rFonts w:ascii="Times New Roman" w:hAnsi="Times New Roman"/>
          <w:b/>
          <w:sz w:val="24"/>
          <w:szCs w:val="24"/>
          <w:lang w:val="bg-BG"/>
        </w:rPr>
        <w:t>2</w:t>
      </w:r>
      <w:r w:rsidRPr="003D4D3D">
        <w:rPr>
          <w:rFonts w:ascii="Times New Roman" w:hAnsi="Times New Roman"/>
          <w:b/>
          <w:sz w:val="24"/>
          <w:szCs w:val="24"/>
          <w:lang w:val="bg-BG"/>
        </w:rPr>
        <w:t>.</w:t>
      </w:r>
      <w:r w:rsidR="00EC1AAF" w:rsidRPr="003D4D3D">
        <w:rPr>
          <w:rFonts w:ascii="Times New Roman" w:hAnsi="Times New Roman"/>
          <w:b/>
          <w:sz w:val="24"/>
          <w:szCs w:val="24"/>
          <w:lang w:val="bg-BG"/>
        </w:rPr>
        <w:t>3</w:t>
      </w:r>
      <w:r w:rsidRPr="003D4D3D">
        <w:rPr>
          <w:rFonts w:ascii="Times New Roman" w:hAnsi="Times New Roman"/>
          <w:b/>
          <w:sz w:val="24"/>
          <w:szCs w:val="24"/>
          <w:lang w:val="bg-BG"/>
        </w:rPr>
        <w:t>.</w:t>
      </w:r>
      <w:r w:rsidRPr="003D4D3D">
        <w:rPr>
          <w:rFonts w:ascii="Times New Roman" w:hAnsi="Times New Roman"/>
          <w:noProof/>
          <w:sz w:val="24"/>
          <w:szCs w:val="24"/>
          <w:lang w:val="bg-BG"/>
        </w:rPr>
        <w:t>Уча</w:t>
      </w:r>
      <w:r w:rsidR="002A3FC5">
        <w:rPr>
          <w:rFonts w:ascii="Times New Roman" w:hAnsi="Times New Roman"/>
          <w:noProof/>
          <w:sz w:val="24"/>
          <w:szCs w:val="24"/>
          <w:lang w:val="bg-BG"/>
        </w:rPr>
        <w:t>стникът, трябва да има внедрена</w:t>
      </w:r>
      <w:r w:rsidRPr="003D4D3D">
        <w:rPr>
          <w:rFonts w:ascii="Times New Roman" w:hAnsi="Times New Roman"/>
          <w:noProof/>
          <w:sz w:val="24"/>
          <w:szCs w:val="24"/>
          <w:lang w:val="bg-BG"/>
        </w:rPr>
        <w:t xml:space="preserve"> система за управление на качеството, сертифицирана съгласно стандарт ISO 9001:2008 (или еквивалентен) в областта на обществената поръч</w:t>
      </w:r>
      <w:r w:rsidR="00075FD4" w:rsidRPr="003D4D3D">
        <w:rPr>
          <w:rFonts w:ascii="Times New Roman" w:hAnsi="Times New Roman"/>
          <w:noProof/>
          <w:sz w:val="24"/>
          <w:szCs w:val="24"/>
          <w:lang w:val="bg-BG"/>
        </w:rPr>
        <w:t>ка</w:t>
      </w:r>
      <w:r w:rsidR="007E692B">
        <w:rPr>
          <w:rFonts w:ascii="Times New Roman" w:hAnsi="Times New Roman"/>
          <w:noProof/>
          <w:sz w:val="24"/>
          <w:szCs w:val="24"/>
          <w:lang w:val="bg-BG"/>
        </w:rPr>
        <w:t>–</w:t>
      </w:r>
      <w:r w:rsidR="004148B7">
        <w:rPr>
          <w:rFonts w:ascii="Times New Roman" w:hAnsi="Times New Roman"/>
          <w:noProof/>
          <w:sz w:val="24"/>
          <w:szCs w:val="24"/>
          <w:lang w:val="bg-BG"/>
        </w:rPr>
        <w:t>проектиране на пътища и/или всякакъв вид инфраструктурни проекти</w:t>
      </w:r>
      <w:r w:rsidR="00C54478">
        <w:rPr>
          <w:rFonts w:ascii="Times New Roman" w:hAnsi="Times New Roman"/>
          <w:noProof/>
          <w:sz w:val="24"/>
          <w:szCs w:val="24"/>
          <w:lang w:val="bg-BG"/>
        </w:rPr>
        <w:t>.</w:t>
      </w:r>
    </w:p>
    <w:p w:rsidR="00C54478" w:rsidRPr="003D4D3D" w:rsidRDefault="00C54478" w:rsidP="00735184">
      <w:pPr>
        <w:widowControl w:val="0"/>
        <w:autoSpaceDE w:val="0"/>
        <w:autoSpaceDN w:val="0"/>
        <w:adjustRightInd w:val="0"/>
        <w:spacing w:before="120" w:after="0" w:line="240" w:lineRule="auto"/>
        <w:jc w:val="both"/>
        <w:rPr>
          <w:rFonts w:ascii="Times New Roman" w:hAnsi="Times New Roman"/>
          <w:b/>
          <w:noProof/>
          <w:sz w:val="24"/>
          <w:szCs w:val="24"/>
          <w:lang w:val="bg-BG"/>
        </w:rPr>
      </w:pPr>
    </w:p>
    <w:p w:rsidR="00AF7E26" w:rsidRPr="003D4D3D" w:rsidRDefault="009452B7" w:rsidP="00A21971">
      <w:pPr>
        <w:tabs>
          <w:tab w:val="left" w:pos="851"/>
        </w:tabs>
        <w:spacing w:after="0" w:line="240" w:lineRule="auto"/>
        <w:jc w:val="both"/>
        <w:rPr>
          <w:rFonts w:ascii="Times New Roman" w:hAnsi="Times New Roman"/>
          <w:b/>
          <w:noProof/>
          <w:sz w:val="24"/>
          <w:szCs w:val="24"/>
          <w:lang w:val="bg-BG"/>
        </w:rPr>
      </w:pPr>
      <w:r>
        <w:rPr>
          <w:rFonts w:ascii="Times New Roman" w:hAnsi="Times New Roman"/>
          <w:b/>
          <w:noProof/>
          <w:sz w:val="24"/>
          <w:szCs w:val="24"/>
          <w:lang w:val="bg-BG"/>
        </w:rPr>
        <w:lastRenderedPageBreak/>
        <w:t>3.3</w:t>
      </w:r>
      <w:r w:rsidR="00A21971" w:rsidRPr="003D4D3D">
        <w:rPr>
          <w:rFonts w:ascii="Times New Roman" w:hAnsi="Times New Roman"/>
          <w:b/>
          <w:noProof/>
          <w:sz w:val="24"/>
          <w:szCs w:val="24"/>
          <w:lang w:val="bg-BG"/>
        </w:rPr>
        <w:t>.</w:t>
      </w:r>
      <w:r w:rsidR="00AF7E26" w:rsidRPr="003D4D3D">
        <w:rPr>
          <w:rFonts w:ascii="Times New Roman" w:hAnsi="Times New Roman"/>
          <w:b/>
          <w:noProof/>
          <w:sz w:val="24"/>
          <w:szCs w:val="24"/>
          <w:lang w:val="bg-BG"/>
        </w:rPr>
        <w:t xml:space="preserve">Изискванията за </w:t>
      </w:r>
      <w:r w:rsidR="00AF7E26" w:rsidRPr="003D4D3D">
        <w:rPr>
          <w:rFonts w:ascii="Times New Roman" w:hAnsi="Times New Roman"/>
          <w:b/>
          <w:bCs/>
          <w:sz w:val="24"/>
          <w:szCs w:val="24"/>
          <w:lang w:val="bg-BG"/>
        </w:rPr>
        <w:t>технически възможности и квалификация</w:t>
      </w:r>
      <w:r w:rsidR="0046774C" w:rsidRPr="003D4D3D">
        <w:rPr>
          <w:rFonts w:ascii="Times New Roman" w:hAnsi="Times New Roman"/>
          <w:b/>
          <w:noProof/>
          <w:sz w:val="24"/>
          <w:szCs w:val="24"/>
          <w:lang w:val="bg-BG"/>
        </w:rPr>
        <w:t xml:space="preserve"> се доказва</w:t>
      </w:r>
      <w:r w:rsidR="00A21971" w:rsidRPr="003D4D3D">
        <w:rPr>
          <w:rFonts w:ascii="Times New Roman" w:hAnsi="Times New Roman"/>
          <w:b/>
          <w:noProof/>
          <w:sz w:val="24"/>
          <w:szCs w:val="24"/>
          <w:lang w:val="bg-BG"/>
        </w:rPr>
        <w:t xml:space="preserve"> с представянето на</w:t>
      </w:r>
      <w:r w:rsidR="00AF7E26" w:rsidRPr="003D4D3D">
        <w:rPr>
          <w:rFonts w:ascii="Times New Roman" w:hAnsi="Times New Roman"/>
          <w:b/>
          <w:noProof/>
          <w:sz w:val="24"/>
          <w:szCs w:val="24"/>
          <w:lang w:val="bg-BG"/>
        </w:rPr>
        <w:t>:</w:t>
      </w:r>
    </w:p>
    <w:p w:rsidR="00AF7E26" w:rsidRPr="003D4D3D" w:rsidRDefault="009452B7" w:rsidP="00A21971">
      <w:pPr>
        <w:spacing w:after="0" w:line="240" w:lineRule="auto"/>
        <w:jc w:val="both"/>
        <w:rPr>
          <w:rFonts w:ascii="Times New Roman" w:hAnsi="Times New Roman"/>
          <w:noProof/>
          <w:sz w:val="24"/>
          <w:szCs w:val="24"/>
          <w:lang w:val="bg-BG"/>
        </w:rPr>
      </w:pPr>
      <w:r>
        <w:rPr>
          <w:rFonts w:ascii="Times New Roman" w:hAnsi="Times New Roman"/>
          <w:b/>
          <w:noProof/>
          <w:sz w:val="24"/>
          <w:szCs w:val="24"/>
          <w:lang w:val="bg-BG"/>
        </w:rPr>
        <w:t>3.3</w:t>
      </w:r>
      <w:r w:rsidR="00AF7E26" w:rsidRPr="003D4D3D">
        <w:rPr>
          <w:rFonts w:ascii="Times New Roman" w:hAnsi="Times New Roman"/>
          <w:b/>
          <w:noProof/>
          <w:sz w:val="24"/>
          <w:szCs w:val="24"/>
          <w:lang w:val="bg-BG"/>
        </w:rPr>
        <w:t>.1.</w:t>
      </w:r>
      <w:r w:rsidR="00862615">
        <w:rPr>
          <w:rFonts w:ascii="Times New Roman" w:hAnsi="Times New Roman"/>
          <w:iCs/>
          <w:noProof/>
          <w:sz w:val="24"/>
          <w:szCs w:val="24"/>
          <w:lang w:val="bg-BG"/>
        </w:rPr>
        <w:t>Декларация - с</w:t>
      </w:r>
      <w:r w:rsidR="00AF7E26" w:rsidRPr="003D4D3D">
        <w:rPr>
          <w:rFonts w:ascii="Times New Roman" w:hAnsi="Times New Roman"/>
          <w:iCs/>
          <w:noProof/>
          <w:sz w:val="24"/>
          <w:szCs w:val="24"/>
          <w:lang w:val="bg-BG"/>
        </w:rPr>
        <w:t xml:space="preserve">писък на </w:t>
      </w:r>
      <w:r w:rsidR="00CB231E" w:rsidRPr="003D4D3D">
        <w:rPr>
          <w:rFonts w:ascii="Times New Roman" w:hAnsi="Times New Roman"/>
          <w:iCs/>
          <w:noProof/>
          <w:sz w:val="24"/>
          <w:szCs w:val="24"/>
          <w:lang w:val="bg-BG"/>
        </w:rPr>
        <w:t>ус</w:t>
      </w:r>
      <w:r w:rsidR="009F6A74" w:rsidRPr="003D4D3D">
        <w:rPr>
          <w:rFonts w:ascii="Times New Roman" w:hAnsi="Times New Roman"/>
          <w:iCs/>
          <w:noProof/>
          <w:sz w:val="24"/>
          <w:szCs w:val="24"/>
          <w:lang w:val="bg-BG"/>
        </w:rPr>
        <w:t>л</w:t>
      </w:r>
      <w:r w:rsidR="00CB231E" w:rsidRPr="003D4D3D">
        <w:rPr>
          <w:rFonts w:ascii="Times New Roman" w:hAnsi="Times New Roman"/>
          <w:iCs/>
          <w:noProof/>
          <w:sz w:val="24"/>
          <w:szCs w:val="24"/>
          <w:lang w:val="bg-BG"/>
        </w:rPr>
        <w:t>угите</w:t>
      </w:r>
      <w:r w:rsidR="00AF7E26" w:rsidRPr="003D4D3D">
        <w:rPr>
          <w:rFonts w:ascii="Times New Roman" w:hAnsi="Times New Roman"/>
          <w:noProof/>
          <w:sz w:val="24"/>
          <w:szCs w:val="24"/>
          <w:lang w:val="bg-BG"/>
        </w:rPr>
        <w:t>, изпълнен</w:t>
      </w:r>
      <w:r w:rsidR="00CB231E" w:rsidRPr="003D4D3D">
        <w:rPr>
          <w:rFonts w:ascii="Times New Roman" w:hAnsi="Times New Roman"/>
          <w:noProof/>
          <w:sz w:val="24"/>
          <w:szCs w:val="24"/>
          <w:lang w:val="bg-BG"/>
        </w:rPr>
        <w:t>и</w:t>
      </w:r>
      <w:r w:rsidR="00AF7E26" w:rsidRPr="003D4D3D">
        <w:rPr>
          <w:rFonts w:ascii="Times New Roman" w:hAnsi="Times New Roman"/>
          <w:noProof/>
          <w:sz w:val="24"/>
          <w:szCs w:val="24"/>
          <w:lang w:val="bg-BG"/>
        </w:rPr>
        <w:t xml:space="preserve"> през последните </w:t>
      </w:r>
      <w:r w:rsidR="00CB231E" w:rsidRPr="003D4D3D">
        <w:rPr>
          <w:rFonts w:ascii="Times New Roman" w:hAnsi="Times New Roman"/>
          <w:noProof/>
          <w:sz w:val="24"/>
          <w:szCs w:val="24"/>
          <w:lang w:val="bg-BG"/>
        </w:rPr>
        <w:t>3</w:t>
      </w:r>
      <w:r w:rsidR="00AF7E26" w:rsidRPr="003D4D3D">
        <w:rPr>
          <w:rFonts w:ascii="Times New Roman" w:hAnsi="Times New Roman"/>
          <w:noProof/>
          <w:sz w:val="24"/>
          <w:szCs w:val="24"/>
          <w:lang w:val="bg-BG"/>
        </w:rPr>
        <w:t xml:space="preserve"> години, считано от датата на подаване на офертата с посочени: обект (предмет); възложител (получател); начална и крайна дата на </w:t>
      </w:r>
      <w:r w:rsidR="00CB231E" w:rsidRPr="003D4D3D">
        <w:rPr>
          <w:rFonts w:ascii="Times New Roman" w:hAnsi="Times New Roman"/>
          <w:noProof/>
          <w:sz w:val="24"/>
          <w:szCs w:val="24"/>
          <w:lang w:val="bg-BG"/>
        </w:rPr>
        <w:t xml:space="preserve">услугата </w:t>
      </w:r>
      <w:r w:rsidR="00AF7E26" w:rsidRPr="003D4D3D">
        <w:rPr>
          <w:rFonts w:ascii="Times New Roman" w:hAnsi="Times New Roman"/>
          <w:noProof/>
          <w:sz w:val="24"/>
          <w:szCs w:val="24"/>
          <w:lang w:val="bg-BG"/>
        </w:rPr>
        <w:t>– с</w:t>
      </w:r>
      <w:r w:rsidR="00F1688B" w:rsidRPr="003D4D3D">
        <w:rPr>
          <w:rFonts w:ascii="Times New Roman" w:hAnsi="Times New Roman"/>
          <w:noProof/>
          <w:sz w:val="24"/>
          <w:szCs w:val="24"/>
          <w:lang w:val="bg-BG"/>
        </w:rPr>
        <w:t>ъ</w:t>
      </w:r>
      <w:r w:rsidR="00AF7E26" w:rsidRPr="003D4D3D">
        <w:rPr>
          <w:rFonts w:ascii="Times New Roman" w:hAnsi="Times New Roman"/>
          <w:noProof/>
          <w:sz w:val="24"/>
          <w:szCs w:val="24"/>
          <w:lang w:val="bg-BG"/>
        </w:rPr>
        <w:t xml:space="preserve">гласно приложения образец Приложение № </w:t>
      </w:r>
      <w:r w:rsidR="00B45D01">
        <w:rPr>
          <w:rFonts w:ascii="Times New Roman" w:hAnsi="Times New Roman"/>
          <w:noProof/>
          <w:sz w:val="24"/>
          <w:szCs w:val="24"/>
          <w:lang w:val="bg-BG"/>
        </w:rPr>
        <w:t>7</w:t>
      </w:r>
      <w:r w:rsidR="00AF7E26" w:rsidRPr="003D4D3D">
        <w:rPr>
          <w:rFonts w:ascii="Times New Roman" w:hAnsi="Times New Roman"/>
          <w:noProof/>
          <w:sz w:val="24"/>
          <w:szCs w:val="24"/>
          <w:lang w:val="bg-BG"/>
        </w:rPr>
        <w:t>.</w:t>
      </w:r>
    </w:p>
    <w:p w:rsidR="00CB231E" w:rsidRPr="003D4D3D" w:rsidRDefault="00CB231E" w:rsidP="00CB231E">
      <w:pPr>
        <w:widowControl w:val="0"/>
        <w:tabs>
          <w:tab w:val="num" w:pos="709"/>
        </w:tabs>
        <w:autoSpaceDE w:val="0"/>
        <w:autoSpaceDN w:val="0"/>
        <w:adjustRightInd w:val="0"/>
        <w:spacing w:after="0" w:line="240" w:lineRule="auto"/>
        <w:jc w:val="both"/>
        <w:rPr>
          <w:rFonts w:ascii="Times New Roman" w:hAnsi="Times New Roman"/>
          <w:noProof/>
          <w:sz w:val="24"/>
          <w:szCs w:val="24"/>
          <w:lang w:val="bg-BG"/>
        </w:rPr>
      </w:pPr>
      <w:r w:rsidRPr="003D4D3D">
        <w:rPr>
          <w:rFonts w:ascii="Times New Roman" w:hAnsi="Times New Roman"/>
          <w:noProof/>
          <w:sz w:val="24"/>
          <w:szCs w:val="24"/>
          <w:lang w:val="bg-BG"/>
        </w:rPr>
        <w:tab/>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AF7E26" w:rsidRPr="003D4D3D" w:rsidRDefault="009452B7" w:rsidP="0033324F">
      <w:pPr>
        <w:spacing w:after="0" w:line="240" w:lineRule="auto"/>
        <w:jc w:val="both"/>
        <w:rPr>
          <w:rFonts w:ascii="Times New Roman" w:hAnsi="Times New Roman"/>
          <w:sz w:val="24"/>
          <w:szCs w:val="24"/>
          <w:lang w:val="bg-BG"/>
        </w:rPr>
      </w:pPr>
      <w:r>
        <w:rPr>
          <w:rFonts w:ascii="Times New Roman" w:hAnsi="Times New Roman"/>
          <w:b/>
          <w:noProof/>
          <w:sz w:val="24"/>
          <w:szCs w:val="24"/>
          <w:lang w:val="bg-BG"/>
        </w:rPr>
        <w:t>3.3</w:t>
      </w:r>
      <w:r w:rsidR="00AF7E26" w:rsidRPr="003D4D3D">
        <w:rPr>
          <w:rFonts w:ascii="Times New Roman" w:hAnsi="Times New Roman"/>
          <w:b/>
          <w:noProof/>
          <w:sz w:val="24"/>
          <w:szCs w:val="24"/>
          <w:lang w:val="bg-BG"/>
        </w:rPr>
        <w:t>.</w:t>
      </w:r>
      <w:r w:rsidR="00CB231E" w:rsidRPr="003D4D3D">
        <w:rPr>
          <w:rFonts w:ascii="Times New Roman" w:hAnsi="Times New Roman"/>
          <w:b/>
          <w:noProof/>
          <w:sz w:val="24"/>
          <w:szCs w:val="24"/>
          <w:lang w:val="bg-BG"/>
        </w:rPr>
        <w:t>2</w:t>
      </w:r>
      <w:r w:rsidR="00AF7E26" w:rsidRPr="003D4D3D">
        <w:rPr>
          <w:rFonts w:ascii="Times New Roman" w:hAnsi="Times New Roman"/>
          <w:b/>
          <w:noProof/>
          <w:sz w:val="24"/>
          <w:szCs w:val="24"/>
          <w:lang w:val="bg-BG"/>
        </w:rPr>
        <w:t>.</w:t>
      </w:r>
      <w:r w:rsidR="00862615">
        <w:rPr>
          <w:rFonts w:ascii="Times New Roman" w:hAnsi="Times New Roman"/>
          <w:sz w:val="24"/>
          <w:szCs w:val="24"/>
          <w:lang w:val="bg-BG"/>
        </w:rPr>
        <w:t>Декларация - с</w:t>
      </w:r>
      <w:r w:rsidR="00AF7E26" w:rsidRPr="003D4D3D">
        <w:rPr>
          <w:rFonts w:ascii="Times New Roman" w:hAnsi="Times New Roman"/>
          <w:sz w:val="24"/>
          <w:szCs w:val="24"/>
          <w:lang w:val="bg-BG"/>
        </w:rPr>
        <w:t xml:space="preserve">писък </w:t>
      </w:r>
      <w:r w:rsidR="00862615">
        <w:rPr>
          <w:rFonts w:ascii="Times New Roman" w:hAnsi="Times New Roman"/>
          <w:sz w:val="24"/>
          <w:szCs w:val="24"/>
          <w:lang w:val="bg-BG"/>
        </w:rPr>
        <w:t>на служителите/</w:t>
      </w:r>
      <w:r w:rsidR="009F6A74" w:rsidRPr="003D4D3D">
        <w:rPr>
          <w:rFonts w:ascii="Times New Roman" w:hAnsi="Times New Roman"/>
          <w:sz w:val="24"/>
          <w:szCs w:val="24"/>
          <w:lang w:val="bg-BG"/>
        </w:rPr>
        <w:t xml:space="preserve">експертите за изпълнение </w:t>
      </w:r>
      <w:r w:rsidR="00AF7E26" w:rsidRPr="003D4D3D">
        <w:rPr>
          <w:rFonts w:ascii="Times New Roman" w:hAnsi="Times New Roman"/>
          <w:sz w:val="24"/>
          <w:szCs w:val="24"/>
          <w:lang w:val="bg-BG"/>
        </w:rPr>
        <w:t xml:space="preserve">на </w:t>
      </w:r>
      <w:r w:rsidR="00862615">
        <w:rPr>
          <w:rFonts w:ascii="Times New Roman" w:hAnsi="Times New Roman"/>
          <w:sz w:val="24"/>
          <w:szCs w:val="24"/>
          <w:lang w:val="bg-BG"/>
        </w:rPr>
        <w:t>поръчката</w:t>
      </w:r>
      <w:r w:rsidR="00AF7E26" w:rsidRPr="003D4D3D">
        <w:rPr>
          <w:rFonts w:ascii="Times New Roman" w:hAnsi="Times New Roman"/>
          <w:sz w:val="24"/>
          <w:szCs w:val="24"/>
          <w:lang w:val="bg-BG"/>
        </w:rPr>
        <w:t xml:space="preserve"> съдържащ: имена; образование и квалификация; </w:t>
      </w:r>
      <w:r w:rsidR="00E7485B">
        <w:rPr>
          <w:rFonts w:ascii="Times New Roman" w:hAnsi="Times New Roman"/>
          <w:sz w:val="24"/>
          <w:szCs w:val="24"/>
          <w:lang w:val="bg-BG"/>
        </w:rPr>
        <w:t>професионален</w:t>
      </w:r>
      <w:r w:rsidR="00AF7E26" w:rsidRPr="003D4D3D">
        <w:rPr>
          <w:rFonts w:ascii="Times New Roman" w:hAnsi="Times New Roman"/>
          <w:sz w:val="24"/>
          <w:szCs w:val="24"/>
          <w:lang w:val="bg-BG"/>
        </w:rPr>
        <w:t xml:space="preserve"> опит; позиция (длъжност), която ще заема лицето при изпълнение на обществената поръчка </w:t>
      </w:r>
      <w:r w:rsidR="00AF7E26" w:rsidRPr="003D4D3D">
        <w:rPr>
          <w:rFonts w:ascii="Times New Roman" w:hAnsi="Times New Roman"/>
          <w:noProof/>
          <w:sz w:val="24"/>
          <w:szCs w:val="24"/>
          <w:lang w:val="bg-BG"/>
        </w:rPr>
        <w:t xml:space="preserve">– съгласно приложения образец Приложение № </w:t>
      </w:r>
      <w:r w:rsidR="006C5261">
        <w:rPr>
          <w:rFonts w:ascii="Times New Roman" w:hAnsi="Times New Roman"/>
          <w:noProof/>
          <w:sz w:val="24"/>
          <w:szCs w:val="24"/>
          <w:lang w:val="bg-BG"/>
        </w:rPr>
        <w:t>9</w:t>
      </w:r>
      <w:r w:rsidR="00B45D01">
        <w:rPr>
          <w:rFonts w:ascii="Times New Roman" w:hAnsi="Times New Roman"/>
          <w:noProof/>
          <w:sz w:val="24"/>
          <w:szCs w:val="24"/>
          <w:lang w:val="bg-BG"/>
        </w:rPr>
        <w:t>.</w:t>
      </w:r>
      <w:r w:rsidR="00E7485B">
        <w:rPr>
          <w:rFonts w:ascii="Times New Roman" w:hAnsi="Times New Roman"/>
          <w:noProof/>
          <w:sz w:val="24"/>
          <w:szCs w:val="24"/>
          <w:lang w:val="bg-BG"/>
        </w:rPr>
        <w:t xml:space="preserve"> </w:t>
      </w:r>
      <w:r w:rsidR="00CB231E" w:rsidRPr="003D4D3D">
        <w:rPr>
          <w:rFonts w:ascii="Times New Roman" w:hAnsi="Times New Roman"/>
          <w:sz w:val="24"/>
          <w:szCs w:val="24"/>
          <w:lang w:val="bg-BG"/>
        </w:rPr>
        <w:t>В случай</w:t>
      </w:r>
      <w:r w:rsidR="00AF7E26" w:rsidRPr="003D4D3D">
        <w:rPr>
          <w:rFonts w:ascii="Times New Roman" w:hAnsi="Times New Roman"/>
          <w:sz w:val="24"/>
          <w:szCs w:val="24"/>
          <w:lang w:val="bg-BG"/>
        </w:rPr>
        <w:t xml:space="preserve"> че експерт/експерти, посочени в този списък не е служител/работник на участника, този експерт представя Декларация за ангажираност </w:t>
      </w:r>
      <w:r w:rsidR="00862615">
        <w:rPr>
          <w:rFonts w:ascii="Times New Roman" w:hAnsi="Times New Roman"/>
          <w:sz w:val="24"/>
          <w:szCs w:val="24"/>
          <w:lang w:val="bg-BG"/>
        </w:rPr>
        <w:t xml:space="preserve">на експерт </w:t>
      </w:r>
      <w:r w:rsidR="00AF7E26" w:rsidRPr="003D4D3D">
        <w:rPr>
          <w:rFonts w:ascii="Times New Roman" w:hAnsi="Times New Roman"/>
          <w:noProof/>
          <w:sz w:val="24"/>
          <w:szCs w:val="24"/>
          <w:lang w:val="bg-BG"/>
        </w:rPr>
        <w:t xml:space="preserve">– съгласно приложения образец Приложение № </w:t>
      </w:r>
      <w:r w:rsidR="006C5261">
        <w:rPr>
          <w:rFonts w:ascii="Times New Roman" w:hAnsi="Times New Roman"/>
          <w:noProof/>
          <w:sz w:val="24"/>
          <w:szCs w:val="24"/>
          <w:lang w:val="bg-BG"/>
        </w:rPr>
        <w:t>10</w:t>
      </w:r>
      <w:r w:rsidR="00AF7E26" w:rsidRPr="003D4D3D">
        <w:rPr>
          <w:rFonts w:ascii="Times New Roman" w:hAnsi="Times New Roman"/>
          <w:sz w:val="24"/>
          <w:szCs w:val="24"/>
          <w:lang w:val="bg-BG"/>
        </w:rPr>
        <w:t>.</w:t>
      </w:r>
    </w:p>
    <w:p w:rsidR="00AF7E26" w:rsidRPr="003D4D3D" w:rsidRDefault="009452B7" w:rsidP="0033324F">
      <w:pPr>
        <w:spacing w:after="0" w:line="240" w:lineRule="auto"/>
        <w:jc w:val="both"/>
        <w:rPr>
          <w:rFonts w:ascii="Times New Roman" w:hAnsi="Times New Roman"/>
          <w:sz w:val="24"/>
          <w:szCs w:val="24"/>
          <w:lang w:val="bg-BG"/>
        </w:rPr>
      </w:pPr>
      <w:r>
        <w:rPr>
          <w:rFonts w:ascii="Times New Roman" w:hAnsi="Times New Roman"/>
          <w:b/>
          <w:sz w:val="24"/>
          <w:szCs w:val="24"/>
          <w:lang w:val="bg-BG"/>
        </w:rPr>
        <w:t>3.3.3</w:t>
      </w:r>
      <w:r w:rsidR="00AF7E26" w:rsidRPr="003D4D3D">
        <w:rPr>
          <w:rFonts w:ascii="Times New Roman" w:hAnsi="Times New Roman"/>
          <w:sz w:val="24"/>
          <w:szCs w:val="24"/>
          <w:lang w:val="bg-BG"/>
        </w:rPr>
        <w:t>. Заверени от участника копия на издадени валидни сертификати за система за управление на качеството, сертифицирана съгласно стандарт ISO 9001:2008</w:t>
      </w:r>
      <w:r w:rsidR="00FE0048" w:rsidRPr="003D4D3D">
        <w:rPr>
          <w:rFonts w:ascii="Times New Roman" w:hAnsi="Times New Roman"/>
          <w:sz w:val="24"/>
          <w:szCs w:val="24"/>
          <w:lang w:val="bg-BG"/>
        </w:rPr>
        <w:t xml:space="preserve"> (или еквивалент</w:t>
      </w:r>
      <w:r w:rsidR="00D32CBC" w:rsidRPr="003D4D3D">
        <w:rPr>
          <w:rFonts w:ascii="Times New Roman" w:hAnsi="Times New Roman"/>
          <w:sz w:val="24"/>
          <w:szCs w:val="24"/>
          <w:lang w:val="bg-BG"/>
        </w:rPr>
        <w:t>ен</w:t>
      </w:r>
      <w:r w:rsidR="00FE0048" w:rsidRPr="003D4D3D">
        <w:rPr>
          <w:rFonts w:ascii="Times New Roman" w:hAnsi="Times New Roman"/>
          <w:sz w:val="24"/>
          <w:szCs w:val="24"/>
          <w:lang w:val="bg-BG"/>
        </w:rPr>
        <w:t>)</w:t>
      </w:r>
      <w:r w:rsidR="00AF7E26" w:rsidRPr="003D4D3D">
        <w:rPr>
          <w:rFonts w:ascii="Times New Roman" w:hAnsi="Times New Roman"/>
          <w:sz w:val="24"/>
          <w:szCs w:val="24"/>
          <w:lang w:val="bg-BG"/>
        </w:rPr>
        <w:t xml:space="preserve">, както и други доказателства за еквивалентни мерки за осигуряване на качеството. </w:t>
      </w:r>
      <w:r w:rsidR="00985799" w:rsidRPr="00985799">
        <w:rPr>
          <w:rFonts w:ascii="Times New Roman" w:hAnsi="Times New Roman"/>
          <w:sz w:val="24"/>
          <w:szCs w:val="24"/>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Съгласно чл. 53, ал. 4 от ЗОП, Възложителят приема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975687" w:rsidRPr="003D4D3D" w:rsidRDefault="00975687" w:rsidP="0033324F">
      <w:pPr>
        <w:spacing w:after="0" w:line="240" w:lineRule="auto"/>
        <w:jc w:val="both"/>
        <w:rPr>
          <w:rFonts w:ascii="Times New Roman" w:hAnsi="Times New Roman"/>
          <w:noProof/>
          <w:sz w:val="24"/>
          <w:szCs w:val="24"/>
          <w:lang w:val="bg-BG"/>
        </w:rPr>
      </w:pPr>
    </w:p>
    <w:p w:rsidR="00AF7E26" w:rsidRPr="003D4D3D" w:rsidRDefault="00AF7E26" w:rsidP="00015219">
      <w:pPr>
        <w:pStyle w:val="a9"/>
        <w:tabs>
          <w:tab w:val="left" w:pos="0"/>
        </w:tabs>
        <w:jc w:val="both"/>
        <w:rPr>
          <w:b w:val="0"/>
          <w:bCs/>
          <w:color w:val="000000"/>
          <w:sz w:val="24"/>
          <w:szCs w:val="24"/>
          <w:lang w:val="bg-BG"/>
        </w:rPr>
      </w:pPr>
    </w:p>
    <w:p w:rsidR="00AF7E26" w:rsidRPr="003D4D3D" w:rsidRDefault="00AF7E26" w:rsidP="00973A51">
      <w:pPr>
        <w:pStyle w:val="a9"/>
        <w:numPr>
          <w:ilvl w:val="0"/>
          <w:numId w:val="2"/>
        </w:numPr>
        <w:jc w:val="left"/>
        <w:rPr>
          <w:sz w:val="24"/>
          <w:szCs w:val="24"/>
          <w:lang w:val="bg-BG"/>
        </w:rPr>
      </w:pPr>
      <w:r w:rsidRPr="003D4D3D">
        <w:rPr>
          <w:sz w:val="24"/>
          <w:szCs w:val="24"/>
          <w:lang w:val="bg-BG"/>
        </w:rPr>
        <w:t>ОСНОВАНИЯ ЗА ОТСТРАНЯВАНЕ</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w:t>
      </w:r>
      <w:r w:rsidRPr="003D4D3D">
        <w:rPr>
          <w:bCs/>
          <w:color w:val="000000"/>
          <w:szCs w:val="24"/>
          <w:lang w:val="bg-BG"/>
        </w:rPr>
        <w:t xml:space="preserve"> Не може да участва в процедура за въз</w:t>
      </w:r>
      <w:r w:rsidR="00C54478">
        <w:rPr>
          <w:bCs/>
          <w:color w:val="000000"/>
          <w:szCs w:val="24"/>
          <w:lang w:val="bg-BG"/>
        </w:rPr>
        <w:t>лагане на о</w:t>
      </w:r>
      <w:r w:rsidR="009C686D">
        <w:rPr>
          <w:bCs/>
          <w:color w:val="000000"/>
          <w:szCs w:val="24"/>
          <w:lang w:val="bg-BG"/>
        </w:rPr>
        <w:t>бществена поръчка и в</w:t>
      </w:r>
      <w:r w:rsidRPr="003D4D3D">
        <w:rPr>
          <w:bCs/>
          <w:color w:val="000000"/>
          <w:szCs w:val="24"/>
          <w:lang w:val="bg-BG"/>
        </w:rPr>
        <w:t>ъзложителят ще отстрани от участие всеки участник, който:</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1.1.</w:t>
      </w:r>
      <w:r w:rsidRPr="003D4D3D">
        <w:rPr>
          <w:bCs/>
          <w:color w:val="000000"/>
          <w:szCs w:val="24"/>
          <w:lang w:val="bg-BG"/>
        </w:rPr>
        <w:t xml:space="preserve"> е осъден с влязла в сила присъда, освен ако е реабилитиран, за:</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а) престъпление против финансовата, данъчната или осигурителната система,</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включително изпиране на пари, по чл. 253 - 260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б) подкуп по чл. 301 - 307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в) участие в организирана престъпна група по чл. 321 и 321а от Наказателния</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г) престъпление против собствеността по чл. 194 - 217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д) престъпление против стопанството по чл. 219 - 252 от Наказателния кодекс;</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1.2.</w:t>
      </w:r>
      <w:r w:rsidRPr="003D4D3D">
        <w:rPr>
          <w:bCs/>
          <w:color w:val="000000"/>
          <w:szCs w:val="24"/>
          <w:lang w:val="bg-BG"/>
        </w:rPr>
        <w:t xml:space="preserve"> е обявен в несъстоятелност;</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1.3.</w:t>
      </w:r>
      <w:r w:rsidRPr="003D4D3D">
        <w:rPr>
          <w:bCs/>
          <w:color w:val="000000"/>
          <w:szCs w:val="24"/>
          <w:lang w:val="bg-BG"/>
        </w:rPr>
        <w:t xml:space="preserve"> е в производство по ликвидация или се намира в подобна процедура съгласно националните закони и подзаконови актове;</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 xml:space="preserve">1.4. </w:t>
      </w:r>
      <w:r w:rsidRPr="003D4D3D">
        <w:rPr>
          <w:bCs/>
          <w:color w:val="000000"/>
          <w:szCs w:val="24"/>
          <w:lang w:val="bg-BG"/>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1.5.</w:t>
      </w:r>
      <w:r w:rsidRPr="003D4D3D">
        <w:rPr>
          <w:bCs/>
          <w:color w:val="000000"/>
          <w:szCs w:val="24"/>
          <w:lang w:val="bg-BG"/>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w:t>
      </w:r>
      <w:r w:rsidRPr="003D4D3D">
        <w:rPr>
          <w:bCs/>
          <w:color w:val="000000"/>
          <w:szCs w:val="24"/>
          <w:lang w:val="bg-BG"/>
        </w:rPr>
        <w:lastRenderedPageBreak/>
        <w:t>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1.6.</w:t>
      </w:r>
      <w:r w:rsidRPr="003D4D3D">
        <w:rPr>
          <w:bCs/>
          <w:color w:val="000000"/>
          <w:szCs w:val="24"/>
          <w:lang w:val="bg-BG"/>
        </w:rPr>
        <w:t xml:space="preserve"> който е виновен за неизпълнение на задължения по договор за обществена по</w:t>
      </w:r>
      <w:r w:rsidR="00985799">
        <w:rPr>
          <w:bCs/>
          <w:color w:val="000000"/>
          <w:szCs w:val="24"/>
          <w:lang w:val="bg-BG"/>
        </w:rPr>
        <w:t>ръчка</w:t>
      </w:r>
      <w:r w:rsidRPr="003D4D3D">
        <w:rPr>
          <w:bCs/>
          <w:color w:val="000000"/>
          <w:szCs w:val="24"/>
          <w:lang w:val="bg-BG"/>
        </w:rPr>
        <w:t>, доказано от възложителя с влязло в сила съдебно решение;</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1.7.</w:t>
      </w:r>
      <w:r w:rsidRPr="003D4D3D">
        <w:rPr>
          <w:bCs/>
          <w:color w:val="000000"/>
          <w:szCs w:val="24"/>
          <w:lang w:val="bg-BG"/>
        </w:rPr>
        <w:t xml:space="preserve">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 xml:space="preserve">1.8. </w:t>
      </w:r>
      <w:r w:rsidRPr="003D4D3D">
        <w:rPr>
          <w:bCs/>
          <w:color w:val="000000"/>
          <w:szCs w:val="24"/>
          <w:lang w:val="bg-BG"/>
        </w:rPr>
        <w:t>При който лицата по чл. 47, ал. 4 от ЗОП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1.9.</w:t>
      </w:r>
      <w:r w:rsidRPr="003D4D3D">
        <w:rPr>
          <w:bCs/>
          <w:color w:val="000000"/>
          <w:szCs w:val="24"/>
          <w:lang w:val="bg-BG"/>
        </w:rPr>
        <w:t xml:space="preserve"> който е сключил договор с лице по чл. 21 или чл. 22 от Закона за предотвратяване и установяване на конфликт на интереси;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1.10.</w:t>
      </w:r>
      <w:r w:rsidRPr="003D4D3D">
        <w:rPr>
          <w:bCs/>
          <w:color w:val="000000"/>
          <w:szCs w:val="24"/>
          <w:lang w:val="bg-BG"/>
        </w:rPr>
        <w:t xml:space="preserve"> е свързано лице или свързано предприятие със самостоятелен участник в обществената поръчка</w:t>
      </w:r>
    </w:p>
    <w:p w:rsidR="00AF7E26" w:rsidRPr="003D4D3D" w:rsidRDefault="00AF7E26" w:rsidP="00726853">
      <w:pPr>
        <w:pStyle w:val="ab"/>
        <w:tabs>
          <w:tab w:val="left" w:pos="1080"/>
          <w:tab w:val="left" w:pos="1260"/>
          <w:tab w:val="left" w:pos="1440"/>
        </w:tabs>
        <w:rPr>
          <w:iCs/>
          <w:noProof/>
          <w:color w:val="000000"/>
          <w:szCs w:val="24"/>
          <w:lang w:val="bg-BG" w:eastAsia="bg-BG"/>
        </w:rPr>
      </w:pPr>
      <w:r w:rsidRPr="003D4D3D">
        <w:rPr>
          <w:b/>
          <w:bCs/>
          <w:color w:val="000000"/>
          <w:szCs w:val="24"/>
          <w:lang w:val="bg-BG"/>
        </w:rPr>
        <w:t>1.11</w:t>
      </w:r>
      <w:r w:rsidRPr="003D4D3D">
        <w:rPr>
          <w:bCs/>
          <w:color w:val="000000"/>
          <w:szCs w:val="24"/>
          <w:lang w:val="bg-BG"/>
        </w:rPr>
        <w:t xml:space="preserve">. </w:t>
      </w:r>
      <w:r w:rsidRPr="003D4D3D">
        <w:rPr>
          <w:szCs w:val="24"/>
          <w:lang w:val="bg-BG" w:eastAsia="bg-BG"/>
        </w:rPr>
        <w:t xml:space="preserve">за които са налице забранителните основания по </w:t>
      </w:r>
      <w:r w:rsidRPr="003D4D3D">
        <w:rPr>
          <w:iCs/>
          <w:noProof/>
          <w:color w:val="000000"/>
          <w:szCs w:val="24"/>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F7E26" w:rsidRPr="003D4D3D" w:rsidRDefault="00AF7E26" w:rsidP="00726853">
      <w:pPr>
        <w:pStyle w:val="ab"/>
        <w:tabs>
          <w:tab w:val="left" w:pos="1080"/>
          <w:tab w:val="left" w:pos="1260"/>
          <w:tab w:val="left" w:pos="1440"/>
        </w:tabs>
        <w:rPr>
          <w:iCs/>
          <w:noProof/>
          <w:color w:val="000000"/>
          <w:szCs w:val="24"/>
          <w:lang w:val="bg-BG" w:eastAsia="bg-BG"/>
        </w:rPr>
      </w:pPr>
      <w:r w:rsidRPr="003D4D3D">
        <w:rPr>
          <w:b/>
          <w:bCs/>
          <w:color w:val="000000"/>
          <w:szCs w:val="24"/>
          <w:lang w:val="bg-BG"/>
        </w:rPr>
        <w:t>1</w:t>
      </w:r>
      <w:r w:rsidRPr="003D4D3D">
        <w:rPr>
          <w:iCs/>
          <w:noProof/>
          <w:color w:val="000000"/>
          <w:szCs w:val="24"/>
          <w:lang w:val="bg-BG" w:eastAsia="bg-BG"/>
        </w:rPr>
        <w:t>.</w:t>
      </w:r>
      <w:r w:rsidRPr="003D4D3D">
        <w:rPr>
          <w:b/>
          <w:iCs/>
          <w:noProof/>
          <w:color w:val="000000"/>
          <w:szCs w:val="24"/>
          <w:lang w:val="bg-BG" w:eastAsia="bg-BG"/>
        </w:rPr>
        <w:t>12.</w:t>
      </w:r>
      <w:r w:rsidRPr="003D4D3D">
        <w:rPr>
          <w:szCs w:val="24"/>
          <w:lang w:val="bg-BG" w:eastAsia="bg-BG"/>
        </w:rPr>
        <w:t>чуждестранно физическо или юридическо лице, за което в държавата, в която е установено, e налице някое от изброените по-горе обстоятелствата по т. 1.</w:t>
      </w:r>
    </w:p>
    <w:p w:rsidR="00AF7E26" w:rsidRPr="003D4D3D" w:rsidRDefault="00AF7E26" w:rsidP="00726853">
      <w:pPr>
        <w:pStyle w:val="ab"/>
        <w:tabs>
          <w:tab w:val="left" w:pos="1080"/>
          <w:tab w:val="left" w:pos="1260"/>
          <w:tab w:val="left" w:pos="1440"/>
        </w:tabs>
        <w:spacing w:before="120"/>
        <w:rPr>
          <w:bCs/>
          <w:color w:val="000000"/>
          <w:szCs w:val="24"/>
          <w:lang w:val="bg-BG"/>
        </w:rPr>
      </w:pPr>
      <w:r w:rsidRPr="003D4D3D">
        <w:rPr>
          <w:b/>
          <w:bCs/>
          <w:color w:val="000000"/>
          <w:szCs w:val="24"/>
          <w:lang w:val="bg-BG"/>
        </w:rPr>
        <w:t>2.</w:t>
      </w:r>
      <w:r w:rsidRPr="003D4D3D">
        <w:rPr>
          <w:bCs/>
          <w:color w:val="000000"/>
          <w:szCs w:val="24"/>
          <w:lang w:val="bg-BG"/>
        </w:rPr>
        <w:t xml:space="preserve"> Комисията предлага за отстраняване от процедурата участник:</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2.1.</w:t>
      </w:r>
      <w:r w:rsidRPr="003D4D3D">
        <w:rPr>
          <w:bCs/>
          <w:color w:val="000000"/>
          <w:szCs w:val="24"/>
          <w:lang w:val="bg-BG"/>
        </w:rPr>
        <w:t xml:space="preserve"> който не е представил някой от необходимите документи по чл. 56 от ЗОП, а именно:</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някой о</w:t>
      </w:r>
      <w:r w:rsidR="00E62D44">
        <w:rPr>
          <w:bCs/>
          <w:color w:val="000000"/>
          <w:szCs w:val="24"/>
          <w:lang w:val="bg-BG"/>
        </w:rPr>
        <w:t>т документите по т. 1.1 – 1.10</w:t>
      </w:r>
      <w:r w:rsidRPr="003D4D3D">
        <w:rPr>
          <w:bCs/>
          <w:color w:val="000000"/>
          <w:szCs w:val="24"/>
          <w:lang w:val="bg-BG"/>
        </w:rPr>
        <w:t xml:space="preserve"> от раздел VI „Необходими документи” от настоящите указания, в срока, указан от комисията по реда на чл. 68, ал. 9 от ЗОП;</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предложение за изпълнение на поръчката (</w:t>
      </w:r>
      <w:r w:rsidR="00A4740B">
        <w:rPr>
          <w:bCs/>
          <w:color w:val="000000"/>
          <w:szCs w:val="24"/>
          <w:lang w:val="bg-BG"/>
        </w:rPr>
        <w:t>техническо предложение</w:t>
      </w:r>
      <w:r w:rsidRPr="003D4D3D">
        <w:rPr>
          <w:bCs/>
          <w:color w:val="000000"/>
          <w:szCs w:val="24"/>
          <w:lang w:val="bg-BG"/>
        </w:rPr>
        <w:t>), изготвено съгласно образеца – Приложение № 1</w:t>
      </w:r>
      <w:r w:rsidR="00E62D44">
        <w:rPr>
          <w:bCs/>
          <w:color w:val="000000"/>
          <w:szCs w:val="24"/>
          <w:lang w:val="bg-BG"/>
        </w:rPr>
        <w:t>2</w:t>
      </w:r>
      <w:r w:rsidRPr="003D4D3D">
        <w:rPr>
          <w:bCs/>
          <w:color w:val="000000"/>
          <w:szCs w:val="24"/>
          <w:lang w:val="bg-BG"/>
        </w:rPr>
        <w:t>;</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предлагана цена (</w:t>
      </w:r>
      <w:r w:rsidR="00520D0D">
        <w:rPr>
          <w:bCs/>
          <w:color w:val="000000"/>
          <w:szCs w:val="24"/>
          <w:lang w:val="bg-BG"/>
        </w:rPr>
        <w:t>ценово предложение</w:t>
      </w:r>
      <w:r w:rsidRPr="003D4D3D">
        <w:rPr>
          <w:bCs/>
          <w:color w:val="000000"/>
          <w:szCs w:val="24"/>
          <w:lang w:val="bg-BG"/>
        </w:rPr>
        <w:t>), изготвена съг</w:t>
      </w:r>
      <w:r w:rsidR="00E62D44">
        <w:rPr>
          <w:bCs/>
          <w:color w:val="000000"/>
          <w:szCs w:val="24"/>
          <w:lang w:val="bg-BG"/>
        </w:rPr>
        <w:t>ласно образеца – Приложение № 13;</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който е представил оферта, която не отговаря на изискванията на чл. 57, ал. 2 от ЗОП</w:t>
      </w:r>
      <w:r w:rsidR="00E62D44">
        <w:rPr>
          <w:bCs/>
          <w:color w:val="000000"/>
          <w:szCs w:val="24"/>
          <w:lang w:val="bg-BG"/>
        </w:rPr>
        <w:t>;</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 xml:space="preserve">който е представил оферта, която не отговаря на предварително обявените условия </w:t>
      </w:r>
      <w:r w:rsidR="00382DA6">
        <w:rPr>
          <w:bCs/>
          <w:color w:val="000000"/>
          <w:szCs w:val="24"/>
          <w:lang w:val="bg-BG"/>
        </w:rPr>
        <w:t>на в</w:t>
      </w:r>
      <w:r w:rsidRPr="003D4D3D">
        <w:rPr>
          <w:bCs/>
          <w:color w:val="000000"/>
          <w:szCs w:val="24"/>
          <w:lang w:val="bg-BG"/>
        </w:rPr>
        <w:t>ъзложителя;</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който представи цена за изпълнение по-висока от съответната максимално допустима прогнозна стойност на поръчката;</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който е декларирал съгласие да участва в тази поръчка като подизпълнител на друг участник;</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който е представил оферта, която не е подписана от представляващия участника по закон или упълномощено от него лице;</w:t>
      </w:r>
    </w:p>
    <w:p w:rsidR="00AF7E26" w:rsidRPr="003D4D3D" w:rsidRDefault="00AF7E26" w:rsidP="00973A51">
      <w:pPr>
        <w:pStyle w:val="ab"/>
        <w:numPr>
          <w:ilvl w:val="2"/>
          <w:numId w:val="3"/>
        </w:numPr>
        <w:tabs>
          <w:tab w:val="left" w:pos="1260"/>
          <w:tab w:val="left" w:pos="1560"/>
        </w:tabs>
        <w:ind w:left="680" w:firstLine="0"/>
        <w:rPr>
          <w:bCs/>
          <w:color w:val="000000"/>
          <w:szCs w:val="24"/>
          <w:lang w:val="bg-BG"/>
        </w:rPr>
      </w:pPr>
      <w:r w:rsidRPr="003D4D3D">
        <w:rPr>
          <w:bCs/>
          <w:color w:val="000000"/>
          <w:szCs w:val="24"/>
          <w:lang w:val="bg-BG"/>
        </w:rPr>
        <w:t>за когото по реда на чл. 68, ал. 11 е установено, че е представил невярна информация за доказване на съответствието му с обявените от възложителя критерии за подбор;</w:t>
      </w:r>
    </w:p>
    <w:p w:rsidR="00AF7E26" w:rsidRPr="003D4D3D" w:rsidRDefault="00AF7E26" w:rsidP="00973A51">
      <w:pPr>
        <w:pStyle w:val="ab"/>
        <w:numPr>
          <w:ilvl w:val="2"/>
          <w:numId w:val="3"/>
        </w:numPr>
        <w:tabs>
          <w:tab w:val="left" w:pos="1276"/>
        </w:tabs>
        <w:ind w:left="680" w:firstLine="0"/>
        <w:rPr>
          <w:bCs/>
          <w:color w:val="000000"/>
          <w:szCs w:val="24"/>
          <w:lang w:val="bg-BG"/>
        </w:rPr>
      </w:pPr>
      <w:r w:rsidRPr="003D4D3D">
        <w:rPr>
          <w:bCs/>
          <w:color w:val="000000"/>
          <w:szCs w:val="24"/>
          <w:lang w:val="bg-BG"/>
        </w:rPr>
        <w:t>в случаите на чл. 70, ал. 3 от ЗОП.</w:t>
      </w:r>
    </w:p>
    <w:p w:rsidR="00AF7E26" w:rsidRPr="003D4D3D" w:rsidRDefault="00AF7E26" w:rsidP="00015219">
      <w:pPr>
        <w:pStyle w:val="ab"/>
        <w:ind w:left="360"/>
        <w:rPr>
          <w:bCs/>
          <w:color w:val="000000"/>
          <w:szCs w:val="24"/>
          <w:lang w:val="bg-BG"/>
        </w:rPr>
      </w:pPr>
    </w:p>
    <w:p w:rsidR="00AF7E26" w:rsidRDefault="00AF7E26" w:rsidP="00973A51">
      <w:pPr>
        <w:widowControl w:val="0"/>
        <w:numPr>
          <w:ilvl w:val="0"/>
          <w:numId w:val="4"/>
        </w:numPr>
        <w:shd w:val="clear" w:color="auto" w:fill="FFFFFF"/>
        <w:tabs>
          <w:tab w:val="left" w:pos="727"/>
        </w:tabs>
        <w:autoSpaceDE w:val="0"/>
        <w:autoSpaceDN w:val="0"/>
        <w:adjustRightInd w:val="0"/>
        <w:spacing w:after="0" w:line="240" w:lineRule="auto"/>
        <w:jc w:val="center"/>
        <w:rPr>
          <w:rFonts w:ascii="Times New Roman" w:hAnsi="Times New Roman"/>
          <w:b/>
          <w:bCs/>
          <w:spacing w:val="2"/>
          <w:sz w:val="24"/>
          <w:szCs w:val="24"/>
          <w:lang w:val="bg-BG"/>
        </w:rPr>
      </w:pPr>
      <w:r w:rsidRPr="003D4D3D">
        <w:rPr>
          <w:rFonts w:ascii="Times New Roman" w:hAnsi="Times New Roman"/>
          <w:b/>
          <w:bCs/>
          <w:spacing w:val="2"/>
          <w:sz w:val="24"/>
          <w:szCs w:val="24"/>
          <w:lang w:val="bg-BG"/>
        </w:rPr>
        <w:t>ГАРАНЦИИ</w:t>
      </w:r>
    </w:p>
    <w:p w:rsidR="00B45D01" w:rsidRPr="003D4D3D" w:rsidRDefault="00B45D01" w:rsidP="00B45D01">
      <w:pPr>
        <w:widowControl w:val="0"/>
        <w:shd w:val="clear" w:color="auto" w:fill="FFFFFF"/>
        <w:tabs>
          <w:tab w:val="left" w:pos="727"/>
        </w:tabs>
        <w:autoSpaceDE w:val="0"/>
        <w:autoSpaceDN w:val="0"/>
        <w:adjustRightInd w:val="0"/>
        <w:spacing w:after="0" w:line="240" w:lineRule="auto"/>
        <w:ind w:left="180"/>
        <w:rPr>
          <w:rFonts w:ascii="Times New Roman" w:hAnsi="Times New Roman"/>
          <w:b/>
          <w:bCs/>
          <w:spacing w:val="2"/>
          <w:sz w:val="24"/>
          <w:szCs w:val="24"/>
          <w:lang w:val="bg-BG"/>
        </w:rPr>
      </w:pPr>
    </w:p>
    <w:p w:rsidR="00AF7E26" w:rsidRPr="003D4D3D" w:rsidRDefault="00692FE9" w:rsidP="00692FE9">
      <w:pPr>
        <w:pStyle w:val="a9"/>
        <w:jc w:val="both"/>
        <w:rPr>
          <w:sz w:val="24"/>
          <w:szCs w:val="24"/>
          <w:lang w:val="bg-BG"/>
        </w:rPr>
      </w:pPr>
      <w:r w:rsidRPr="003D4D3D">
        <w:rPr>
          <w:sz w:val="24"/>
          <w:szCs w:val="24"/>
          <w:lang w:val="bg-BG"/>
        </w:rPr>
        <w:t>1.</w:t>
      </w:r>
      <w:r w:rsidR="00AF7E26" w:rsidRPr="003D4D3D">
        <w:rPr>
          <w:sz w:val="24"/>
          <w:szCs w:val="24"/>
          <w:lang w:val="bg-BG"/>
        </w:rPr>
        <w:t>Гаранция за участие</w:t>
      </w:r>
    </w:p>
    <w:p w:rsidR="00AF7E26" w:rsidRPr="003D4D3D" w:rsidRDefault="00AF7E26" w:rsidP="00692FE9">
      <w:pPr>
        <w:pStyle w:val="ab"/>
        <w:jc w:val="left"/>
        <w:rPr>
          <w:szCs w:val="24"/>
          <w:lang w:val="bg-BG"/>
        </w:rPr>
      </w:pPr>
      <w:r w:rsidRPr="003D4D3D">
        <w:rPr>
          <w:szCs w:val="24"/>
          <w:lang w:val="bg-BG"/>
        </w:rPr>
        <w:t xml:space="preserve">Всяка оферта трябва да бъде представена заедно с </w:t>
      </w:r>
      <w:r w:rsidRPr="003D4D3D">
        <w:rPr>
          <w:bCs/>
          <w:szCs w:val="24"/>
          <w:lang w:val="bg-BG"/>
        </w:rPr>
        <w:t>гаранция</w:t>
      </w:r>
      <w:r w:rsidRPr="003D4D3D">
        <w:rPr>
          <w:szCs w:val="24"/>
          <w:lang w:val="bg-BG"/>
        </w:rPr>
        <w:t xml:space="preserve"> за участие в процедурата в </w:t>
      </w:r>
      <w:r w:rsidRPr="00914FE5">
        <w:rPr>
          <w:szCs w:val="24"/>
          <w:lang w:val="bg-BG"/>
        </w:rPr>
        <w:t xml:space="preserve">размер на </w:t>
      </w:r>
      <w:r w:rsidR="00914FE5" w:rsidRPr="00914FE5">
        <w:rPr>
          <w:szCs w:val="24"/>
          <w:lang w:val="bg-BG"/>
        </w:rPr>
        <w:t>2 750</w:t>
      </w:r>
      <w:r w:rsidRPr="00914FE5">
        <w:rPr>
          <w:szCs w:val="24"/>
          <w:lang w:val="bg-BG" w:eastAsia="bg-BG"/>
        </w:rPr>
        <w:t xml:space="preserve"> лв.</w:t>
      </w:r>
      <w:r w:rsidRPr="003D4D3D">
        <w:rPr>
          <w:szCs w:val="24"/>
          <w:lang w:val="bg-BG" w:eastAsia="bg-BG"/>
        </w:rPr>
        <w:t xml:space="preserve"> (</w:t>
      </w:r>
      <w:r w:rsidR="00914FE5">
        <w:rPr>
          <w:szCs w:val="24"/>
          <w:lang w:val="bg-BG" w:eastAsia="bg-BG"/>
        </w:rPr>
        <w:t xml:space="preserve">две </w:t>
      </w:r>
      <w:r w:rsidR="003B3637" w:rsidRPr="003D4D3D">
        <w:rPr>
          <w:szCs w:val="24"/>
          <w:lang w:val="bg-BG" w:eastAsia="bg-BG"/>
        </w:rPr>
        <w:t>хиляд</w:t>
      </w:r>
      <w:r w:rsidR="00914FE5">
        <w:rPr>
          <w:szCs w:val="24"/>
          <w:lang w:val="bg-BG" w:eastAsia="bg-BG"/>
        </w:rPr>
        <w:t>и</w:t>
      </w:r>
      <w:r w:rsidR="003B3637" w:rsidRPr="003D4D3D">
        <w:rPr>
          <w:szCs w:val="24"/>
          <w:lang w:val="bg-BG" w:eastAsia="bg-BG"/>
        </w:rPr>
        <w:t xml:space="preserve"> седемстотин и </w:t>
      </w:r>
      <w:r w:rsidR="00914FE5">
        <w:rPr>
          <w:szCs w:val="24"/>
          <w:lang w:val="bg-BG" w:eastAsia="bg-BG"/>
        </w:rPr>
        <w:t>пет</w:t>
      </w:r>
      <w:r w:rsidR="003B3637" w:rsidRPr="003D4D3D">
        <w:rPr>
          <w:szCs w:val="24"/>
          <w:lang w:val="bg-BG" w:eastAsia="bg-BG"/>
        </w:rPr>
        <w:t>десет</w:t>
      </w:r>
      <w:r w:rsidR="007C4F45">
        <w:rPr>
          <w:szCs w:val="24"/>
          <w:lang w:val="bg-BG" w:eastAsia="bg-BG"/>
        </w:rPr>
        <w:t xml:space="preserve"> </w:t>
      </w:r>
      <w:r w:rsidR="00692FE9" w:rsidRPr="003D4D3D">
        <w:rPr>
          <w:szCs w:val="24"/>
          <w:lang w:val="bg-BG" w:eastAsia="bg-BG"/>
        </w:rPr>
        <w:t>лева</w:t>
      </w:r>
      <w:r w:rsidRPr="003D4D3D">
        <w:rPr>
          <w:szCs w:val="24"/>
          <w:lang w:val="bg-BG" w:eastAsia="bg-BG"/>
        </w:rPr>
        <w:t>)</w:t>
      </w:r>
      <w:r w:rsidRPr="003D4D3D">
        <w:rPr>
          <w:szCs w:val="24"/>
          <w:lang w:val="bg-BG"/>
        </w:rPr>
        <w:t>.</w:t>
      </w:r>
      <w:r w:rsidRPr="003D4D3D">
        <w:rPr>
          <w:szCs w:val="24"/>
          <w:lang w:val="bg-BG"/>
        </w:rPr>
        <w:br/>
        <w:t>Гаранцията за участие се представя в една от следните форми:</w:t>
      </w:r>
    </w:p>
    <w:p w:rsidR="00B45D01" w:rsidRDefault="00AF7E26" w:rsidP="0046774C">
      <w:pPr>
        <w:jc w:val="both"/>
        <w:rPr>
          <w:rFonts w:ascii="Times New Roman" w:hAnsi="Times New Roman"/>
          <w:sz w:val="24"/>
          <w:szCs w:val="24"/>
          <w:lang w:val="bg-BG"/>
        </w:rPr>
      </w:pPr>
      <w:r w:rsidRPr="00985799">
        <w:rPr>
          <w:rFonts w:ascii="Times New Roman" w:hAnsi="Times New Roman"/>
          <w:sz w:val="24"/>
          <w:szCs w:val="24"/>
          <w:lang w:val="bg-BG"/>
        </w:rPr>
        <w:lastRenderedPageBreak/>
        <w:t>а)</w:t>
      </w:r>
      <w:r w:rsidRPr="00985799">
        <w:rPr>
          <w:rFonts w:ascii="Times New Roman" w:hAnsi="Times New Roman"/>
          <w:sz w:val="24"/>
          <w:szCs w:val="24"/>
          <w:u w:val="single"/>
          <w:lang w:val="bg-BG"/>
        </w:rPr>
        <w:t>Парична сума</w:t>
      </w:r>
      <w:r w:rsidRPr="00985799">
        <w:rPr>
          <w:rFonts w:ascii="Times New Roman" w:hAnsi="Times New Roman"/>
          <w:b/>
          <w:sz w:val="24"/>
          <w:szCs w:val="24"/>
          <w:lang w:val="bg-BG"/>
        </w:rPr>
        <w:t xml:space="preserve"> – </w:t>
      </w:r>
      <w:r w:rsidRPr="00985799">
        <w:rPr>
          <w:rFonts w:ascii="Times New Roman" w:hAnsi="Times New Roman"/>
          <w:sz w:val="24"/>
          <w:szCs w:val="24"/>
          <w:lang w:val="bg-BG"/>
        </w:rPr>
        <w:t xml:space="preserve">внася се по набирателна сметка на </w:t>
      </w:r>
      <w:r w:rsidR="00E62D44" w:rsidRPr="00985799">
        <w:rPr>
          <w:rFonts w:ascii="Times New Roman" w:hAnsi="Times New Roman"/>
          <w:sz w:val="24"/>
          <w:szCs w:val="24"/>
          <w:lang w:val="bg-BG"/>
        </w:rPr>
        <w:t>о</w:t>
      </w:r>
      <w:r w:rsidR="0046774C" w:rsidRPr="00985799">
        <w:rPr>
          <w:rFonts w:ascii="Times New Roman" w:hAnsi="Times New Roman"/>
          <w:sz w:val="24"/>
          <w:szCs w:val="24"/>
          <w:lang w:val="bg-BG"/>
        </w:rPr>
        <w:t xml:space="preserve">бщина Садово </w:t>
      </w:r>
      <w:r w:rsidR="0046774C" w:rsidRPr="00985799">
        <w:rPr>
          <w:rFonts w:ascii="Times New Roman" w:hAnsi="Times New Roman"/>
          <w:b/>
          <w:sz w:val="24"/>
          <w:szCs w:val="24"/>
          <w:lang w:val="bg-BG"/>
        </w:rPr>
        <w:t>IBAN: BG22CECB97903342797200, BIC: CECBBGSF, ЦКБ АД КЛ.ПЛОВДИВ –БЪЛГАРИЯ,</w:t>
      </w:r>
      <w:r w:rsidRPr="00985799">
        <w:rPr>
          <w:rFonts w:ascii="Times New Roman" w:hAnsi="Times New Roman"/>
          <w:sz w:val="24"/>
          <w:szCs w:val="24"/>
          <w:lang w:val="bg-BG"/>
        </w:rPr>
        <w:t xml:space="preserve"> като в нареждането за плащане задължително следва да бъде записано:</w:t>
      </w:r>
      <w:r w:rsidR="00915B87">
        <w:rPr>
          <w:rFonts w:ascii="Times New Roman" w:hAnsi="Times New Roman"/>
          <w:sz w:val="24"/>
          <w:szCs w:val="24"/>
          <w:lang w:val="bg-BG"/>
        </w:rPr>
        <w:t xml:space="preserve"> </w:t>
      </w:r>
      <w:r w:rsidRPr="003D4D3D">
        <w:rPr>
          <w:rFonts w:ascii="Times New Roman" w:hAnsi="Times New Roman"/>
          <w:bCs/>
          <w:sz w:val="24"/>
          <w:szCs w:val="24"/>
          <w:lang w:val="bg-BG"/>
        </w:rPr>
        <w:t>“</w:t>
      </w:r>
      <w:r w:rsidRPr="003D4D3D">
        <w:rPr>
          <w:rFonts w:ascii="Times New Roman" w:hAnsi="Times New Roman"/>
          <w:sz w:val="24"/>
          <w:szCs w:val="24"/>
          <w:lang w:val="bg-BG"/>
        </w:rPr>
        <w:t xml:space="preserve">Гаранция за участие в открита процедура за възлагане на обществена поръчка с предмет: </w:t>
      </w:r>
      <w:r w:rsidR="004148B7" w:rsidRPr="004148B7">
        <w:rPr>
          <w:rFonts w:ascii="Times New Roman" w:hAnsi="Times New Roman"/>
          <w:b/>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E62D44">
        <w:rPr>
          <w:rFonts w:ascii="Times New Roman" w:hAnsi="Times New Roman"/>
          <w:b/>
          <w:bCs/>
          <w:sz w:val="24"/>
          <w:szCs w:val="24"/>
          <w:lang w:val="bg-BG"/>
        </w:rPr>
        <w:t>.</w:t>
      </w:r>
    </w:p>
    <w:p w:rsidR="00AF7E26" w:rsidRPr="003D4D3D" w:rsidRDefault="00AF7E26" w:rsidP="00015219">
      <w:pPr>
        <w:spacing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 Документ, удостоверяващ платената гаранция за участие в парична сума. В случай че участникът е превел парите по електронен път (електронно банкиране), той следва да завери съответния документ </w:t>
      </w:r>
      <w:r w:rsidRPr="00985799">
        <w:rPr>
          <w:rFonts w:ascii="Times New Roman" w:hAnsi="Times New Roman"/>
          <w:sz w:val="24"/>
          <w:szCs w:val="24"/>
          <w:lang w:val="bg-BG"/>
        </w:rPr>
        <w:t>с подпис.</w:t>
      </w:r>
    </w:p>
    <w:p w:rsidR="00AF7E26" w:rsidRPr="003D4D3D" w:rsidRDefault="00AF7E26" w:rsidP="00B45D01">
      <w:pPr>
        <w:spacing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б) </w:t>
      </w:r>
      <w:r w:rsidRPr="003D4D3D">
        <w:rPr>
          <w:rFonts w:ascii="Times New Roman" w:hAnsi="Times New Roman"/>
          <w:sz w:val="24"/>
          <w:szCs w:val="24"/>
          <w:u w:val="single"/>
          <w:lang w:val="bg-BG"/>
        </w:rPr>
        <w:t>Банкова гаранция</w:t>
      </w:r>
      <w:r w:rsidRPr="003D4D3D">
        <w:rPr>
          <w:rFonts w:ascii="Times New Roman" w:hAnsi="Times New Roman"/>
          <w:b/>
          <w:sz w:val="24"/>
          <w:szCs w:val="24"/>
          <w:lang w:val="bg-BG"/>
        </w:rPr>
        <w:t xml:space="preserve"> – </w:t>
      </w:r>
      <w:r w:rsidRPr="003D4D3D">
        <w:rPr>
          <w:rFonts w:ascii="Times New Roman" w:hAnsi="Times New Roman"/>
          <w:sz w:val="24"/>
          <w:szCs w:val="24"/>
          <w:lang w:val="bg-BG"/>
        </w:rPr>
        <w:t xml:space="preserve">неотменима банкова гаранция в полза на </w:t>
      </w:r>
      <w:r w:rsidR="00692FE9" w:rsidRPr="003D4D3D">
        <w:rPr>
          <w:rFonts w:ascii="Times New Roman" w:hAnsi="Times New Roman"/>
          <w:sz w:val="24"/>
          <w:szCs w:val="24"/>
          <w:lang w:val="bg-BG"/>
        </w:rPr>
        <w:t>община Садово</w:t>
      </w:r>
      <w:r w:rsidRPr="003D4D3D">
        <w:rPr>
          <w:rFonts w:ascii="Times New Roman" w:hAnsi="Times New Roman"/>
          <w:sz w:val="24"/>
          <w:szCs w:val="24"/>
          <w:lang w:val="bg-BG"/>
        </w:rPr>
        <w:t xml:space="preserve">, със срок на валидност 120 дни след крайния срок за получаване на офертите посочен в обявлението за обществената поръчка. В документацията за участие е приложен примерен образец – Приложение № </w:t>
      </w:r>
      <w:r w:rsidR="00B45D01">
        <w:rPr>
          <w:rFonts w:ascii="Times New Roman" w:hAnsi="Times New Roman"/>
          <w:sz w:val="24"/>
          <w:szCs w:val="24"/>
          <w:lang w:val="bg-BG"/>
        </w:rPr>
        <w:t>5.</w:t>
      </w:r>
      <w:r w:rsidRPr="003D4D3D">
        <w:rPr>
          <w:rFonts w:ascii="Times New Roman" w:hAnsi="Times New Roman"/>
          <w:sz w:val="24"/>
          <w:szCs w:val="24"/>
          <w:lang w:val="bg-BG"/>
        </w:rPr>
        <w:t xml:space="preserve"> Участниците могат да се възползват и от образците на банката-издател на гаранцията при условие, че същата съдържа необходимите условия, съгласно приложения образец в документацията на процедурата или предлага по-добри условия за възложителя. </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1.1. Когато участникът е обединение гаранцията може да се представи от обединението или от участник в него.</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1.2. Възложителят има право да задържи гаранцията за участие в процедурата при условията на чл. 61 от ЗОП;</w:t>
      </w:r>
    </w:p>
    <w:p w:rsidR="00AF7E26" w:rsidRPr="003D4D3D" w:rsidRDefault="00AF7E26" w:rsidP="00692FE9">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1.3. Възложителят освобождава гаранциите за участие на отстранените участници в срок 5 работни дни след изтичането на срока за обжалване на решението на възложителя за определяне на изпълнител;</w:t>
      </w:r>
    </w:p>
    <w:p w:rsidR="00AF7E26" w:rsidRPr="003D4D3D" w:rsidRDefault="00AF7E26" w:rsidP="00692FE9">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w:t>
      </w:r>
      <w:r w:rsidR="00692FE9" w:rsidRPr="003D4D3D">
        <w:rPr>
          <w:rFonts w:ascii="Times New Roman" w:hAnsi="Times New Roman"/>
          <w:sz w:val="24"/>
          <w:szCs w:val="24"/>
          <w:lang w:val="bg-BG"/>
        </w:rPr>
        <w:t>4</w:t>
      </w:r>
      <w:r w:rsidRPr="003D4D3D">
        <w:rPr>
          <w:rFonts w:ascii="Times New Roman" w:hAnsi="Times New Roman"/>
          <w:sz w:val="24"/>
          <w:szCs w:val="24"/>
          <w:lang w:val="bg-BG"/>
        </w:rPr>
        <w:t>. Гаранцията за участие в процедурата трябва да е със срок на валидност – срокът на валидност на офертата.</w:t>
      </w:r>
    </w:p>
    <w:p w:rsidR="00AF7E26" w:rsidRPr="003D4D3D" w:rsidRDefault="00692FE9" w:rsidP="00692FE9">
      <w:pPr>
        <w:pStyle w:val="a9"/>
        <w:spacing w:before="120"/>
        <w:jc w:val="both"/>
        <w:rPr>
          <w:sz w:val="24"/>
          <w:szCs w:val="24"/>
          <w:lang w:val="bg-BG"/>
        </w:rPr>
      </w:pPr>
      <w:r w:rsidRPr="003D4D3D">
        <w:rPr>
          <w:sz w:val="24"/>
          <w:szCs w:val="24"/>
          <w:lang w:val="bg-BG"/>
        </w:rPr>
        <w:t>2.</w:t>
      </w:r>
      <w:r w:rsidR="00AF7E26" w:rsidRPr="003D4D3D">
        <w:rPr>
          <w:sz w:val="24"/>
          <w:szCs w:val="24"/>
          <w:lang w:val="bg-BG"/>
        </w:rPr>
        <w:t>Гаранция за изпълнение на договор</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2.1. Участникът, определен за изпълнител, представя гара</w:t>
      </w:r>
      <w:r w:rsidR="00692FE9" w:rsidRPr="003D4D3D">
        <w:rPr>
          <w:rFonts w:ascii="Times New Roman" w:hAnsi="Times New Roman"/>
          <w:sz w:val="24"/>
          <w:szCs w:val="24"/>
          <w:lang w:val="bg-BG"/>
        </w:rPr>
        <w:t>нция за изпълнение в размер на</w:t>
      </w:r>
      <w:r w:rsidR="00915B87">
        <w:rPr>
          <w:rFonts w:ascii="Times New Roman" w:hAnsi="Times New Roman"/>
          <w:sz w:val="24"/>
          <w:szCs w:val="24"/>
          <w:lang w:val="bg-BG"/>
        </w:rPr>
        <w:t xml:space="preserve"> </w:t>
      </w:r>
      <w:r w:rsidR="00EF38FA" w:rsidRPr="00E209B3">
        <w:rPr>
          <w:rFonts w:ascii="Times New Roman" w:hAnsi="Times New Roman"/>
          <w:sz w:val="24"/>
          <w:szCs w:val="24"/>
          <w:lang w:val="bg-BG"/>
        </w:rPr>
        <w:t>1 % (един процент</w:t>
      </w:r>
      <w:r w:rsidRPr="00E209B3">
        <w:rPr>
          <w:rFonts w:ascii="Times New Roman" w:hAnsi="Times New Roman"/>
          <w:sz w:val="24"/>
          <w:szCs w:val="24"/>
          <w:lang w:val="bg-BG"/>
        </w:rPr>
        <w:t xml:space="preserve">) от общата цена по договора без </w:t>
      </w:r>
      <w:r w:rsidR="00692FE9" w:rsidRPr="00E209B3">
        <w:rPr>
          <w:rFonts w:ascii="Times New Roman" w:hAnsi="Times New Roman"/>
          <w:sz w:val="24"/>
          <w:szCs w:val="24"/>
          <w:lang w:val="bg-BG"/>
        </w:rPr>
        <w:t xml:space="preserve">включен </w:t>
      </w:r>
      <w:r w:rsidRPr="00E209B3">
        <w:rPr>
          <w:rFonts w:ascii="Times New Roman" w:hAnsi="Times New Roman"/>
          <w:sz w:val="24"/>
          <w:szCs w:val="24"/>
          <w:lang w:val="bg-BG"/>
        </w:rPr>
        <w:t>ДДС.</w:t>
      </w:r>
      <w:r w:rsidRPr="003D4D3D">
        <w:rPr>
          <w:rFonts w:ascii="Times New Roman" w:hAnsi="Times New Roman"/>
          <w:sz w:val="24"/>
          <w:szCs w:val="24"/>
          <w:lang w:val="bg-BG"/>
        </w:rPr>
        <w:t xml:space="preserve"> Участникът сам избира формата на гаранцията за изпълнение: парична сума – внася се по набирателната сметка на </w:t>
      </w:r>
      <w:r w:rsidR="00692FE9" w:rsidRPr="003D4D3D">
        <w:rPr>
          <w:rFonts w:ascii="Times New Roman" w:hAnsi="Times New Roman"/>
          <w:sz w:val="24"/>
          <w:szCs w:val="24"/>
          <w:lang w:val="bg-BG"/>
        </w:rPr>
        <w:t>община Садово</w:t>
      </w:r>
      <w:r w:rsidRPr="003D4D3D">
        <w:rPr>
          <w:rFonts w:ascii="Times New Roman" w:hAnsi="Times New Roman"/>
          <w:sz w:val="24"/>
          <w:szCs w:val="24"/>
          <w:lang w:val="bg-BG"/>
        </w:rPr>
        <w:t xml:space="preserve">, посочена в т. 1, б. „а“ от настоящия раздел или банкова гаранция по образец – Приложение № </w:t>
      </w:r>
      <w:r w:rsidR="00113B8A">
        <w:rPr>
          <w:rFonts w:ascii="Times New Roman" w:hAnsi="Times New Roman"/>
          <w:sz w:val="24"/>
          <w:szCs w:val="24"/>
          <w:lang w:val="bg-BG"/>
        </w:rPr>
        <w:t>6</w:t>
      </w:r>
      <w:r w:rsidRPr="003D4D3D">
        <w:rPr>
          <w:rFonts w:ascii="Times New Roman" w:hAnsi="Times New Roman"/>
          <w:sz w:val="24"/>
          <w:szCs w:val="24"/>
          <w:lang w:val="bg-BG"/>
        </w:rPr>
        <w:t xml:space="preserve">. </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2.2. Валидността на гаранцията за изпълнение, в случай че е представена банкова гаранция, е 30 (тридесет) дни след </w:t>
      </w:r>
      <w:r w:rsidR="00E209B3">
        <w:rPr>
          <w:rFonts w:ascii="Times New Roman" w:hAnsi="Times New Roman"/>
          <w:sz w:val="24"/>
          <w:szCs w:val="24"/>
          <w:lang w:val="bg-BG"/>
        </w:rPr>
        <w:t xml:space="preserve">приключване на </w:t>
      </w:r>
      <w:r w:rsidR="00E209B3" w:rsidRPr="00E209B3">
        <w:rPr>
          <w:rFonts w:ascii="Times New Roman" w:hAnsi="Times New Roman"/>
          <w:sz w:val="24"/>
          <w:szCs w:val="24"/>
          <w:lang w:val="bg-BG"/>
        </w:rPr>
        <w:t>изпълнение</w:t>
      </w:r>
      <w:r w:rsidR="00E209B3">
        <w:rPr>
          <w:rFonts w:ascii="Times New Roman" w:hAnsi="Times New Roman"/>
          <w:sz w:val="24"/>
          <w:szCs w:val="24"/>
          <w:lang w:val="bg-BG"/>
        </w:rPr>
        <w:t>то</w:t>
      </w:r>
      <w:r w:rsidR="009F7A02">
        <w:rPr>
          <w:rFonts w:ascii="Times New Roman" w:hAnsi="Times New Roman"/>
          <w:sz w:val="24"/>
          <w:szCs w:val="24"/>
          <w:lang w:val="bg-BG"/>
        </w:rPr>
        <w:t xml:space="preserve"> на договора</w:t>
      </w:r>
      <w:r w:rsidR="00B03345" w:rsidRPr="003D4D3D">
        <w:rPr>
          <w:rFonts w:ascii="Times New Roman" w:hAnsi="Times New Roman"/>
          <w:sz w:val="24"/>
          <w:szCs w:val="24"/>
          <w:lang w:val="bg-BG"/>
        </w:rPr>
        <w:t>.</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xml:space="preserve">2.3. </w:t>
      </w:r>
      <w:r w:rsidRPr="003D4D3D">
        <w:rPr>
          <w:rFonts w:ascii="Times New Roman" w:hAnsi="Times New Roman"/>
          <w:sz w:val="24"/>
          <w:szCs w:val="24"/>
          <w:lang w:val="bg-BG"/>
        </w:rPr>
        <w:t>Приложеният образец е примерен. Определеният за изпълнител може да се възползва и от образците на банката-издател на гаранцията при условие, че същата съдържа необходимите условия, съгласно приложения образец в документацията на процедурата или предлага по-добри условия за възложителя.</w:t>
      </w:r>
    </w:p>
    <w:p w:rsidR="00AF7E26" w:rsidRPr="003D4D3D" w:rsidRDefault="00AF7E26" w:rsidP="00A97302">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2.4. Разходите по откриването и поддържането на банковите гаранции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AF7E26" w:rsidRPr="003D4D3D" w:rsidRDefault="00EF38FA" w:rsidP="00A97302">
      <w:pPr>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2.5</w:t>
      </w:r>
      <w:r w:rsidR="00AF7E26" w:rsidRPr="003D4D3D">
        <w:rPr>
          <w:rFonts w:ascii="Times New Roman" w:hAnsi="Times New Roman"/>
          <w:sz w:val="24"/>
          <w:szCs w:val="24"/>
          <w:lang w:val="bg-BG"/>
        </w:rPr>
        <w:t>. Условията и сроковете за валидност, задържане или освобождаване на гаранцията за изпълнение са уредени в проекта на договор за възлагане на обществена поръчка.</w:t>
      </w:r>
    </w:p>
    <w:p w:rsidR="00AF7E26" w:rsidRPr="003D4D3D" w:rsidRDefault="00AF7E26" w:rsidP="00015219">
      <w:pPr>
        <w:pStyle w:val="a9"/>
        <w:spacing w:before="60"/>
        <w:jc w:val="both"/>
        <w:rPr>
          <w:b w:val="0"/>
          <w:sz w:val="24"/>
          <w:szCs w:val="24"/>
          <w:lang w:val="bg-BG" w:eastAsia="bg-BG"/>
        </w:rPr>
      </w:pPr>
      <w:r w:rsidRPr="003D4D3D">
        <w:rPr>
          <w:b w:val="0"/>
          <w:sz w:val="24"/>
          <w:szCs w:val="24"/>
          <w:lang w:val="bg-BG" w:eastAsia="bg-BG"/>
        </w:rPr>
        <w:t>Възложителят освобождава гаранциите по настоящия раздел, без да дължи лихви за периода, през който средствата законно са престояли при него.</w:t>
      </w:r>
    </w:p>
    <w:p w:rsidR="00AF7E26" w:rsidRPr="003D4D3D" w:rsidRDefault="00AF7E26" w:rsidP="00015219">
      <w:pPr>
        <w:pStyle w:val="a9"/>
        <w:jc w:val="both"/>
        <w:rPr>
          <w:b w:val="0"/>
          <w:sz w:val="24"/>
          <w:szCs w:val="24"/>
          <w:lang w:val="bg-BG" w:eastAsia="bg-BG"/>
        </w:rPr>
      </w:pPr>
    </w:p>
    <w:p w:rsidR="00AF7E26" w:rsidRPr="003D4D3D" w:rsidRDefault="00AF7E26" w:rsidP="00973A51">
      <w:pPr>
        <w:widowControl w:val="0"/>
        <w:numPr>
          <w:ilvl w:val="0"/>
          <w:numId w:val="5"/>
        </w:numPr>
        <w:shd w:val="clear" w:color="auto" w:fill="FFFFFF"/>
        <w:tabs>
          <w:tab w:val="left" w:pos="426"/>
        </w:tabs>
        <w:autoSpaceDE w:val="0"/>
        <w:autoSpaceDN w:val="0"/>
        <w:adjustRightInd w:val="0"/>
        <w:spacing w:after="0" w:line="240" w:lineRule="auto"/>
        <w:ind w:left="284" w:right="-170" w:firstLine="0"/>
        <w:jc w:val="center"/>
        <w:rPr>
          <w:rFonts w:ascii="Times New Roman" w:hAnsi="Times New Roman"/>
          <w:b/>
          <w:bCs/>
          <w:spacing w:val="2"/>
          <w:sz w:val="24"/>
          <w:szCs w:val="24"/>
          <w:lang w:val="bg-BG"/>
        </w:rPr>
      </w:pPr>
      <w:bookmarkStart w:id="4" w:name="_Ref78446692"/>
      <w:r w:rsidRPr="003D4D3D">
        <w:rPr>
          <w:rFonts w:ascii="Times New Roman" w:hAnsi="Times New Roman"/>
          <w:b/>
          <w:bCs/>
          <w:spacing w:val="2"/>
          <w:sz w:val="24"/>
          <w:szCs w:val="24"/>
          <w:lang w:val="bg-BG"/>
        </w:rPr>
        <w:t>ИЗИСКВАНИЯ ЗА ИЗГОТВЯНЕ, ПРЕДСТАВЯНЕ И ПОДАВАНЕ НА ОФЕРТИTE</w:t>
      </w:r>
    </w:p>
    <w:p w:rsidR="00AF7E26" w:rsidRPr="003D4D3D" w:rsidRDefault="00AF7E26" w:rsidP="00973A51">
      <w:pPr>
        <w:pStyle w:val="Style"/>
        <w:numPr>
          <w:ilvl w:val="0"/>
          <w:numId w:val="6"/>
        </w:numPr>
        <w:tabs>
          <w:tab w:val="clear" w:pos="720"/>
          <w:tab w:val="left" w:pos="0"/>
          <w:tab w:val="num" w:pos="284"/>
          <w:tab w:val="left" w:pos="709"/>
        </w:tabs>
        <w:spacing w:before="40"/>
        <w:ind w:left="0" w:right="0" w:firstLine="0"/>
        <w:rPr>
          <w:bCs/>
          <w:color w:val="000000"/>
          <w:lang w:val="bg-BG"/>
        </w:rPr>
      </w:pPr>
      <w:r w:rsidRPr="003D4D3D">
        <w:rPr>
          <w:lang w:val="bg-BG"/>
        </w:rPr>
        <w:t>Всеки участник има право да представи само една оферта.</w:t>
      </w:r>
    </w:p>
    <w:p w:rsidR="00AF7E26" w:rsidRPr="003D4D3D" w:rsidRDefault="00AF7E26" w:rsidP="00973A51">
      <w:pPr>
        <w:pStyle w:val="Style"/>
        <w:numPr>
          <w:ilvl w:val="0"/>
          <w:numId w:val="6"/>
        </w:numPr>
        <w:tabs>
          <w:tab w:val="clear" w:pos="720"/>
          <w:tab w:val="left" w:pos="0"/>
          <w:tab w:val="num" w:pos="284"/>
          <w:tab w:val="left" w:pos="709"/>
        </w:tabs>
        <w:spacing w:before="40"/>
        <w:ind w:left="0" w:right="0" w:firstLine="0"/>
        <w:rPr>
          <w:bCs/>
          <w:color w:val="000000"/>
          <w:lang w:val="bg-BG"/>
        </w:rPr>
      </w:pPr>
      <w:r w:rsidRPr="003D4D3D">
        <w:rPr>
          <w:lang w:val="bg-BG"/>
        </w:rPr>
        <w:t>При изготвяне на офертата всеки участник трябва да се придържа точно към обявените от възложителя условия.</w:t>
      </w:r>
    </w:p>
    <w:p w:rsidR="00AF7E26" w:rsidRPr="003D4D3D" w:rsidRDefault="00AF7E26" w:rsidP="00973A51">
      <w:pPr>
        <w:pStyle w:val="Style"/>
        <w:numPr>
          <w:ilvl w:val="0"/>
          <w:numId w:val="6"/>
        </w:numPr>
        <w:tabs>
          <w:tab w:val="clear" w:pos="720"/>
          <w:tab w:val="left" w:pos="0"/>
          <w:tab w:val="num" w:pos="284"/>
          <w:tab w:val="left" w:pos="709"/>
        </w:tabs>
        <w:spacing w:before="40"/>
        <w:ind w:left="0" w:right="0" w:firstLine="0"/>
        <w:rPr>
          <w:bCs/>
          <w:color w:val="000000"/>
          <w:lang w:val="bg-BG"/>
        </w:rPr>
      </w:pPr>
      <w:r w:rsidRPr="003D4D3D">
        <w:rPr>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F7E26" w:rsidRPr="003D4D3D" w:rsidRDefault="00AF7E26" w:rsidP="00973A51">
      <w:pPr>
        <w:pStyle w:val="Style"/>
        <w:numPr>
          <w:ilvl w:val="0"/>
          <w:numId w:val="6"/>
        </w:numPr>
        <w:tabs>
          <w:tab w:val="clear" w:pos="720"/>
          <w:tab w:val="left" w:pos="0"/>
          <w:tab w:val="num" w:pos="284"/>
          <w:tab w:val="left" w:pos="709"/>
        </w:tabs>
        <w:spacing w:before="40"/>
        <w:ind w:left="0" w:right="0" w:firstLine="0"/>
        <w:rPr>
          <w:lang w:val="bg-BG"/>
        </w:rPr>
      </w:pPr>
      <w:r w:rsidRPr="003D4D3D">
        <w:rPr>
          <w:bCs/>
          <w:color w:val="000000"/>
          <w:lang w:val="bg-BG"/>
        </w:rPr>
        <w:t>Не се допуска представяне на варианти в техническата и ценовата оферта.</w:t>
      </w:r>
    </w:p>
    <w:p w:rsidR="00AF7E26" w:rsidRPr="003D4D3D" w:rsidRDefault="00AF7E26" w:rsidP="00973A51">
      <w:pPr>
        <w:pStyle w:val="Style"/>
        <w:numPr>
          <w:ilvl w:val="0"/>
          <w:numId w:val="6"/>
        </w:numPr>
        <w:tabs>
          <w:tab w:val="clear" w:pos="720"/>
          <w:tab w:val="num" w:pos="284"/>
          <w:tab w:val="left" w:pos="709"/>
        </w:tabs>
        <w:spacing w:before="40"/>
        <w:ind w:left="0" w:right="0" w:firstLine="0"/>
        <w:rPr>
          <w:lang w:val="bg-BG"/>
        </w:rPr>
      </w:pPr>
      <w:r w:rsidRPr="003D4D3D">
        <w:rPr>
          <w:lang w:val="bg-BG"/>
        </w:rPr>
        <w:t>Офертите следва да отговарят на изискванията, посочени в настоящите указания и да бъдат оформени по приложените към документацията образци.</w:t>
      </w:r>
    </w:p>
    <w:p w:rsidR="00AF7E26" w:rsidRPr="003D4D3D" w:rsidRDefault="00AF7E26" w:rsidP="00973A51">
      <w:pPr>
        <w:pStyle w:val="Style"/>
        <w:numPr>
          <w:ilvl w:val="0"/>
          <w:numId w:val="6"/>
        </w:numPr>
        <w:tabs>
          <w:tab w:val="clear" w:pos="720"/>
          <w:tab w:val="num" w:pos="284"/>
          <w:tab w:val="left" w:pos="709"/>
        </w:tabs>
        <w:spacing w:before="40"/>
        <w:ind w:left="0" w:right="0" w:firstLine="0"/>
        <w:rPr>
          <w:lang w:val="bg-BG"/>
        </w:rPr>
      </w:pPr>
      <w:r w:rsidRPr="003D4D3D">
        <w:rPr>
          <w:lang w:val="bg-BG"/>
        </w:rPr>
        <w:t xml:space="preserve">Офертата се подписва от представляващия участника или от надлежно упълномощено/и – със заверено пълномощно – лице/лица, като към офертата се прилага оригинал </w:t>
      </w:r>
      <w:r w:rsidR="00ED7570">
        <w:rPr>
          <w:lang w:val="bg-BG"/>
        </w:rPr>
        <w:t>(нотариално заверен препис</w:t>
      </w:r>
      <w:r w:rsidR="004A10D2">
        <w:rPr>
          <w:lang w:val="bg-BG"/>
        </w:rPr>
        <w:t xml:space="preserve"> от оригинала</w:t>
      </w:r>
      <w:r w:rsidR="00ED7570">
        <w:rPr>
          <w:lang w:val="bg-BG"/>
        </w:rPr>
        <w:t xml:space="preserve">) </w:t>
      </w:r>
      <w:r w:rsidRPr="003D4D3D">
        <w:rPr>
          <w:lang w:val="bg-BG"/>
        </w:rPr>
        <w:t>на пълномощното от представляващия дружеството.</w:t>
      </w:r>
    </w:p>
    <w:p w:rsidR="00AF7E26" w:rsidRPr="003D4D3D" w:rsidRDefault="00AF7E26" w:rsidP="00973A51">
      <w:pPr>
        <w:pStyle w:val="Style"/>
        <w:numPr>
          <w:ilvl w:val="0"/>
          <w:numId w:val="6"/>
        </w:numPr>
        <w:tabs>
          <w:tab w:val="clear" w:pos="720"/>
          <w:tab w:val="num" w:pos="284"/>
          <w:tab w:val="left" w:pos="709"/>
        </w:tabs>
        <w:spacing w:before="40"/>
        <w:ind w:left="0" w:right="0" w:firstLine="0"/>
        <w:rPr>
          <w:lang w:val="bg-BG"/>
        </w:rPr>
      </w:pPr>
      <w:r w:rsidRPr="003D4D3D">
        <w:rPr>
          <w:lang w:val="bg-BG"/>
        </w:rPr>
        <w:t>Ако участник в процедурата е обединение, което не е юридическо лице, документите по т.1.2 и 1.3 от раздел VI „Необходими документи”, задължително се представят от всяко физическо или юридическо лице, включено в обединението, а документите по т. 1.7 и 1.8 се представят само за участниците в обединението, чрез които обединението доказва съответствието си с критериите за подбор по чл.25, ал.2, т. 6 от ЗОП. Участникът следва да приложи, 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Офертата се подписва и подпечатва от това лице/лица.</w:t>
      </w:r>
    </w:p>
    <w:p w:rsidR="00AF7E26" w:rsidRPr="003D4D3D" w:rsidRDefault="00AF7E26" w:rsidP="00973A51">
      <w:pPr>
        <w:pStyle w:val="Style"/>
        <w:numPr>
          <w:ilvl w:val="0"/>
          <w:numId w:val="6"/>
        </w:numPr>
        <w:tabs>
          <w:tab w:val="clear" w:pos="720"/>
          <w:tab w:val="num" w:pos="284"/>
          <w:tab w:val="left" w:pos="709"/>
        </w:tabs>
        <w:spacing w:before="40"/>
        <w:ind w:left="0" w:right="0" w:firstLine="0"/>
        <w:rPr>
          <w:lang w:val="bg-BG"/>
        </w:rPr>
      </w:pPr>
      <w:r w:rsidRPr="003D4D3D">
        <w:rPr>
          <w:lang w:val="bg-BG"/>
        </w:rPr>
        <w:t>Всички документи, свързани с офертата, трябва да бъдат на български език или в превод на български език, като преводът на документите по т. 1.3, 1.8. и 1.9 от Раздел VI „Необходими документи” следва да е официален.</w:t>
      </w:r>
    </w:p>
    <w:p w:rsidR="00AF7E26" w:rsidRPr="003D4D3D" w:rsidRDefault="00AF7E26" w:rsidP="00015219">
      <w:pPr>
        <w:pStyle w:val="Style"/>
        <w:tabs>
          <w:tab w:val="num" w:pos="284"/>
          <w:tab w:val="left" w:pos="709"/>
        </w:tabs>
        <w:spacing w:before="40"/>
        <w:ind w:left="0" w:right="0" w:firstLine="0"/>
        <w:rPr>
          <w:lang w:val="bg-BG"/>
        </w:rPr>
      </w:pPr>
      <w:r w:rsidRPr="003D4D3D">
        <w:rPr>
          <w:lang w:val="bg-BG"/>
        </w:rPr>
        <w:t xml:space="preserve">Под </w:t>
      </w:r>
      <w:r w:rsidRPr="003D4D3D">
        <w:rPr>
          <w:i/>
          <w:lang w:val="bg-BG"/>
        </w:rPr>
        <w:t>„официален превод”</w:t>
      </w:r>
      <w:r w:rsidRPr="003D4D3D">
        <w:rPr>
          <w:lang w:val="bg-BG"/>
        </w:rPr>
        <w:t xml:space="preserve"> се разбира превод по смисъла на § 1, точка 16а от Допълнителните разпоредби на ЗОП, а именно, „</w:t>
      </w:r>
      <w:r w:rsidRPr="003D4D3D">
        <w:rPr>
          <w:i/>
          <w:lang w:val="bg-BG"/>
        </w:rPr>
        <w:t>превод, извършен от преводач, който е вписан в списъка на лице, което има сключен договор с Министерството на външните работи за извършване на официални преводи</w:t>
      </w:r>
      <w:r w:rsidRPr="003D4D3D">
        <w:rPr>
          <w:lang w:val="bg-BG"/>
        </w:rPr>
        <w:t xml:space="preserve">”. Ако в предложението са включени документи по т. 1.7 на чужд език, същите трябва да са придружени и с превод на български език. </w:t>
      </w:r>
    </w:p>
    <w:p w:rsidR="00AF7E26" w:rsidRPr="003D4D3D" w:rsidRDefault="00AF7E26" w:rsidP="00973A51">
      <w:pPr>
        <w:numPr>
          <w:ilvl w:val="0"/>
          <w:numId w:val="6"/>
        </w:numPr>
        <w:tabs>
          <w:tab w:val="clear" w:pos="720"/>
          <w:tab w:val="num" w:pos="284"/>
          <w:tab w:val="left" w:pos="709"/>
        </w:tabs>
        <w:spacing w:before="40"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AF7E26" w:rsidRPr="003D4D3D" w:rsidRDefault="00AF7E26" w:rsidP="00973A51">
      <w:pPr>
        <w:numPr>
          <w:ilvl w:val="0"/>
          <w:numId w:val="6"/>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AF7E26" w:rsidRPr="003D4D3D" w:rsidRDefault="00AF7E26" w:rsidP="00973A51">
      <w:pPr>
        <w:numPr>
          <w:ilvl w:val="0"/>
          <w:numId w:val="6"/>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Възложителят си запазва правото в случай на съмнение във верността или в автентичността на представени копия от документи да поиска от участника нотариално заверени копия на оригиналите.</w:t>
      </w:r>
    </w:p>
    <w:p w:rsidR="00AF7E26" w:rsidRPr="003D4D3D" w:rsidRDefault="00AF7E26" w:rsidP="00973A51">
      <w:pPr>
        <w:numPr>
          <w:ilvl w:val="0"/>
          <w:numId w:val="6"/>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 xml:space="preserve">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w:t>
      </w:r>
      <w:r w:rsidRPr="003D4D3D">
        <w:rPr>
          <w:rFonts w:ascii="Times New Roman" w:hAnsi="Times New Roman"/>
          <w:sz w:val="24"/>
          <w:szCs w:val="24"/>
          <w:lang w:val="bg-BG"/>
        </w:rPr>
        <w:lastRenderedPageBreak/>
        <w:t xml:space="preserve">нормативни актове, свързани с изпълнението на предмета на поръчката. Поставянето на различни от тези условия и изисквания от страна на участника </w:t>
      </w:r>
      <w:r w:rsidR="00925BB8">
        <w:rPr>
          <w:rFonts w:ascii="Times New Roman" w:hAnsi="Times New Roman"/>
          <w:sz w:val="24"/>
          <w:szCs w:val="24"/>
          <w:lang w:val="bg-BG"/>
        </w:rPr>
        <w:t>ще</w:t>
      </w:r>
      <w:r w:rsidRPr="003D4D3D">
        <w:rPr>
          <w:rFonts w:ascii="Times New Roman" w:hAnsi="Times New Roman"/>
          <w:sz w:val="24"/>
          <w:szCs w:val="24"/>
          <w:lang w:val="bg-BG"/>
        </w:rPr>
        <w:t xml:space="preserve"> доведе до отстраняването му.</w:t>
      </w:r>
    </w:p>
    <w:p w:rsidR="00AF7E26" w:rsidRPr="003D4D3D" w:rsidRDefault="00AF7E26" w:rsidP="00973A51">
      <w:pPr>
        <w:numPr>
          <w:ilvl w:val="0"/>
          <w:numId w:val="6"/>
        </w:numPr>
        <w:tabs>
          <w:tab w:val="left" w:pos="426"/>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 xml:space="preserve">Офертата се представя в писмен вид, на хартиен носител. </w:t>
      </w:r>
    </w:p>
    <w:p w:rsidR="00AF7E26" w:rsidRDefault="00AF7E26" w:rsidP="00973A51">
      <w:pPr>
        <w:numPr>
          <w:ilvl w:val="0"/>
          <w:numId w:val="6"/>
        </w:numPr>
        <w:tabs>
          <w:tab w:val="left" w:pos="426"/>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Участниците предават офертите си в запечатан непрозрачен</w:t>
      </w:r>
      <w:r w:rsidR="005913E7">
        <w:rPr>
          <w:rFonts w:ascii="Times New Roman" w:hAnsi="Times New Roman"/>
          <w:sz w:val="24"/>
          <w:szCs w:val="24"/>
          <w:lang w:val="bg-BG"/>
        </w:rPr>
        <w:t xml:space="preserve"> </w:t>
      </w:r>
      <w:r w:rsidRPr="003D4D3D">
        <w:rPr>
          <w:rFonts w:ascii="Times New Roman" w:hAnsi="Times New Roman"/>
          <w:sz w:val="24"/>
          <w:szCs w:val="24"/>
          <w:lang w:val="bg-BG"/>
        </w:rPr>
        <w:t>плик с надпис:</w:t>
      </w:r>
    </w:p>
    <w:p w:rsidR="00D967BE" w:rsidRPr="003D4D3D" w:rsidRDefault="00D967BE" w:rsidP="00D967BE">
      <w:pPr>
        <w:tabs>
          <w:tab w:val="left" w:pos="426"/>
        </w:tabs>
        <w:spacing w:after="0" w:line="240" w:lineRule="auto"/>
        <w:ind w:left="539"/>
        <w:jc w:val="both"/>
        <w:rPr>
          <w:rFonts w:ascii="Times New Roman" w:hAnsi="Times New Roman"/>
          <w:sz w:val="24"/>
          <w:szCs w:val="24"/>
          <w:lang w:val="bg-BG"/>
        </w:rPr>
      </w:pPr>
    </w:p>
    <w:p w:rsidR="00AF7E26" w:rsidRPr="003D4D3D" w:rsidRDefault="00655994" w:rsidP="00D967BE">
      <w:pPr>
        <w:pStyle w:val="6"/>
        <w:spacing w:before="0" w:after="0"/>
        <w:jc w:val="center"/>
        <w:rPr>
          <w:sz w:val="24"/>
          <w:szCs w:val="24"/>
          <w:lang w:val="bg-BG"/>
        </w:rPr>
      </w:pPr>
      <w:r w:rsidRPr="003D4D3D">
        <w:rPr>
          <w:sz w:val="24"/>
          <w:szCs w:val="24"/>
          <w:lang w:val="bg-BG"/>
        </w:rPr>
        <w:t>ОБЩИНА САДОВО</w:t>
      </w:r>
    </w:p>
    <w:p w:rsidR="00AF7E26" w:rsidRPr="003D4D3D" w:rsidRDefault="00AF7E26" w:rsidP="00D967BE">
      <w:pPr>
        <w:jc w:val="center"/>
        <w:rPr>
          <w:rFonts w:ascii="Times New Roman" w:hAnsi="Times New Roman"/>
          <w:b/>
          <w:sz w:val="24"/>
          <w:szCs w:val="24"/>
          <w:lang w:val="bg-BG"/>
        </w:rPr>
      </w:pPr>
      <w:r w:rsidRPr="003D4D3D">
        <w:rPr>
          <w:rFonts w:ascii="Times New Roman" w:hAnsi="Times New Roman"/>
          <w:b/>
          <w:sz w:val="24"/>
          <w:szCs w:val="24"/>
          <w:lang w:val="bg-BG"/>
        </w:rPr>
        <w:t>гр. С</w:t>
      </w:r>
      <w:r w:rsidR="00655994" w:rsidRPr="003D4D3D">
        <w:rPr>
          <w:rFonts w:ascii="Times New Roman" w:hAnsi="Times New Roman"/>
          <w:b/>
          <w:sz w:val="24"/>
          <w:szCs w:val="24"/>
          <w:lang w:val="bg-BG"/>
        </w:rPr>
        <w:t>адово</w:t>
      </w:r>
      <w:r w:rsidR="005913E7">
        <w:rPr>
          <w:rFonts w:ascii="Times New Roman" w:hAnsi="Times New Roman"/>
          <w:b/>
          <w:sz w:val="24"/>
          <w:szCs w:val="24"/>
          <w:lang w:val="bg-BG"/>
        </w:rPr>
        <w:t xml:space="preserve"> </w:t>
      </w:r>
      <w:r w:rsidR="00655994" w:rsidRPr="003D4D3D">
        <w:rPr>
          <w:rFonts w:ascii="Times New Roman" w:hAnsi="Times New Roman"/>
          <w:b/>
          <w:sz w:val="24"/>
          <w:szCs w:val="24"/>
          <w:lang w:val="bg-BG"/>
        </w:rPr>
        <w:t>4122</w:t>
      </w:r>
      <w:r w:rsidRPr="003D4D3D">
        <w:rPr>
          <w:rFonts w:ascii="Times New Roman" w:hAnsi="Times New Roman"/>
          <w:b/>
          <w:sz w:val="24"/>
          <w:szCs w:val="24"/>
          <w:lang w:val="bg-BG"/>
        </w:rPr>
        <w:t xml:space="preserve">, </w:t>
      </w:r>
      <w:r w:rsidR="00655994" w:rsidRPr="003D4D3D">
        <w:rPr>
          <w:rFonts w:ascii="Times New Roman" w:hAnsi="Times New Roman"/>
          <w:b/>
          <w:sz w:val="24"/>
          <w:szCs w:val="24"/>
          <w:lang w:val="bg-BG"/>
        </w:rPr>
        <w:t xml:space="preserve">област Пловдив, </w:t>
      </w:r>
      <w:r w:rsidRPr="003D4D3D">
        <w:rPr>
          <w:rFonts w:ascii="Times New Roman" w:hAnsi="Times New Roman"/>
          <w:b/>
          <w:sz w:val="24"/>
          <w:szCs w:val="24"/>
          <w:lang w:val="bg-BG"/>
        </w:rPr>
        <w:t>ул.”</w:t>
      </w:r>
      <w:r w:rsidR="00655994" w:rsidRPr="003D4D3D">
        <w:rPr>
          <w:rFonts w:ascii="Times New Roman" w:hAnsi="Times New Roman"/>
          <w:b/>
          <w:sz w:val="24"/>
          <w:szCs w:val="24"/>
          <w:lang w:val="bg-BG"/>
        </w:rPr>
        <w:t>Иван Вазов</w:t>
      </w:r>
      <w:r w:rsidRPr="003D4D3D">
        <w:rPr>
          <w:rFonts w:ascii="Times New Roman" w:hAnsi="Times New Roman"/>
          <w:b/>
          <w:sz w:val="24"/>
          <w:szCs w:val="24"/>
          <w:lang w:val="bg-BG"/>
        </w:rPr>
        <w:t>” № 2</w:t>
      </w:r>
    </w:p>
    <w:p w:rsidR="00AF7E26" w:rsidRPr="003D4D3D" w:rsidRDefault="00655994" w:rsidP="00D967BE">
      <w:pPr>
        <w:jc w:val="center"/>
        <w:rPr>
          <w:rFonts w:ascii="Times New Roman" w:hAnsi="Times New Roman"/>
          <w:b/>
          <w:sz w:val="24"/>
          <w:szCs w:val="24"/>
          <w:lang w:val="bg-BG"/>
        </w:rPr>
      </w:pPr>
      <w:r w:rsidRPr="003D4D3D">
        <w:rPr>
          <w:rFonts w:ascii="Times New Roman" w:hAnsi="Times New Roman"/>
          <w:b/>
          <w:sz w:val="24"/>
          <w:szCs w:val="24"/>
          <w:lang w:val="bg-BG"/>
        </w:rPr>
        <w:t>Деловодство, партер – „Център за обслужване на граждани”</w:t>
      </w:r>
    </w:p>
    <w:p w:rsidR="00AF7E26" w:rsidRDefault="00AF7E26" w:rsidP="00D967BE">
      <w:pPr>
        <w:spacing w:after="0"/>
        <w:jc w:val="both"/>
        <w:rPr>
          <w:rFonts w:ascii="Times New Roman" w:hAnsi="Times New Roman"/>
          <w:sz w:val="24"/>
          <w:szCs w:val="24"/>
          <w:lang w:val="bg-BG"/>
        </w:rPr>
      </w:pPr>
      <w:r w:rsidRPr="003D4D3D">
        <w:rPr>
          <w:rFonts w:ascii="Times New Roman" w:hAnsi="Times New Roman"/>
          <w:sz w:val="24"/>
          <w:szCs w:val="24"/>
          <w:lang w:val="bg-BG"/>
        </w:rPr>
        <w:t xml:space="preserve">ОФЕРТА за участие в открита процедура за възлагане на обществена поръчка с предмет: </w:t>
      </w:r>
      <w:r w:rsidR="004148B7" w:rsidRPr="004148B7">
        <w:rPr>
          <w:rFonts w:ascii="Times New Roman" w:hAnsi="Times New Roman"/>
          <w:b/>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CB1E37">
        <w:rPr>
          <w:rFonts w:ascii="Times New Roman" w:hAnsi="Times New Roman"/>
          <w:b/>
          <w:bCs/>
          <w:sz w:val="24"/>
          <w:szCs w:val="24"/>
          <w:lang w:val="bg-BG"/>
        </w:rPr>
        <w:t xml:space="preserve"> </w:t>
      </w:r>
      <w:r w:rsidRPr="003D4D3D">
        <w:rPr>
          <w:rFonts w:ascii="Times New Roman" w:hAnsi="Times New Roman"/>
          <w:sz w:val="24"/>
          <w:szCs w:val="24"/>
          <w:lang w:val="bg-BG"/>
        </w:rPr>
        <w:t>и следната информация: име на участника, адрес за кореспонденция, телефон, факс и електронен адрес.</w:t>
      </w:r>
    </w:p>
    <w:p w:rsidR="00D967BE" w:rsidRPr="00113B8A" w:rsidRDefault="00D967BE" w:rsidP="00D967BE">
      <w:pPr>
        <w:spacing w:after="0"/>
        <w:jc w:val="both"/>
        <w:rPr>
          <w:rFonts w:ascii="Times New Roman" w:hAnsi="Times New Roman"/>
          <w:b/>
          <w:bCs/>
          <w:sz w:val="24"/>
          <w:szCs w:val="24"/>
          <w:lang w:val="bg-BG"/>
        </w:rPr>
      </w:pPr>
    </w:p>
    <w:p w:rsidR="00AF7E26" w:rsidRPr="003D4D3D" w:rsidRDefault="00AF7E26" w:rsidP="00D967BE">
      <w:pPr>
        <w:spacing w:after="0"/>
        <w:jc w:val="both"/>
        <w:rPr>
          <w:rFonts w:ascii="Times New Roman" w:hAnsi="Times New Roman"/>
          <w:sz w:val="24"/>
          <w:szCs w:val="24"/>
          <w:lang w:val="bg-BG"/>
        </w:rPr>
      </w:pPr>
      <w:r w:rsidRPr="003D4D3D">
        <w:rPr>
          <w:rFonts w:ascii="Times New Roman" w:hAnsi="Times New Roman"/>
          <w:sz w:val="24"/>
          <w:szCs w:val="24"/>
          <w:lang w:val="bg-BG"/>
        </w:rPr>
        <w:t xml:space="preserve">Съгласно чл. 57, ал. 1 и ал. 2 от ЗОП пликът по т. 14 трябва да съдържа </w:t>
      </w:r>
      <w:r w:rsidRPr="003D4D3D">
        <w:rPr>
          <w:rFonts w:ascii="Times New Roman" w:hAnsi="Times New Roman"/>
          <w:b/>
          <w:sz w:val="24"/>
          <w:szCs w:val="24"/>
          <w:lang w:val="bg-BG"/>
        </w:rPr>
        <w:t>3 отделни запечатани непрозрачни и надписани плика,</w:t>
      </w:r>
      <w:r w:rsidRPr="003D4D3D">
        <w:rPr>
          <w:rFonts w:ascii="Times New Roman" w:hAnsi="Times New Roman"/>
          <w:sz w:val="24"/>
          <w:szCs w:val="24"/>
          <w:lang w:val="bg-BG"/>
        </w:rPr>
        <w:t xml:space="preserve"> както следва:</w:t>
      </w:r>
    </w:p>
    <w:p w:rsidR="00AF7E26" w:rsidRPr="008C1346" w:rsidRDefault="00AF7E26" w:rsidP="00973A51">
      <w:pPr>
        <w:numPr>
          <w:ilvl w:val="1"/>
          <w:numId w:val="6"/>
        </w:numPr>
        <w:tabs>
          <w:tab w:val="left" w:pos="360"/>
          <w:tab w:val="num" w:pos="720"/>
        </w:tabs>
        <w:spacing w:after="0" w:line="240" w:lineRule="auto"/>
        <w:ind w:left="720"/>
        <w:jc w:val="both"/>
        <w:rPr>
          <w:rFonts w:ascii="Times New Roman" w:hAnsi="Times New Roman"/>
          <w:sz w:val="24"/>
          <w:szCs w:val="24"/>
          <w:lang w:val="bg-BG"/>
        </w:rPr>
      </w:pPr>
      <w:r w:rsidRPr="008C1346">
        <w:rPr>
          <w:rFonts w:ascii="Times New Roman" w:hAnsi="Times New Roman"/>
          <w:b/>
          <w:sz w:val="24"/>
          <w:szCs w:val="24"/>
          <w:lang w:val="bg-BG"/>
        </w:rPr>
        <w:t>плик № 1 с надпис „Документи за подбор”</w:t>
      </w:r>
      <w:r w:rsidRPr="008C1346">
        <w:rPr>
          <w:rFonts w:ascii="Times New Roman" w:hAnsi="Times New Roman"/>
          <w:sz w:val="24"/>
          <w:szCs w:val="24"/>
          <w:lang w:val="bg-BG"/>
        </w:rPr>
        <w:t>, в който се поставят документите и информацията, изисквани от възложителя по чл. 56, ал. 1, т. 1-6, 8, т. 12-14 от ЗОП, отнасящи се до критериите за подбор на участниците и изброени в т. 1 от Раздел VI „Необходими документи” на настоящите Указания.</w:t>
      </w:r>
      <w:r w:rsidR="00902FA3" w:rsidRPr="008C1346">
        <w:rPr>
          <w:rFonts w:ascii="Times New Roman" w:hAnsi="Times New Roman"/>
          <w:sz w:val="24"/>
          <w:szCs w:val="24"/>
          <w:lang w:val="bg-BG"/>
        </w:rPr>
        <w:t xml:space="preserve"> Документите в плика да </w:t>
      </w:r>
      <w:r w:rsidR="00DB3947" w:rsidRPr="008C1346">
        <w:rPr>
          <w:rFonts w:ascii="Times New Roman" w:hAnsi="Times New Roman"/>
          <w:sz w:val="24"/>
          <w:szCs w:val="24"/>
          <w:lang w:val="bg-BG"/>
        </w:rPr>
        <w:t xml:space="preserve">са </w:t>
      </w:r>
      <w:r w:rsidR="00902FA3" w:rsidRPr="008C1346">
        <w:rPr>
          <w:rFonts w:ascii="Times New Roman" w:hAnsi="Times New Roman"/>
          <w:sz w:val="24"/>
          <w:szCs w:val="24"/>
          <w:lang w:val="bg-BG"/>
        </w:rPr>
        <w:t xml:space="preserve">номерирани по </w:t>
      </w:r>
      <w:r w:rsidR="00865310" w:rsidRPr="008C1346">
        <w:rPr>
          <w:rFonts w:ascii="Times New Roman" w:hAnsi="Times New Roman"/>
          <w:sz w:val="24"/>
          <w:szCs w:val="24"/>
          <w:lang w:val="bg-BG"/>
        </w:rPr>
        <w:t>листи</w:t>
      </w:r>
      <w:r w:rsidR="00902FA3" w:rsidRPr="008C1346">
        <w:rPr>
          <w:rFonts w:ascii="Times New Roman" w:hAnsi="Times New Roman"/>
          <w:sz w:val="24"/>
          <w:szCs w:val="24"/>
          <w:lang w:val="bg-BG"/>
        </w:rPr>
        <w:t>.</w:t>
      </w:r>
    </w:p>
    <w:p w:rsidR="00AF7E26" w:rsidRPr="003D4D3D" w:rsidRDefault="00AF7E26" w:rsidP="00973A51">
      <w:pPr>
        <w:numPr>
          <w:ilvl w:val="1"/>
          <w:numId w:val="6"/>
        </w:numPr>
        <w:tabs>
          <w:tab w:val="left" w:pos="360"/>
          <w:tab w:val="num" w:pos="720"/>
        </w:tabs>
        <w:spacing w:after="0" w:line="240" w:lineRule="auto"/>
        <w:ind w:left="720"/>
        <w:jc w:val="both"/>
        <w:rPr>
          <w:rFonts w:ascii="Times New Roman" w:hAnsi="Times New Roman"/>
          <w:sz w:val="24"/>
          <w:szCs w:val="24"/>
          <w:lang w:val="bg-BG"/>
        </w:rPr>
      </w:pPr>
      <w:r w:rsidRPr="003D4D3D">
        <w:rPr>
          <w:rFonts w:ascii="Times New Roman" w:hAnsi="Times New Roman"/>
          <w:b/>
          <w:sz w:val="24"/>
          <w:szCs w:val="24"/>
          <w:lang w:val="bg-BG"/>
        </w:rPr>
        <w:t>плик № 2 с надпис „Предложение за изпълнение на поръчката”</w:t>
      </w:r>
      <w:r w:rsidRPr="003D4D3D">
        <w:rPr>
          <w:rFonts w:ascii="Times New Roman" w:hAnsi="Times New Roman"/>
          <w:sz w:val="24"/>
          <w:szCs w:val="24"/>
          <w:lang w:val="bg-BG"/>
        </w:rPr>
        <w:t xml:space="preserve">, </w:t>
      </w:r>
      <w:r w:rsidR="00D967BE">
        <w:rPr>
          <w:rFonts w:ascii="Times New Roman" w:hAnsi="Times New Roman"/>
          <w:sz w:val="24"/>
          <w:szCs w:val="24"/>
          <w:lang w:val="bg-BG"/>
        </w:rPr>
        <w:t>в който се поставят Техническото</w:t>
      </w:r>
      <w:r w:rsidR="00CB1E37">
        <w:rPr>
          <w:rFonts w:ascii="Times New Roman" w:hAnsi="Times New Roman"/>
          <w:sz w:val="24"/>
          <w:szCs w:val="24"/>
          <w:lang w:val="bg-BG"/>
        </w:rPr>
        <w:t xml:space="preserve"> </w:t>
      </w:r>
      <w:r w:rsidR="00D967BE">
        <w:rPr>
          <w:rFonts w:ascii="Times New Roman" w:hAnsi="Times New Roman"/>
          <w:sz w:val="24"/>
          <w:szCs w:val="24"/>
          <w:lang w:val="bg-BG"/>
        </w:rPr>
        <w:t>предложение</w:t>
      </w:r>
      <w:r w:rsidRPr="003D4D3D">
        <w:rPr>
          <w:rFonts w:ascii="Times New Roman" w:hAnsi="Times New Roman"/>
          <w:sz w:val="24"/>
          <w:szCs w:val="24"/>
          <w:lang w:val="bg-BG"/>
        </w:rPr>
        <w:t xml:space="preserve"> на участника, съгласно изискванията на т. 2 от раздел VI „Необходими документи”.</w:t>
      </w:r>
    </w:p>
    <w:p w:rsidR="00AF7E26" w:rsidRDefault="00AF7E26" w:rsidP="00973A51">
      <w:pPr>
        <w:numPr>
          <w:ilvl w:val="1"/>
          <w:numId w:val="6"/>
        </w:numPr>
        <w:tabs>
          <w:tab w:val="left" w:pos="360"/>
          <w:tab w:val="num" w:pos="720"/>
        </w:tabs>
        <w:spacing w:after="0" w:line="240" w:lineRule="auto"/>
        <w:ind w:left="720"/>
        <w:jc w:val="both"/>
        <w:rPr>
          <w:rFonts w:ascii="Times New Roman" w:hAnsi="Times New Roman"/>
          <w:sz w:val="24"/>
          <w:szCs w:val="24"/>
          <w:lang w:val="bg-BG"/>
        </w:rPr>
      </w:pPr>
      <w:r w:rsidRPr="003D4D3D">
        <w:rPr>
          <w:rFonts w:ascii="Times New Roman" w:hAnsi="Times New Roman"/>
          <w:b/>
          <w:sz w:val="24"/>
          <w:szCs w:val="24"/>
          <w:lang w:val="bg-BG"/>
        </w:rPr>
        <w:t>плик № 3 с надпис „Предлагана цена”</w:t>
      </w:r>
      <w:r w:rsidRPr="003D4D3D">
        <w:rPr>
          <w:rFonts w:ascii="Times New Roman" w:hAnsi="Times New Roman"/>
          <w:sz w:val="24"/>
          <w:szCs w:val="24"/>
          <w:lang w:val="bg-BG"/>
        </w:rPr>
        <w:t xml:space="preserve">, който съдържа ценовото предложение на участника, съгласно изискванията на т. 3 от раздел VI „Необходими документи”. </w:t>
      </w:r>
    </w:p>
    <w:p w:rsidR="00D967BE" w:rsidRPr="003D4D3D" w:rsidRDefault="00D967BE" w:rsidP="00D967BE">
      <w:pPr>
        <w:tabs>
          <w:tab w:val="left" w:pos="360"/>
          <w:tab w:val="num" w:pos="1440"/>
        </w:tabs>
        <w:spacing w:after="0" w:line="240" w:lineRule="auto"/>
        <w:ind w:left="720"/>
        <w:jc w:val="both"/>
        <w:rPr>
          <w:rFonts w:ascii="Times New Roman" w:hAnsi="Times New Roman"/>
          <w:sz w:val="24"/>
          <w:szCs w:val="24"/>
          <w:lang w:val="bg-BG"/>
        </w:rPr>
      </w:pPr>
    </w:p>
    <w:p w:rsidR="00AF7E26" w:rsidRPr="003D4D3D" w:rsidRDefault="00AF7E26" w:rsidP="00973A51">
      <w:pPr>
        <w:numPr>
          <w:ilvl w:val="0"/>
          <w:numId w:val="6"/>
        </w:numPr>
        <w:tabs>
          <w:tab w:val="left" w:pos="0"/>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При приемане на офертата върху плика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w:t>
      </w:r>
    </w:p>
    <w:p w:rsidR="00AF7E26" w:rsidRPr="003D4D3D" w:rsidRDefault="00AF7E26" w:rsidP="00973A51">
      <w:pPr>
        <w:numPr>
          <w:ilvl w:val="0"/>
          <w:numId w:val="6"/>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 на възложителя.</w:t>
      </w:r>
    </w:p>
    <w:p w:rsidR="00AF7E26" w:rsidRPr="003D4D3D" w:rsidRDefault="00AF7E26" w:rsidP="00973A51">
      <w:pPr>
        <w:numPr>
          <w:ilvl w:val="0"/>
          <w:numId w:val="6"/>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AF7E26" w:rsidRPr="003D4D3D" w:rsidRDefault="00AF7E26" w:rsidP="00973A51">
      <w:pPr>
        <w:numPr>
          <w:ilvl w:val="0"/>
          <w:numId w:val="6"/>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До изтичане на срока за подаване на офертите всеки участник в процедурата може да промени, допълни или да оттегли офертата си.</w:t>
      </w:r>
    </w:p>
    <w:p w:rsidR="00AF7E26" w:rsidRPr="003D4D3D" w:rsidRDefault="00AF7E26" w:rsidP="00973A51">
      <w:pPr>
        <w:numPr>
          <w:ilvl w:val="0"/>
          <w:numId w:val="6"/>
        </w:numPr>
        <w:tabs>
          <w:tab w:val="num" w:pos="540"/>
        </w:tabs>
        <w:spacing w:before="60"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Срок на валидност на офертата:</w:t>
      </w:r>
    </w:p>
    <w:p w:rsidR="00AF7E26" w:rsidRPr="003D4D3D" w:rsidRDefault="00AF7E26" w:rsidP="001D0265">
      <w:pPr>
        <w:tabs>
          <w:tab w:val="left" w:pos="12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lastRenderedPageBreak/>
        <w:t>19.1. Офертите следва да бъдат валидни за срок не по-малък от 120 (сто и двадесет) календарни дни, считано от крайния срок за получаване на офертите, посочен в обявлението за процедурата. Предложение с по-малък срок на валидност ще бъде отхвърлено от възложителя като несъответстващо на изискванията.</w:t>
      </w:r>
    </w:p>
    <w:p w:rsidR="00AF7E26" w:rsidRPr="003D4D3D" w:rsidRDefault="00AF7E26" w:rsidP="001D0265">
      <w:pPr>
        <w:tabs>
          <w:tab w:val="left" w:pos="12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19.2. Възложителят може да поиска писмено (чрез писмо или по факс) от участниците да удължат срока на валидност на офертата, когато той е изтекъл. Участник, който след покана и в определения в нея срок не удължи срока на валидност на офертата си, се отстранява от участие. </w:t>
      </w:r>
    </w:p>
    <w:p w:rsidR="00AF7E26" w:rsidRPr="003D4D3D" w:rsidRDefault="001D0265" w:rsidP="001D0265">
      <w:pPr>
        <w:spacing w:before="60" w:after="0" w:line="240" w:lineRule="auto"/>
        <w:jc w:val="both"/>
        <w:rPr>
          <w:rFonts w:ascii="Times New Roman" w:hAnsi="Times New Roman"/>
          <w:sz w:val="24"/>
          <w:szCs w:val="24"/>
          <w:lang w:val="bg-BG"/>
        </w:rPr>
      </w:pPr>
      <w:r w:rsidRPr="003D4D3D">
        <w:rPr>
          <w:rFonts w:ascii="Times New Roman" w:hAnsi="Times New Roman"/>
          <w:sz w:val="24"/>
          <w:szCs w:val="24"/>
          <w:lang w:val="bg-BG"/>
        </w:rPr>
        <w:t>20.</w:t>
      </w:r>
      <w:r w:rsidR="00AF7E26" w:rsidRPr="003D4D3D">
        <w:rPr>
          <w:rFonts w:ascii="Times New Roman" w:hAnsi="Times New Roman"/>
          <w:sz w:val="24"/>
          <w:szCs w:val="24"/>
          <w:lang w:val="bg-BG"/>
        </w:rPr>
        <w:t>Съгласно чл. 29 от ЗОП, лицата могат да поискат писмено от възложителя ра</w:t>
      </w:r>
      <w:r w:rsidRPr="003D4D3D">
        <w:rPr>
          <w:rFonts w:ascii="Times New Roman" w:hAnsi="Times New Roman"/>
          <w:sz w:val="24"/>
          <w:szCs w:val="24"/>
          <w:lang w:val="bg-BG"/>
        </w:rPr>
        <w:t>зяснения по документацията до 7</w:t>
      </w:r>
      <w:r w:rsidR="00AF7E26" w:rsidRPr="003D4D3D">
        <w:rPr>
          <w:rFonts w:ascii="Times New Roman" w:hAnsi="Times New Roman"/>
          <w:sz w:val="24"/>
          <w:szCs w:val="24"/>
          <w:lang w:val="bg-BG"/>
        </w:rPr>
        <w:t xml:space="preserve"> дни преди изтичане на срока за получаване на офертите. 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Когато от публикуването на разясненията от възложителя до крайния срок за получаване</w:t>
      </w:r>
      <w:r w:rsidRPr="003D4D3D">
        <w:rPr>
          <w:rFonts w:ascii="Times New Roman" w:hAnsi="Times New Roman"/>
          <w:sz w:val="24"/>
          <w:szCs w:val="24"/>
          <w:lang w:val="bg-BG"/>
        </w:rPr>
        <w:t xml:space="preserve"> на оферти остават по-малко от 3</w:t>
      </w:r>
      <w:r w:rsidR="00AF7E26" w:rsidRPr="003D4D3D">
        <w:rPr>
          <w:rFonts w:ascii="Times New Roman" w:hAnsi="Times New Roman"/>
          <w:sz w:val="24"/>
          <w:szCs w:val="24"/>
          <w:lang w:val="bg-BG"/>
        </w:rPr>
        <w:t xml:space="preserve"> дни, възложителят е длъжен да удължи срока за получаване на оферти. </w:t>
      </w:r>
    </w:p>
    <w:p w:rsidR="00AF7E26" w:rsidRPr="003D4D3D" w:rsidRDefault="00AF7E26" w:rsidP="00047B03">
      <w:pPr>
        <w:spacing w:after="0" w:line="240" w:lineRule="auto"/>
        <w:ind w:firstLine="709"/>
        <w:jc w:val="both"/>
        <w:rPr>
          <w:rFonts w:ascii="Times New Roman" w:hAnsi="Times New Roman"/>
          <w:sz w:val="24"/>
          <w:szCs w:val="24"/>
          <w:lang w:val="bg-BG"/>
        </w:rPr>
      </w:pPr>
      <w:r w:rsidRPr="003D4D3D">
        <w:rPr>
          <w:rFonts w:ascii="Times New Roman" w:hAnsi="Times New Roman"/>
          <w:sz w:val="24"/>
          <w:szCs w:val="24"/>
          <w:lang w:val="bg-BG"/>
        </w:rPr>
        <w:t xml:space="preserve">Решението за промяна се публикува в профила на купувача в деня на изпращането му за публикуване в Регистъра на обществените поръчки. </w:t>
      </w:r>
    </w:p>
    <w:p w:rsidR="00AF7E26" w:rsidRPr="003D4D3D" w:rsidRDefault="00AF7E26" w:rsidP="001D0265">
      <w:pPr>
        <w:spacing w:after="0" w:line="240" w:lineRule="auto"/>
        <w:ind w:firstLine="709"/>
        <w:jc w:val="both"/>
        <w:rPr>
          <w:rFonts w:ascii="Times New Roman" w:hAnsi="Times New Roman"/>
          <w:sz w:val="24"/>
          <w:szCs w:val="24"/>
          <w:lang w:val="bg-BG"/>
        </w:rPr>
      </w:pPr>
    </w:p>
    <w:p w:rsidR="00AF7E26" w:rsidRPr="003D4D3D" w:rsidRDefault="00AF7E26" w:rsidP="00973A51">
      <w:pPr>
        <w:pStyle w:val="3"/>
        <w:numPr>
          <w:ilvl w:val="0"/>
          <w:numId w:val="7"/>
        </w:numPr>
        <w:spacing w:line="240" w:lineRule="auto"/>
        <w:jc w:val="left"/>
        <w:rPr>
          <w:sz w:val="24"/>
          <w:szCs w:val="24"/>
          <w:lang w:val="bg-BG"/>
        </w:rPr>
      </w:pPr>
      <w:r w:rsidRPr="003D4D3D">
        <w:rPr>
          <w:sz w:val="24"/>
          <w:szCs w:val="24"/>
          <w:lang w:val="bg-BG"/>
        </w:rPr>
        <w:t>НЕОБХОДИМИ ДОКУМЕНТИ</w:t>
      </w:r>
    </w:p>
    <w:p w:rsidR="00AF7E26" w:rsidRPr="003D4D3D" w:rsidRDefault="00AF7E26" w:rsidP="00AF7E26">
      <w:pPr>
        <w:pStyle w:val="ab"/>
        <w:rPr>
          <w:szCs w:val="24"/>
          <w:lang w:val="bg-BG"/>
        </w:rPr>
      </w:pPr>
      <w:r w:rsidRPr="003D4D3D">
        <w:rPr>
          <w:szCs w:val="24"/>
          <w:lang w:val="bg-BG"/>
        </w:rPr>
        <w:t>Офертата се изготвя по приложените в документацията образци. Общият плик трябва да съдържа следното:</w:t>
      </w:r>
    </w:p>
    <w:p w:rsidR="00AF7E26" w:rsidRPr="003D4D3D" w:rsidRDefault="00AF7E26" w:rsidP="00AF7E26">
      <w:pPr>
        <w:pStyle w:val="ab"/>
        <w:rPr>
          <w:szCs w:val="24"/>
          <w:lang w:val="bg-BG"/>
        </w:rPr>
      </w:pPr>
      <w:r w:rsidRPr="003D4D3D">
        <w:rPr>
          <w:b/>
          <w:szCs w:val="24"/>
          <w:lang w:val="bg-BG"/>
        </w:rPr>
        <w:t>1.Плик № 1</w:t>
      </w:r>
      <w:r w:rsidRPr="003D4D3D">
        <w:rPr>
          <w:szCs w:val="24"/>
          <w:lang w:val="bg-BG"/>
        </w:rPr>
        <w:t xml:space="preserve"> „Документи за подбор”, в който се поставят документите, изисквани от възложителя по чл. 56, ал. 1, т. 1-6, т. 8, т. 12-14 от ЗОП, отнасящи се до критериите за подбор на участниците, а именно:</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 xml:space="preserve">Списък на документите и информацията, съдържащи се в офертата подписан от участника – Приложение № </w:t>
      </w:r>
      <w:r w:rsidR="00897AC3" w:rsidRPr="003D4D3D">
        <w:rPr>
          <w:szCs w:val="24"/>
          <w:lang w:val="bg-BG"/>
        </w:rPr>
        <w:t>1</w:t>
      </w:r>
      <w:r w:rsidRPr="003D4D3D">
        <w:rPr>
          <w:szCs w:val="24"/>
          <w:lang w:val="bg-BG"/>
        </w:rPr>
        <w:t>;</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 xml:space="preserve">Представяне на участник, изготвено съгласно Приложение № </w:t>
      </w:r>
      <w:r w:rsidR="00897AC3" w:rsidRPr="003D4D3D">
        <w:rPr>
          <w:szCs w:val="24"/>
          <w:lang w:val="bg-BG"/>
        </w:rPr>
        <w:t>2</w:t>
      </w:r>
      <w:r w:rsidRPr="003D4D3D">
        <w:rPr>
          <w:szCs w:val="24"/>
          <w:lang w:val="bg-BG"/>
        </w:rPr>
        <w:t xml:space="preserve"> – подпечатано и подписано от законния представител на участника, а когато офертата се подава от пълномощник на това лице, следва да се представи заверено пъл</w:t>
      </w:r>
      <w:r w:rsidR="009F7A02">
        <w:rPr>
          <w:szCs w:val="24"/>
          <w:lang w:val="bg-BG"/>
        </w:rPr>
        <w:t>номощно, което включва:</w:t>
      </w:r>
    </w:p>
    <w:p w:rsidR="009F7A02" w:rsidRDefault="009F7A02" w:rsidP="009F7A02">
      <w:pPr>
        <w:pStyle w:val="ab"/>
        <w:tabs>
          <w:tab w:val="left" w:pos="851"/>
        </w:tabs>
        <w:rPr>
          <w:szCs w:val="24"/>
          <w:lang w:val="bg-BG"/>
        </w:rPr>
      </w:pPr>
      <w:r>
        <w:rPr>
          <w:szCs w:val="24"/>
          <w:lang w:val="bg-BG"/>
        </w:rPr>
        <w:tab/>
        <w:t xml:space="preserve">1.2.1. </w:t>
      </w:r>
      <w:r w:rsidR="00AF7E26" w:rsidRPr="003D4D3D">
        <w:rPr>
          <w:szCs w:val="24"/>
          <w:lang w:val="bg-BG"/>
        </w:rPr>
        <w:t>Единен идентификационен код (ЕИК)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w:t>
      </w:r>
    </w:p>
    <w:p w:rsidR="00AF7E26" w:rsidRPr="003D4D3D" w:rsidRDefault="007F4268" w:rsidP="009F7A02">
      <w:pPr>
        <w:pStyle w:val="ab"/>
        <w:tabs>
          <w:tab w:val="left" w:pos="851"/>
        </w:tabs>
        <w:ind w:left="720"/>
        <w:rPr>
          <w:szCs w:val="24"/>
          <w:lang w:val="bg-BG"/>
        </w:rPr>
      </w:pPr>
      <w:r>
        <w:rPr>
          <w:szCs w:val="24"/>
          <w:lang w:val="bg-BG"/>
        </w:rPr>
        <w:t xml:space="preserve">  </w:t>
      </w:r>
      <w:r w:rsidR="009F7A02">
        <w:rPr>
          <w:szCs w:val="24"/>
          <w:lang w:val="bg-BG"/>
        </w:rPr>
        <w:t xml:space="preserve">1.2.2. </w:t>
      </w:r>
      <w:r w:rsidR="009F7A02" w:rsidRPr="003D4D3D">
        <w:rPr>
          <w:szCs w:val="24"/>
          <w:lang w:val="bg-BG"/>
        </w:rPr>
        <w:t>Декларация по чл. 47, ал.9 от ЗОП – Приложение № 3</w:t>
      </w:r>
      <w:r>
        <w:rPr>
          <w:szCs w:val="24"/>
          <w:lang w:val="bg-BG"/>
        </w:rPr>
        <w:t>.</w:t>
      </w:r>
    </w:p>
    <w:p w:rsidR="009F7A02" w:rsidRDefault="00897AC3" w:rsidP="009F7A02">
      <w:pPr>
        <w:pStyle w:val="ab"/>
        <w:tabs>
          <w:tab w:val="left" w:pos="851"/>
        </w:tabs>
        <w:rPr>
          <w:szCs w:val="24"/>
          <w:lang w:val="bg-BG"/>
        </w:rPr>
      </w:pPr>
      <w:r w:rsidRPr="003D4D3D">
        <w:rPr>
          <w:szCs w:val="24"/>
          <w:lang w:val="bg-BG"/>
        </w:rPr>
        <w:tab/>
      </w:r>
      <w:r w:rsidR="00AF7E26" w:rsidRPr="003D4D3D">
        <w:rPr>
          <w:szCs w:val="24"/>
          <w:lang w:val="bg-BG"/>
        </w:rPr>
        <w:t xml:space="preserve">Когато участникът в процедурата е чуждестранно физическо или юридическо лице или техни обединения, съответния </w:t>
      </w:r>
      <w:r w:rsidR="00AF7E26" w:rsidRPr="009F7A02">
        <w:rPr>
          <w:szCs w:val="24"/>
          <w:lang w:val="bg-BG"/>
        </w:rPr>
        <w:t>документ по т. 1.</w:t>
      </w:r>
      <w:r w:rsidR="009F7A02" w:rsidRPr="009F7A02">
        <w:rPr>
          <w:szCs w:val="24"/>
          <w:lang w:val="bg-BG"/>
        </w:rPr>
        <w:t>2</w:t>
      </w:r>
      <w:r w:rsidR="00AF7E26" w:rsidRPr="009F7A02">
        <w:rPr>
          <w:szCs w:val="24"/>
          <w:lang w:val="bg-BG"/>
        </w:rPr>
        <w:t>.</w:t>
      </w:r>
      <w:r w:rsidR="00AF7E26" w:rsidRPr="003D4D3D">
        <w:rPr>
          <w:szCs w:val="24"/>
          <w:lang w:val="bg-BG"/>
        </w:rPr>
        <w:t xml:space="preserve"> с</w:t>
      </w:r>
      <w:r w:rsidR="009F7A02">
        <w:rPr>
          <w:szCs w:val="24"/>
          <w:lang w:val="bg-BG"/>
        </w:rPr>
        <w:t>е представя в официален превод.</w:t>
      </w:r>
    </w:p>
    <w:p w:rsidR="008501EE" w:rsidRPr="009F7A02" w:rsidRDefault="009F7A02" w:rsidP="009F7A02">
      <w:pPr>
        <w:pStyle w:val="ab"/>
        <w:tabs>
          <w:tab w:val="left" w:pos="851"/>
        </w:tabs>
        <w:rPr>
          <w:szCs w:val="24"/>
          <w:lang w:val="bg-BG"/>
        </w:rPr>
      </w:pPr>
      <w:r>
        <w:rPr>
          <w:szCs w:val="24"/>
          <w:lang w:val="bg-BG"/>
        </w:rPr>
        <w:tab/>
      </w:r>
      <w:r w:rsidR="00AF7E26" w:rsidRPr="003D4D3D">
        <w:rPr>
          <w:szCs w:val="24"/>
          <w:lang w:val="bg-BG"/>
        </w:rPr>
        <w:t>Когато участникът в процедурата е обединение, което не е юридическо лице, той следва да приложи заверено копие на договора за обединението или друг документ, подписан от лицата в обединението, в който задължително е посоч</w:t>
      </w:r>
      <w:r w:rsidR="00A826DD">
        <w:rPr>
          <w:szCs w:val="24"/>
          <w:lang w:val="bg-BG"/>
        </w:rPr>
        <w:t>ен представляващия обединението</w:t>
      </w:r>
      <w:r w:rsidR="00A826DD">
        <w:rPr>
          <w:lang w:val="bg-BG"/>
        </w:rPr>
        <w:t>.</w:t>
      </w:r>
      <w:r w:rsidR="00AF7E26" w:rsidRPr="003D4D3D">
        <w:rPr>
          <w:szCs w:val="24"/>
          <w:lang w:val="bg-BG"/>
        </w:rPr>
        <w:t xml:space="preserve"> В този случай документите, </w:t>
      </w:r>
      <w:r w:rsidR="00AF7E26" w:rsidRPr="009F7A02">
        <w:rPr>
          <w:szCs w:val="24"/>
          <w:lang w:val="bg-BG"/>
        </w:rPr>
        <w:t>посочени в т</w:t>
      </w:r>
      <w:r w:rsidRPr="009F7A02">
        <w:rPr>
          <w:szCs w:val="24"/>
          <w:lang w:val="bg-BG"/>
        </w:rPr>
        <w:t>. 1.2</w:t>
      </w:r>
      <w:r w:rsidR="00AF7E26" w:rsidRPr="009F7A02">
        <w:rPr>
          <w:szCs w:val="24"/>
          <w:lang w:val="bg-BG"/>
        </w:rPr>
        <w:t>.</w:t>
      </w:r>
      <w:r>
        <w:rPr>
          <w:szCs w:val="24"/>
          <w:lang w:val="bg-BG"/>
        </w:rPr>
        <w:t xml:space="preserve">1 и 1.2.2. </w:t>
      </w:r>
      <w:r w:rsidR="00AF7E26" w:rsidRPr="009F7A02">
        <w:rPr>
          <w:szCs w:val="24"/>
          <w:lang w:val="bg-BG"/>
        </w:rPr>
        <w:t xml:space="preserve"> следва</w:t>
      </w:r>
      <w:r w:rsidR="00AF7E26" w:rsidRPr="003D4D3D">
        <w:rPr>
          <w:szCs w:val="24"/>
          <w:lang w:val="bg-BG"/>
        </w:rPr>
        <w:t xml:space="preserve"> да се представят от всяко физическо или юридическо лице, включено в обединението.</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Документ за внесена гаранция за участие в процедурата в размер</w:t>
      </w:r>
      <w:r w:rsidR="00A826DD">
        <w:rPr>
          <w:szCs w:val="24"/>
          <w:lang w:val="bg-BG"/>
        </w:rPr>
        <w:t>,</w:t>
      </w:r>
      <w:r w:rsidRPr="003D4D3D">
        <w:rPr>
          <w:szCs w:val="24"/>
          <w:lang w:val="bg-BG"/>
        </w:rPr>
        <w:t xml:space="preserve"> съгласно раздел IV “Гаранции” на настоящите указания.</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Доказателства, че участникът изпълнява изискванията на</w:t>
      </w:r>
      <w:r w:rsidR="00A826DD">
        <w:rPr>
          <w:szCs w:val="24"/>
          <w:lang w:val="bg-BG"/>
        </w:rPr>
        <w:t xml:space="preserve"> в</w:t>
      </w:r>
      <w:r w:rsidRPr="003D4D3D">
        <w:rPr>
          <w:szCs w:val="24"/>
          <w:lang w:val="bg-BG"/>
        </w:rPr>
        <w:t>ъзложителя. Всеки участник следва да представи доказателства, удостоверяващи наличието на необходимия капацитет за изпълнение на поръчката, както следва:</w:t>
      </w:r>
    </w:p>
    <w:p w:rsidR="00AF7E26" w:rsidRPr="003D4D3D" w:rsidRDefault="00862615" w:rsidP="00973A51">
      <w:pPr>
        <w:pStyle w:val="ab"/>
        <w:numPr>
          <w:ilvl w:val="2"/>
          <w:numId w:val="8"/>
        </w:numPr>
        <w:tabs>
          <w:tab w:val="left" w:pos="851"/>
        </w:tabs>
        <w:ind w:left="0" w:firstLine="720"/>
        <w:rPr>
          <w:szCs w:val="24"/>
          <w:lang w:val="bg-BG"/>
        </w:rPr>
      </w:pPr>
      <w:r>
        <w:rPr>
          <w:iCs/>
          <w:noProof/>
          <w:szCs w:val="24"/>
          <w:lang w:val="bg-BG" w:eastAsia="bg-BG"/>
        </w:rPr>
        <w:lastRenderedPageBreak/>
        <w:t>Декларация - с</w:t>
      </w:r>
      <w:r w:rsidR="00AF7E26" w:rsidRPr="003D4D3D">
        <w:rPr>
          <w:iCs/>
          <w:noProof/>
          <w:szCs w:val="24"/>
          <w:lang w:val="bg-BG" w:eastAsia="bg-BG"/>
        </w:rPr>
        <w:t xml:space="preserve">писък на </w:t>
      </w:r>
      <w:r w:rsidR="00B77E44" w:rsidRPr="003D4D3D">
        <w:rPr>
          <w:iCs/>
          <w:noProof/>
          <w:szCs w:val="24"/>
          <w:lang w:val="bg-BG" w:eastAsia="bg-BG"/>
        </w:rPr>
        <w:t>услуг</w:t>
      </w:r>
      <w:r w:rsidR="00B77E44">
        <w:rPr>
          <w:iCs/>
          <w:noProof/>
          <w:szCs w:val="24"/>
          <w:lang w:val="bg-BG" w:eastAsia="bg-BG"/>
        </w:rPr>
        <w:t>и</w:t>
      </w:r>
      <w:r w:rsidR="00B77E44" w:rsidRPr="003D4D3D">
        <w:rPr>
          <w:iCs/>
          <w:noProof/>
          <w:szCs w:val="24"/>
          <w:lang w:val="bg-BG" w:eastAsia="bg-BG"/>
        </w:rPr>
        <w:t>те</w:t>
      </w:r>
      <w:r w:rsidR="00AF7E26" w:rsidRPr="003D4D3D">
        <w:rPr>
          <w:noProof/>
          <w:szCs w:val="24"/>
          <w:lang w:val="bg-BG" w:eastAsia="bg-BG"/>
        </w:rPr>
        <w:t xml:space="preserve">, </w:t>
      </w:r>
      <w:r w:rsidR="00B77E44" w:rsidRPr="003D4D3D">
        <w:rPr>
          <w:noProof/>
          <w:szCs w:val="24"/>
          <w:lang w:val="bg-BG" w:eastAsia="bg-BG"/>
        </w:rPr>
        <w:t>изпълнен</w:t>
      </w:r>
      <w:r w:rsidR="00B77E44">
        <w:rPr>
          <w:noProof/>
          <w:szCs w:val="24"/>
          <w:lang w:val="bg-BG" w:eastAsia="bg-BG"/>
        </w:rPr>
        <w:t>и</w:t>
      </w:r>
      <w:r w:rsidR="008B7215">
        <w:rPr>
          <w:noProof/>
          <w:szCs w:val="24"/>
          <w:lang w:val="bg-BG" w:eastAsia="bg-BG"/>
        </w:rPr>
        <w:t xml:space="preserve"> </w:t>
      </w:r>
      <w:r w:rsidR="00AF7E26" w:rsidRPr="003D4D3D">
        <w:rPr>
          <w:noProof/>
          <w:szCs w:val="24"/>
          <w:lang w:val="bg-BG" w:eastAsia="bg-BG"/>
        </w:rPr>
        <w:t xml:space="preserve">през последните </w:t>
      </w:r>
      <w:r w:rsidR="00897AC3" w:rsidRPr="003D4D3D">
        <w:rPr>
          <w:noProof/>
          <w:szCs w:val="24"/>
          <w:lang w:val="bg-BG" w:eastAsia="bg-BG"/>
        </w:rPr>
        <w:t>3</w:t>
      </w:r>
      <w:r w:rsidR="00AF7E26" w:rsidRPr="003D4D3D">
        <w:rPr>
          <w:noProof/>
          <w:szCs w:val="24"/>
          <w:lang w:val="bg-BG" w:eastAsia="bg-BG"/>
        </w:rPr>
        <w:t xml:space="preserve"> години, считано от датата на подаване на офертата </w:t>
      </w:r>
      <w:r w:rsidR="00AF7E26" w:rsidRPr="003D4D3D">
        <w:rPr>
          <w:szCs w:val="24"/>
          <w:lang w:val="bg-BG" w:eastAsia="bg-BG"/>
        </w:rPr>
        <w:t xml:space="preserve">– Приложение № </w:t>
      </w:r>
      <w:r w:rsidR="00B77E44">
        <w:rPr>
          <w:szCs w:val="24"/>
          <w:lang w:val="bg-BG" w:eastAsia="bg-BG"/>
        </w:rPr>
        <w:t>7</w:t>
      </w:r>
      <w:r w:rsidR="008B7215">
        <w:rPr>
          <w:szCs w:val="24"/>
          <w:lang w:val="bg-BG" w:eastAsia="bg-BG"/>
        </w:rPr>
        <w:t>;</w:t>
      </w:r>
    </w:p>
    <w:p w:rsidR="00AF7E26" w:rsidRPr="003D4D3D" w:rsidRDefault="00862615" w:rsidP="00973A51">
      <w:pPr>
        <w:pStyle w:val="ab"/>
        <w:numPr>
          <w:ilvl w:val="2"/>
          <w:numId w:val="8"/>
        </w:numPr>
        <w:tabs>
          <w:tab w:val="left" w:pos="851"/>
        </w:tabs>
        <w:ind w:left="0" w:firstLine="720"/>
        <w:rPr>
          <w:szCs w:val="24"/>
          <w:lang w:val="bg-BG"/>
        </w:rPr>
      </w:pPr>
      <w:r>
        <w:rPr>
          <w:szCs w:val="24"/>
          <w:lang w:val="bg-BG" w:eastAsia="bg-BG"/>
        </w:rPr>
        <w:t>Декларация - с</w:t>
      </w:r>
      <w:r w:rsidR="00AF7E26" w:rsidRPr="003D4D3D">
        <w:rPr>
          <w:szCs w:val="24"/>
          <w:lang w:val="bg-BG" w:eastAsia="bg-BG"/>
        </w:rPr>
        <w:t xml:space="preserve">писък </w:t>
      </w:r>
      <w:r>
        <w:rPr>
          <w:szCs w:val="24"/>
          <w:lang w:val="bg-BG" w:eastAsia="bg-BG"/>
        </w:rPr>
        <w:t>на служителите/</w:t>
      </w:r>
      <w:r w:rsidR="009F6A74" w:rsidRPr="003D4D3D">
        <w:rPr>
          <w:szCs w:val="24"/>
          <w:lang w:val="bg-BG" w:eastAsia="bg-BG"/>
        </w:rPr>
        <w:t xml:space="preserve">експертите за </w:t>
      </w:r>
      <w:r w:rsidR="00AF7E26" w:rsidRPr="003D4D3D">
        <w:rPr>
          <w:szCs w:val="24"/>
          <w:lang w:val="bg-BG" w:eastAsia="bg-BG"/>
        </w:rPr>
        <w:t xml:space="preserve">изпълнение на </w:t>
      </w:r>
      <w:r>
        <w:rPr>
          <w:szCs w:val="24"/>
          <w:lang w:val="bg-BG" w:eastAsia="bg-BG"/>
        </w:rPr>
        <w:t>поръчката</w:t>
      </w:r>
      <w:r w:rsidR="0083324E">
        <w:rPr>
          <w:szCs w:val="24"/>
          <w:lang w:val="bg-BG" w:eastAsia="bg-BG"/>
        </w:rPr>
        <w:t xml:space="preserve"> – Приложение № 9</w:t>
      </w:r>
      <w:r w:rsidR="00AF7E26" w:rsidRPr="003D4D3D">
        <w:rPr>
          <w:szCs w:val="24"/>
          <w:lang w:val="bg-BG" w:eastAsia="bg-BG"/>
        </w:rPr>
        <w:t xml:space="preserve">, с приложени </w:t>
      </w:r>
      <w:r w:rsidR="00421BDB" w:rsidRPr="003D4D3D">
        <w:rPr>
          <w:szCs w:val="24"/>
          <w:lang w:val="bg-BG" w:eastAsia="bg-BG"/>
        </w:rPr>
        <w:t>декларации за ангажираност</w:t>
      </w:r>
      <w:r w:rsidR="008B7215">
        <w:rPr>
          <w:szCs w:val="24"/>
          <w:lang w:val="bg-BG" w:eastAsia="bg-BG"/>
        </w:rPr>
        <w:t xml:space="preserve"> </w:t>
      </w:r>
      <w:r>
        <w:rPr>
          <w:szCs w:val="24"/>
          <w:lang w:val="bg-BG" w:eastAsia="bg-BG"/>
        </w:rPr>
        <w:t xml:space="preserve">на експерт - </w:t>
      </w:r>
      <w:r w:rsidR="00AF7E26" w:rsidRPr="003D4D3D">
        <w:rPr>
          <w:szCs w:val="24"/>
          <w:lang w:val="bg-BG" w:eastAsia="bg-BG"/>
        </w:rPr>
        <w:t xml:space="preserve">Приложение № </w:t>
      </w:r>
      <w:r w:rsidR="00113B8A">
        <w:rPr>
          <w:szCs w:val="24"/>
          <w:lang w:val="bg-BG" w:eastAsia="bg-BG"/>
        </w:rPr>
        <w:t>10</w:t>
      </w:r>
      <w:r w:rsidR="00AF7E26" w:rsidRPr="003D4D3D">
        <w:rPr>
          <w:szCs w:val="24"/>
          <w:lang w:val="bg-BG" w:eastAsia="bg-BG"/>
        </w:rPr>
        <w:t xml:space="preserve"> в случай че лица</w:t>
      </w:r>
      <w:r w:rsidR="008B7215">
        <w:rPr>
          <w:szCs w:val="24"/>
          <w:lang w:val="bg-BG" w:eastAsia="bg-BG"/>
        </w:rPr>
        <w:t>та не са служители на участника;</w:t>
      </w:r>
    </w:p>
    <w:p w:rsidR="00AF7E26" w:rsidRPr="003D4D3D" w:rsidRDefault="00AF7E26" w:rsidP="00973A51">
      <w:pPr>
        <w:pStyle w:val="ab"/>
        <w:numPr>
          <w:ilvl w:val="2"/>
          <w:numId w:val="8"/>
        </w:numPr>
        <w:tabs>
          <w:tab w:val="left" w:pos="0"/>
        </w:tabs>
        <w:ind w:left="0" w:firstLine="720"/>
        <w:rPr>
          <w:szCs w:val="24"/>
          <w:lang w:val="bg-BG"/>
        </w:rPr>
      </w:pPr>
      <w:r w:rsidRPr="003D4D3D">
        <w:rPr>
          <w:szCs w:val="24"/>
          <w:lang w:val="bg-BG" w:eastAsia="bg-BG"/>
        </w:rPr>
        <w:t xml:space="preserve">Заверени от участника копия на издадени валидни сертификати </w:t>
      </w:r>
      <w:r w:rsidRPr="003D4D3D">
        <w:rPr>
          <w:szCs w:val="24"/>
          <w:lang w:val="bg-BG"/>
        </w:rPr>
        <w:t>за система за управление на качеството, сертифицирана съгласно стандар</w:t>
      </w:r>
      <w:r w:rsidR="009D1F73" w:rsidRPr="003D4D3D">
        <w:rPr>
          <w:szCs w:val="24"/>
          <w:lang w:val="bg-BG"/>
        </w:rPr>
        <w:t>т ISO 9001:2008 или еквивалент</w:t>
      </w:r>
      <w:r w:rsidR="0083324E">
        <w:rPr>
          <w:szCs w:val="24"/>
          <w:lang w:val="bg-BG"/>
        </w:rPr>
        <w:t>.</w:t>
      </w:r>
      <w:r w:rsidR="008B7215">
        <w:rPr>
          <w:szCs w:val="24"/>
          <w:lang w:val="bg-BG"/>
        </w:rPr>
        <w:t xml:space="preserve"> </w:t>
      </w:r>
      <w:r w:rsidR="006973BB" w:rsidRPr="006973BB">
        <w:rPr>
          <w:szCs w:val="24"/>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Съгласно чл. 53, ал. 4 от ЗОП, Възложителят приема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 xml:space="preserve">Декларация за отсъствие на обстоятелствата по чл. 56, ал. 1, т. 6 от Закона за обществените поръчки – Приложение № </w:t>
      </w:r>
      <w:r w:rsidR="00B72D95" w:rsidRPr="003D4D3D">
        <w:rPr>
          <w:szCs w:val="24"/>
          <w:lang w:val="bg-BG"/>
        </w:rPr>
        <w:t>4</w:t>
      </w:r>
      <w:r w:rsidRPr="003D4D3D">
        <w:rPr>
          <w:szCs w:val="24"/>
          <w:lang w:val="bg-BG"/>
        </w:rPr>
        <w:t>.</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Декларация от всеки подизпълнител, потвърждаваща съгласие за участие като подизпълнител – попълва се, подписва се от представляващия подизпълнителя и се подпечатва съгла</w:t>
      </w:r>
      <w:r w:rsidR="00113B8A">
        <w:rPr>
          <w:szCs w:val="24"/>
          <w:lang w:val="bg-BG"/>
        </w:rPr>
        <w:t>сно образеца – Приложение № 8.</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Заверено пълномощно на лицето, подписващо офертата (оригинал)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 xml:space="preserve">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w:t>
      </w:r>
      <w:r w:rsidR="0042651B">
        <w:rPr>
          <w:szCs w:val="24"/>
          <w:lang w:val="bg-BG"/>
        </w:rPr>
        <w:t>11.</w:t>
      </w:r>
    </w:p>
    <w:p w:rsidR="00AF7E26" w:rsidRPr="003D4D3D" w:rsidRDefault="00AF7E26" w:rsidP="00AF7E26">
      <w:pPr>
        <w:pStyle w:val="ab"/>
        <w:rPr>
          <w:szCs w:val="24"/>
          <w:lang w:val="bg-BG"/>
        </w:rPr>
      </w:pPr>
    </w:p>
    <w:p w:rsidR="00AF7E26" w:rsidRPr="003D4D3D" w:rsidRDefault="00AF7E26" w:rsidP="00AF7E26">
      <w:pPr>
        <w:pStyle w:val="ab"/>
        <w:rPr>
          <w:szCs w:val="24"/>
          <w:lang w:val="bg-BG"/>
        </w:rPr>
      </w:pPr>
      <w:r w:rsidRPr="003D4D3D">
        <w:rPr>
          <w:b/>
          <w:szCs w:val="24"/>
          <w:lang w:val="bg-BG"/>
        </w:rPr>
        <w:t>2. Плик № 2</w:t>
      </w:r>
      <w:r w:rsidRPr="003D4D3D">
        <w:rPr>
          <w:szCs w:val="24"/>
          <w:lang w:val="bg-BG"/>
        </w:rPr>
        <w:t xml:space="preserve"> „Предложение за изпълнение на поръчката”, в който участниците поставят „Предложение за изпълнение на поръчката” (</w:t>
      </w:r>
      <w:r w:rsidR="00A4740B">
        <w:rPr>
          <w:szCs w:val="24"/>
          <w:lang w:val="bg-BG"/>
        </w:rPr>
        <w:t>Техническо предложение</w:t>
      </w:r>
      <w:r w:rsidRPr="003D4D3D">
        <w:rPr>
          <w:szCs w:val="24"/>
          <w:lang w:val="bg-BG"/>
        </w:rPr>
        <w:t>), изгот</w:t>
      </w:r>
      <w:r w:rsidR="0042651B">
        <w:rPr>
          <w:szCs w:val="24"/>
          <w:lang w:val="bg-BG"/>
        </w:rPr>
        <w:t>вена по образец – Приложение № 12</w:t>
      </w:r>
      <w:r w:rsidRPr="003D4D3D">
        <w:rPr>
          <w:szCs w:val="24"/>
          <w:lang w:val="bg-BG"/>
        </w:rPr>
        <w:t xml:space="preserve"> с приложенията към нея. </w:t>
      </w:r>
    </w:p>
    <w:p w:rsidR="00AF7E26" w:rsidRPr="003D4D3D" w:rsidRDefault="0083324E" w:rsidP="00AF7E26">
      <w:pPr>
        <w:pStyle w:val="ab"/>
        <w:rPr>
          <w:szCs w:val="24"/>
          <w:lang w:val="bg-BG"/>
        </w:rPr>
      </w:pPr>
      <w:r w:rsidRPr="0083324E">
        <w:rPr>
          <w:szCs w:val="24"/>
          <w:lang w:val="bg-BG"/>
        </w:rPr>
        <w:t>Техническо</w:t>
      </w:r>
      <w:r>
        <w:rPr>
          <w:szCs w:val="24"/>
          <w:lang w:val="bg-BG"/>
        </w:rPr>
        <w:t>то</w:t>
      </w:r>
      <w:r w:rsidRPr="0083324E">
        <w:rPr>
          <w:szCs w:val="24"/>
          <w:lang w:val="bg-BG"/>
        </w:rPr>
        <w:t xml:space="preserve"> предложение </w:t>
      </w:r>
      <w:r w:rsidR="00AF7E26" w:rsidRPr="003D4D3D">
        <w:rPr>
          <w:szCs w:val="24"/>
          <w:lang w:val="bg-BG"/>
        </w:rPr>
        <w:t>се поставя в отделен запечатан непрозрачен плик (плик № 2) с надпис „</w:t>
      </w:r>
      <w:r w:rsidR="00B33DB1" w:rsidRPr="003D4D3D">
        <w:rPr>
          <w:szCs w:val="24"/>
          <w:lang w:val="bg-BG"/>
        </w:rPr>
        <w:t>Предложение за изпълнение на поръчкат</w:t>
      </w:r>
      <w:r w:rsidR="00B33DB1" w:rsidRPr="0042651B">
        <w:rPr>
          <w:szCs w:val="24"/>
          <w:lang w:val="bg-BG"/>
        </w:rPr>
        <w:t>а</w:t>
      </w:r>
      <w:r w:rsidR="0050241A" w:rsidRPr="0042651B">
        <w:rPr>
          <w:rStyle w:val="timark"/>
          <w:bCs/>
          <w:szCs w:val="24"/>
          <w:lang w:val="bg-BG"/>
        </w:rPr>
        <w:t>”</w:t>
      </w:r>
      <w:r w:rsidR="00AF7E26" w:rsidRPr="0042651B">
        <w:rPr>
          <w:szCs w:val="24"/>
          <w:lang w:val="bg-BG"/>
        </w:rPr>
        <w:t>.</w:t>
      </w:r>
    </w:p>
    <w:p w:rsidR="00AF7E26" w:rsidRPr="003D4D3D" w:rsidRDefault="00AF7E26" w:rsidP="00AF7E26">
      <w:pPr>
        <w:pStyle w:val="ab"/>
        <w:rPr>
          <w:szCs w:val="24"/>
          <w:lang w:val="bg-BG"/>
        </w:rPr>
      </w:pPr>
    </w:p>
    <w:p w:rsidR="00AF7E26" w:rsidRPr="003D4D3D" w:rsidRDefault="00AF7E26" w:rsidP="00AF7E26">
      <w:pPr>
        <w:pStyle w:val="ab"/>
        <w:rPr>
          <w:szCs w:val="24"/>
          <w:lang w:val="bg-BG"/>
        </w:rPr>
      </w:pPr>
      <w:r w:rsidRPr="003D4D3D">
        <w:rPr>
          <w:szCs w:val="24"/>
          <w:lang w:val="bg-BG"/>
        </w:rPr>
        <w:t xml:space="preserve">ВНИМАНИЕ: В </w:t>
      </w:r>
      <w:r w:rsidR="0083324E" w:rsidRPr="0083324E">
        <w:rPr>
          <w:szCs w:val="24"/>
          <w:lang w:val="bg-BG"/>
        </w:rPr>
        <w:t>Техническото предложение</w:t>
      </w:r>
      <w:r w:rsidRPr="003D4D3D">
        <w:rPr>
          <w:szCs w:val="24"/>
          <w:lang w:val="bg-BG"/>
        </w:rPr>
        <w:t xml:space="preserve"> не трябва да се посочват цени за изпълнение на поръчката. Всякаква информация, свързана с цени по предмета на поръчката, трябва да се съдържа единствено в ценовата оферта на участника. </w:t>
      </w:r>
    </w:p>
    <w:p w:rsidR="00AF7E26" w:rsidRPr="003D4D3D" w:rsidRDefault="0083324E" w:rsidP="00AF7E26">
      <w:pPr>
        <w:pStyle w:val="ab"/>
        <w:rPr>
          <w:szCs w:val="24"/>
          <w:lang w:val="bg-BG"/>
        </w:rPr>
      </w:pPr>
      <w:r w:rsidRPr="0083324E">
        <w:rPr>
          <w:szCs w:val="24"/>
          <w:lang w:val="bg-BG"/>
        </w:rPr>
        <w:t>Техническото предложение</w:t>
      </w:r>
      <w:r w:rsidR="00AF7E26" w:rsidRPr="003D4D3D">
        <w:rPr>
          <w:szCs w:val="24"/>
          <w:lang w:val="bg-BG"/>
        </w:rPr>
        <w:t xml:space="preserve"> на участника трябва да съответства на техническ</w:t>
      </w:r>
      <w:r w:rsidR="0050241A" w:rsidRPr="003D4D3D">
        <w:rPr>
          <w:szCs w:val="24"/>
          <w:lang w:val="bg-BG"/>
        </w:rPr>
        <w:t>ата спецификация</w:t>
      </w:r>
      <w:r w:rsidR="00AF7E26" w:rsidRPr="003D4D3D">
        <w:rPr>
          <w:szCs w:val="24"/>
          <w:lang w:val="bg-BG"/>
        </w:rPr>
        <w:t>.</w:t>
      </w:r>
    </w:p>
    <w:p w:rsidR="00AF7E26" w:rsidRPr="003D4D3D" w:rsidRDefault="00AF7E26" w:rsidP="00AF7E26">
      <w:pPr>
        <w:pStyle w:val="ab"/>
        <w:rPr>
          <w:b/>
          <w:szCs w:val="24"/>
          <w:lang w:val="bg-BG"/>
        </w:rPr>
      </w:pPr>
    </w:p>
    <w:p w:rsidR="00AF7E26" w:rsidRPr="003D4D3D" w:rsidRDefault="00AF7E26" w:rsidP="00AF7E26">
      <w:pPr>
        <w:pStyle w:val="ab"/>
        <w:rPr>
          <w:szCs w:val="24"/>
          <w:lang w:val="bg-BG"/>
        </w:rPr>
      </w:pPr>
      <w:r w:rsidRPr="003D4D3D">
        <w:rPr>
          <w:b/>
          <w:szCs w:val="24"/>
          <w:lang w:val="bg-BG"/>
        </w:rPr>
        <w:t>3. Плик № 3</w:t>
      </w:r>
      <w:r w:rsidRPr="003D4D3D">
        <w:rPr>
          <w:szCs w:val="24"/>
          <w:lang w:val="bg-BG"/>
        </w:rPr>
        <w:t xml:space="preserve"> „Предлагана цена” – запечатан и непрозрачен, който съдържа ценовото предложение на участника.</w:t>
      </w:r>
    </w:p>
    <w:p w:rsidR="00AF7E26" w:rsidRPr="003D4D3D" w:rsidRDefault="00AF7E26" w:rsidP="00AF7E26">
      <w:pPr>
        <w:pStyle w:val="ab"/>
        <w:rPr>
          <w:szCs w:val="24"/>
          <w:lang w:val="bg-BG"/>
        </w:rPr>
      </w:pPr>
      <w:r w:rsidRPr="003D4D3D">
        <w:rPr>
          <w:szCs w:val="24"/>
          <w:lang w:val="bg-BG"/>
        </w:rPr>
        <w:t>Ценовото предложение се изготвя по образе</w:t>
      </w:r>
      <w:r w:rsidR="0042651B">
        <w:rPr>
          <w:szCs w:val="24"/>
          <w:lang w:val="bg-BG"/>
        </w:rPr>
        <w:t>ц – Приложение № 13</w:t>
      </w:r>
      <w:r w:rsidR="0083324E">
        <w:rPr>
          <w:szCs w:val="24"/>
          <w:lang w:val="bg-BG"/>
        </w:rPr>
        <w:t>.</w:t>
      </w:r>
    </w:p>
    <w:p w:rsidR="00AF7E26" w:rsidRPr="003D4D3D" w:rsidRDefault="00AF7E26" w:rsidP="00AF7E26">
      <w:pPr>
        <w:pStyle w:val="ab"/>
        <w:rPr>
          <w:szCs w:val="24"/>
          <w:lang w:val="bg-BG"/>
        </w:rPr>
      </w:pPr>
      <w:r w:rsidRPr="00DB3947">
        <w:rPr>
          <w:szCs w:val="24"/>
          <w:lang w:val="bg-BG"/>
        </w:rPr>
        <w:t xml:space="preserve">При различие между сумите изписани цифром и словом, за вярна се приема сумата изписана </w:t>
      </w:r>
      <w:r w:rsidRPr="008C1346">
        <w:rPr>
          <w:szCs w:val="24"/>
          <w:lang w:val="bg-BG"/>
        </w:rPr>
        <w:t>словом.</w:t>
      </w:r>
      <w:r w:rsidR="005970B3" w:rsidRPr="008C1346">
        <w:rPr>
          <w:szCs w:val="24"/>
          <w:lang w:val="bg-BG"/>
        </w:rPr>
        <w:t xml:space="preserve"> При установени аритметически грешки, комисията коригира </w:t>
      </w:r>
      <w:r w:rsidR="005970B3" w:rsidRPr="008C1346">
        <w:rPr>
          <w:szCs w:val="24"/>
          <w:lang w:val="bg-BG"/>
        </w:rPr>
        <w:lastRenderedPageBreak/>
        <w:t>предложените цени, като водещи са предложените цени за отделна дейност без вкл. ДДС.</w:t>
      </w:r>
    </w:p>
    <w:p w:rsidR="00AF7E26" w:rsidRDefault="00AF7E26" w:rsidP="00AF7E26">
      <w:pPr>
        <w:pStyle w:val="ab"/>
        <w:rPr>
          <w:szCs w:val="24"/>
          <w:lang w:val="bg-BG"/>
        </w:rPr>
      </w:pPr>
    </w:p>
    <w:p w:rsidR="00754D90" w:rsidRPr="00CE36F3" w:rsidRDefault="00754D90" w:rsidP="00754D90">
      <w:pPr>
        <w:pStyle w:val="ab"/>
        <w:jc w:val="center"/>
        <w:rPr>
          <w:rFonts w:ascii="Calibri" w:hAnsi="Calibri"/>
          <w:b/>
          <w:caps/>
          <w:sz w:val="32"/>
          <w:szCs w:val="32"/>
          <w:lang w:val="bg-BG"/>
        </w:rPr>
      </w:pPr>
      <w:r w:rsidRPr="00754D90">
        <w:rPr>
          <w:rFonts w:ascii="Times New Roman Bold" w:hAnsi="Times New Roman Bold"/>
          <w:b/>
          <w:caps/>
          <w:sz w:val="32"/>
          <w:szCs w:val="32"/>
          <w:lang w:val="bg-BG"/>
        </w:rPr>
        <w:t>РАЗГЛЕЖДАНЕ, ОЦЕНЯВАНЕ И КЛАСИРАНЕ НА ОФЕРТИТЕ</w:t>
      </w:r>
      <w:r w:rsidRPr="00CE36F3">
        <w:rPr>
          <w:rFonts w:ascii="Calibri" w:hAnsi="Calibri"/>
          <w:b/>
          <w:caps/>
          <w:sz w:val="32"/>
          <w:szCs w:val="32"/>
          <w:lang w:val="bg-BG"/>
        </w:rPr>
        <w:t>.</w:t>
      </w:r>
    </w:p>
    <w:p w:rsidR="00754D90" w:rsidRPr="00CE36F3" w:rsidRDefault="00754D90" w:rsidP="00754D90">
      <w:pPr>
        <w:pStyle w:val="ab"/>
        <w:jc w:val="center"/>
        <w:rPr>
          <w:rFonts w:ascii="Calibri" w:hAnsi="Calibri"/>
          <w:szCs w:val="24"/>
          <w:lang w:val="bg-BG"/>
        </w:rPr>
      </w:pPr>
    </w:p>
    <w:bookmarkEnd w:id="4"/>
    <w:p w:rsidR="00AF7E26" w:rsidRDefault="00AF7E26" w:rsidP="00973A51">
      <w:pPr>
        <w:pStyle w:val="a9"/>
        <w:numPr>
          <w:ilvl w:val="0"/>
          <w:numId w:val="19"/>
        </w:numPr>
        <w:tabs>
          <w:tab w:val="clear" w:pos="2880"/>
          <w:tab w:val="num" w:pos="0"/>
        </w:tabs>
        <w:ind w:left="0" w:firstLine="0"/>
        <w:rPr>
          <w:sz w:val="24"/>
          <w:szCs w:val="24"/>
          <w:lang w:val="bg-BG"/>
        </w:rPr>
      </w:pPr>
      <w:r w:rsidRPr="003D4D3D">
        <w:rPr>
          <w:sz w:val="24"/>
          <w:szCs w:val="24"/>
          <w:lang w:val="bg-BG"/>
        </w:rPr>
        <w:t>РАЗГЛЕЖДАНЕ, ОЦЕНЯВАНЕ И КЛАСИРАНЕ НА ОФЕРТИТЕ</w:t>
      </w:r>
    </w:p>
    <w:p w:rsidR="00DB3947" w:rsidRPr="003D4D3D" w:rsidRDefault="00DB3947" w:rsidP="00DB3947">
      <w:pPr>
        <w:pStyle w:val="a9"/>
        <w:jc w:val="left"/>
        <w:rPr>
          <w:sz w:val="24"/>
          <w:szCs w:val="24"/>
          <w:lang w:val="bg-BG"/>
        </w:rPr>
      </w:pPr>
    </w:p>
    <w:p w:rsidR="00AF7E26" w:rsidRPr="003D4D3D" w:rsidRDefault="00AF7E26" w:rsidP="001857FD">
      <w:pPr>
        <w:tabs>
          <w:tab w:val="left" w:pos="360"/>
        </w:tabs>
        <w:spacing w:after="120" w:line="240" w:lineRule="auto"/>
        <w:jc w:val="both"/>
        <w:rPr>
          <w:rFonts w:ascii="Times New Roman" w:hAnsi="Times New Roman"/>
          <w:sz w:val="24"/>
          <w:szCs w:val="24"/>
          <w:lang w:val="bg-BG"/>
        </w:rPr>
      </w:pPr>
      <w:r w:rsidRPr="003D4D3D">
        <w:rPr>
          <w:rFonts w:ascii="Times New Roman" w:hAnsi="Times New Roman"/>
          <w:b/>
          <w:sz w:val="24"/>
          <w:szCs w:val="24"/>
          <w:lang w:val="bg-BG"/>
        </w:rPr>
        <w:t>1.</w:t>
      </w:r>
      <w:r w:rsidRPr="003D4D3D">
        <w:rPr>
          <w:rFonts w:ascii="Times New Roman" w:hAnsi="Times New Roman"/>
          <w:sz w:val="24"/>
          <w:szCs w:val="24"/>
          <w:lang w:val="bg-BG"/>
        </w:rPr>
        <w:t xml:space="preserve"> Отварянето на получените оферти е публично и протича по реда на чл. 68, ал. </w:t>
      </w:r>
      <w:r w:rsidR="004C26DE" w:rsidRPr="004C26DE">
        <w:rPr>
          <w:rFonts w:ascii="Times New Roman" w:hAnsi="Times New Roman"/>
          <w:sz w:val="24"/>
          <w:szCs w:val="24"/>
          <w:lang w:val="bg-BG"/>
        </w:rPr>
        <w:t>1- 6</w:t>
      </w:r>
      <w:r w:rsidRPr="003D4D3D">
        <w:rPr>
          <w:rFonts w:ascii="Times New Roman" w:hAnsi="Times New Roman"/>
          <w:sz w:val="24"/>
          <w:szCs w:val="24"/>
          <w:lang w:val="bg-BG"/>
        </w:rPr>
        <w:t xml:space="preserve"> от ЗОП, като </w:t>
      </w:r>
      <w:r w:rsidRPr="003D4D3D">
        <w:rPr>
          <w:rFonts w:ascii="Times New Roman" w:hAnsi="Times New Roman"/>
          <w:color w:val="000000"/>
          <w:sz w:val="24"/>
          <w:szCs w:val="24"/>
          <w:lang w:val="bg-BG"/>
        </w:rPr>
        <w:t>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w:t>
      </w:r>
      <w:r w:rsidRPr="003D4D3D">
        <w:rPr>
          <w:rFonts w:ascii="Times New Roman" w:hAnsi="Times New Roman"/>
          <w:sz w:val="24"/>
          <w:szCs w:val="24"/>
          <w:shd w:val="clear" w:color="auto" w:fill="FEFEFE"/>
          <w:lang w:val="bg-BG"/>
        </w:rPr>
        <w:t xml:space="preserve"> други лица</w:t>
      </w:r>
      <w:r w:rsidR="004C26DE" w:rsidRPr="004C26DE">
        <w:rPr>
          <w:rFonts w:ascii="Times New Roman" w:hAnsi="Times New Roman"/>
          <w:sz w:val="24"/>
          <w:szCs w:val="24"/>
          <w:shd w:val="clear" w:color="auto" w:fill="FEFEFE"/>
          <w:lang w:val="bg-BG"/>
        </w:rPr>
        <w:t>, при спазване на установения режим за достъп до сградата, в която се извършва отварянето.</w:t>
      </w:r>
    </w:p>
    <w:p w:rsidR="00AF7E26" w:rsidRPr="003D4D3D" w:rsidRDefault="00AF7E26" w:rsidP="001857FD">
      <w:pPr>
        <w:tabs>
          <w:tab w:val="left" w:pos="360"/>
        </w:tabs>
        <w:spacing w:after="120" w:line="240" w:lineRule="auto"/>
        <w:jc w:val="both"/>
        <w:rPr>
          <w:rFonts w:ascii="Times New Roman" w:hAnsi="Times New Roman"/>
          <w:sz w:val="24"/>
          <w:szCs w:val="24"/>
          <w:lang w:val="bg-BG"/>
        </w:rPr>
      </w:pPr>
      <w:r w:rsidRPr="003D4D3D">
        <w:rPr>
          <w:rFonts w:ascii="Times New Roman" w:hAnsi="Times New Roman"/>
          <w:b/>
          <w:sz w:val="24"/>
          <w:szCs w:val="24"/>
          <w:lang w:val="bg-BG"/>
        </w:rPr>
        <w:t>2.</w:t>
      </w:r>
      <w:r w:rsidRPr="003D4D3D">
        <w:rPr>
          <w:rFonts w:ascii="Times New Roman" w:hAnsi="Times New Roman"/>
          <w:sz w:val="24"/>
          <w:szCs w:val="24"/>
          <w:lang w:val="bg-BG"/>
        </w:rPr>
        <w:t xml:space="preserve"> 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 Участниците представят на комисията съответните документи в срок 5 работни дни от получаването на протокола.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t>3.</w:t>
      </w:r>
      <w:r w:rsidRPr="003D4D3D">
        <w:rPr>
          <w:b w:val="0"/>
          <w:sz w:val="24"/>
          <w:szCs w:val="24"/>
          <w:lang w:val="bg-BG"/>
        </w:rPr>
        <w:t xml:space="preserve"> След изтичане на горния срок комисията </w:t>
      </w:r>
      <w:r w:rsidR="006973BB">
        <w:rPr>
          <w:b w:val="0"/>
          <w:sz w:val="24"/>
          <w:szCs w:val="24"/>
          <w:lang w:val="bg-BG"/>
        </w:rPr>
        <w:t>пристъпва към разглеждане на допълнително представените документи относно съответствието на участниците</w:t>
      </w:r>
      <w:r w:rsidRPr="003D4D3D">
        <w:rPr>
          <w:b w:val="0"/>
          <w:sz w:val="24"/>
          <w:szCs w:val="24"/>
          <w:lang w:val="bg-BG"/>
        </w:rPr>
        <w:t xml:space="preserve"> с </w:t>
      </w:r>
      <w:r w:rsidR="006973BB">
        <w:rPr>
          <w:b w:val="0"/>
          <w:sz w:val="24"/>
          <w:szCs w:val="24"/>
          <w:lang w:val="bg-BG"/>
        </w:rPr>
        <w:t>критериите</w:t>
      </w:r>
      <w:r w:rsidRPr="003D4D3D">
        <w:rPr>
          <w:b w:val="0"/>
          <w:sz w:val="24"/>
          <w:szCs w:val="24"/>
          <w:lang w:val="bg-BG"/>
        </w:rPr>
        <w:t xml:space="preserve"> за подбор, поставени от възложителя. С това комисията приключва работа с плик № 1. Комисията не разглежда документите в плик № 2 на участниците, които не отговарят на изискванията за подбор.</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t>4.</w:t>
      </w:r>
      <w:r w:rsidRPr="003D4D3D">
        <w:rPr>
          <w:b w:val="0"/>
          <w:sz w:val="24"/>
          <w:szCs w:val="24"/>
          <w:lang w:val="bg-BG"/>
        </w:rPr>
        <w:t xml:space="preserve"> Комисията продължава своята работа като извършва проверка на документите в плик № 2 за съответствието им с </w:t>
      </w:r>
      <w:r w:rsidR="006973BB">
        <w:rPr>
          <w:b w:val="0"/>
          <w:sz w:val="24"/>
          <w:szCs w:val="24"/>
          <w:lang w:val="bg-BG"/>
        </w:rPr>
        <w:t>изискванията на</w:t>
      </w:r>
      <w:r w:rsidRPr="003D4D3D">
        <w:rPr>
          <w:b w:val="0"/>
          <w:sz w:val="24"/>
          <w:szCs w:val="24"/>
          <w:lang w:val="bg-BG"/>
        </w:rPr>
        <w:t xml:space="preserve"> възложителя. Комисията може по всяко време да проверява заявените от участниците данни, да изисква от тях разяснения, както и да изисква писмено представяне в определен срок на допълнителни доказателства за данни в плик № 2. </w:t>
      </w:r>
      <w:r w:rsidR="006973BB">
        <w:rPr>
          <w:b w:val="0"/>
          <w:sz w:val="24"/>
          <w:szCs w:val="24"/>
          <w:lang w:val="bg-BG"/>
        </w:rPr>
        <w:t>Комисията извършва проверка за наличие на основание по чл. 70, ал. 1 от ЗОП за предложенията в плик № 2, след което оценява офертите по всички други показатели, различни от цената.</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t>5.</w:t>
      </w:r>
      <w:r w:rsidRPr="003D4D3D">
        <w:rPr>
          <w:b w:val="0"/>
          <w:sz w:val="24"/>
          <w:szCs w:val="24"/>
          <w:lang w:val="bg-BG"/>
        </w:rPr>
        <w:t xml:space="preserve"> Не по-късно от два работни дни преди отваряне на ценовите оферти комисията обявява чрез съобщение в профила на купувача:</w:t>
      </w:r>
      <w:r w:rsidR="00A43EB4" w:rsidRPr="00A43EB4">
        <w:t xml:space="preserve"> </w:t>
      </w:r>
      <w:r w:rsidR="00A43EB4" w:rsidRPr="00A43EB4">
        <w:rPr>
          <w:b w:val="0"/>
          <w:sz w:val="24"/>
          <w:szCs w:val="24"/>
          <w:lang w:val="bg-BG"/>
        </w:rPr>
        <w:t>http://sadovo.bg/57245</w:t>
      </w:r>
      <w:r w:rsidR="004D20DD">
        <w:rPr>
          <w:lang w:val="bg-BG"/>
        </w:rPr>
        <w:t xml:space="preserve"> </w:t>
      </w:r>
      <w:r w:rsidRPr="003D4D3D">
        <w:rPr>
          <w:b w:val="0"/>
          <w:sz w:val="24"/>
          <w:szCs w:val="24"/>
          <w:lang w:val="bg-BG"/>
        </w:rPr>
        <w:t>датат</w:t>
      </w:r>
      <w:r w:rsidR="006973BB">
        <w:rPr>
          <w:b w:val="0"/>
          <w:sz w:val="24"/>
          <w:szCs w:val="24"/>
          <w:lang w:val="bg-BG"/>
        </w:rPr>
        <w:t xml:space="preserve">а, часа и мястото на отварянето, както и </w:t>
      </w:r>
      <w:r w:rsidR="005B008D">
        <w:rPr>
          <w:b w:val="0"/>
          <w:sz w:val="24"/>
          <w:szCs w:val="24"/>
          <w:lang w:val="bg-BG"/>
        </w:rPr>
        <w:t>резултатите от оценяване на офертите по другите показатели за оценка.</w:t>
      </w:r>
      <w:r w:rsidR="00DB3947">
        <w:rPr>
          <w:b w:val="0"/>
          <w:sz w:val="24"/>
          <w:szCs w:val="24"/>
          <w:lang w:val="bg-BG"/>
        </w:rPr>
        <w:t xml:space="preserve"> </w:t>
      </w:r>
      <w:r w:rsidR="00C95A4F">
        <w:rPr>
          <w:b w:val="0"/>
          <w:sz w:val="24"/>
          <w:szCs w:val="24"/>
          <w:lang w:val="bg-BG"/>
        </w:rPr>
        <w:t>При отварянето на плик  № 3 могат</w:t>
      </w:r>
      <w:r w:rsidRPr="003D4D3D">
        <w:rPr>
          <w:b w:val="0"/>
          <w:sz w:val="24"/>
          <w:szCs w:val="24"/>
          <w:lang w:val="bg-BG"/>
        </w:rPr>
        <w:t xml:space="preserve"> да присъстват участниците в процедурата или техни упълномощени представители, както и представители на средствата за масово осведомяване и други лица.</w:t>
      </w:r>
    </w:p>
    <w:p w:rsidR="0033112C" w:rsidRDefault="0033112C" w:rsidP="0033112C">
      <w:pPr>
        <w:keepNext/>
        <w:numPr>
          <w:ilvl w:val="1"/>
          <w:numId w:val="0"/>
        </w:numPr>
        <w:tabs>
          <w:tab w:val="num" w:pos="0"/>
        </w:tabs>
        <w:suppressAutoHyphens/>
        <w:spacing w:after="0" w:line="240" w:lineRule="auto"/>
        <w:jc w:val="center"/>
        <w:outlineLvl w:val="1"/>
        <w:rPr>
          <w:rFonts w:ascii="Times New Roman" w:hAnsi="Times New Roman"/>
          <w:b/>
          <w:sz w:val="24"/>
          <w:szCs w:val="24"/>
          <w:lang w:val="bg-BG" w:eastAsia="ar-SA"/>
        </w:rPr>
      </w:pPr>
    </w:p>
    <w:p w:rsidR="0033112C" w:rsidRPr="0033112C" w:rsidRDefault="0033112C" w:rsidP="00973A51">
      <w:pPr>
        <w:pStyle w:val="ad"/>
        <w:keepNext/>
        <w:numPr>
          <w:ilvl w:val="0"/>
          <w:numId w:val="19"/>
        </w:numPr>
        <w:tabs>
          <w:tab w:val="clear" w:pos="2880"/>
          <w:tab w:val="num" w:pos="0"/>
        </w:tabs>
        <w:suppressAutoHyphens/>
        <w:ind w:left="0" w:firstLine="0"/>
        <w:jc w:val="center"/>
        <w:outlineLvl w:val="1"/>
        <w:rPr>
          <w:b/>
          <w:lang w:val="bg-BG" w:eastAsia="ar-SA"/>
        </w:rPr>
      </w:pPr>
      <w:r w:rsidRPr="0033112C">
        <w:rPr>
          <w:b/>
          <w:lang w:val="bg-BG" w:eastAsia="ar-SA"/>
        </w:rPr>
        <w:t>МЕТОДИКА И ОЦЕНЯВАНЕ НА ОФЕРТИТЕ</w:t>
      </w:r>
    </w:p>
    <w:p w:rsidR="0033112C" w:rsidRDefault="0033112C" w:rsidP="001857FD">
      <w:pPr>
        <w:pStyle w:val="a9"/>
        <w:tabs>
          <w:tab w:val="left" w:pos="180"/>
        </w:tabs>
        <w:spacing w:after="120"/>
        <w:jc w:val="both"/>
        <w:rPr>
          <w:sz w:val="24"/>
          <w:szCs w:val="24"/>
          <w:lang w:val="bg-BG"/>
        </w:rPr>
      </w:pPr>
    </w:p>
    <w:p w:rsidR="00AF7E26" w:rsidRPr="003D4D3D" w:rsidRDefault="00AF7E26" w:rsidP="001857FD">
      <w:pPr>
        <w:pStyle w:val="a9"/>
        <w:tabs>
          <w:tab w:val="left" w:pos="180"/>
        </w:tabs>
        <w:spacing w:after="120"/>
        <w:jc w:val="both"/>
        <w:rPr>
          <w:sz w:val="24"/>
          <w:szCs w:val="24"/>
          <w:lang w:val="bg-BG"/>
        </w:rPr>
      </w:pPr>
      <w:r w:rsidRPr="003D4D3D">
        <w:rPr>
          <w:b w:val="0"/>
          <w:sz w:val="24"/>
          <w:szCs w:val="24"/>
          <w:lang w:val="bg-BG"/>
        </w:rPr>
        <w:t>Критерият за оценка на офертите е</w:t>
      </w:r>
      <w:r w:rsidRPr="003D4D3D">
        <w:rPr>
          <w:sz w:val="24"/>
          <w:szCs w:val="24"/>
          <w:lang w:val="bg-BG"/>
        </w:rPr>
        <w:t xml:space="preserve"> „</w:t>
      </w:r>
      <w:r w:rsidR="00530D89" w:rsidRPr="003D4D3D">
        <w:rPr>
          <w:sz w:val="24"/>
          <w:szCs w:val="24"/>
          <w:lang w:val="bg-BG"/>
        </w:rPr>
        <w:t>икономически най-изгодна оферта</w:t>
      </w:r>
      <w:r w:rsidRPr="003D4D3D">
        <w:rPr>
          <w:sz w:val="24"/>
          <w:szCs w:val="24"/>
          <w:lang w:val="bg-BG"/>
        </w:rPr>
        <w:t>”.</w:t>
      </w:r>
    </w:p>
    <w:p w:rsidR="004148B7" w:rsidRPr="004148B7" w:rsidRDefault="004148B7" w:rsidP="004148B7">
      <w:pPr>
        <w:autoSpaceDE w:val="0"/>
        <w:autoSpaceDN w:val="0"/>
        <w:adjustRightInd w:val="0"/>
        <w:spacing w:before="82"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Комплексната оценка (КО) на офертата на участника има максимална стойност 100 точки и се изчислява по формулата:</w:t>
      </w:r>
    </w:p>
    <w:p w:rsidR="004148B7" w:rsidRPr="004148B7" w:rsidRDefault="004148B7" w:rsidP="004148B7">
      <w:pPr>
        <w:autoSpaceDE w:val="0"/>
        <w:autoSpaceDN w:val="0"/>
        <w:adjustRightInd w:val="0"/>
        <w:spacing w:before="173" w:after="0" w:line="240" w:lineRule="auto"/>
        <w:ind w:left="3562"/>
        <w:rPr>
          <w:rFonts w:ascii="Times New Roman" w:hAnsi="Times New Roman"/>
          <w:b/>
          <w:bCs/>
          <w:sz w:val="24"/>
          <w:szCs w:val="24"/>
          <w:lang w:val="bg-BG" w:eastAsia="bg-BG"/>
        </w:rPr>
      </w:pPr>
      <w:r w:rsidRPr="004148B7">
        <w:rPr>
          <w:rFonts w:ascii="Times New Roman" w:hAnsi="Times New Roman"/>
          <w:b/>
          <w:bCs/>
          <w:sz w:val="24"/>
          <w:szCs w:val="24"/>
          <w:lang w:val="bg-BG" w:eastAsia="bg-BG"/>
        </w:rPr>
        <w:lastRenderedPageBreak/>
        <w:t>КО = П1 х 50% + П2 х 50%</w:t>
      </w:r>
    </w:p>
    <w:p w:rsidR="004148B7" w:rsidRPr="004148B7" w:rsidRDefault="004148B7" w:rsidP="004148B7">
      <w:pPr>
        <w:autoSpaceDE w:val="0"/>
        <w:autoSpaceDN w:val="0"/>
        <w:adjustRightInd w:val="0"/>
        <w:spacing w:after="0" w:line="240" w:lineRule="exact"/>
        <w:ind w:left="624"/>
        <w:rPr>
          <w:rFonts w:ascii="Times New Roman" w:hAnsi="Times New Roman"/>
          <w:sz w:val="24"/>
          <w:szCs w:val="24"/>
          <w:lang w:val="bg-BG" w:eastAsia="bg-BG"/>
        </w:rPr>
      </w:pPr>
    </w:p>
    <w:p w:rsidR="004148B7" w:rsidRPr="004148B7" w:rsidRDefault="004148B7" w:rsidP="004148B7">
      <w:pPr>
        <w:autoSpaceDE w:val="0"/>
        <w:autoSpaceDN w:val="0"/>
        <w:adjustRightInd w:val="0"/>
        <w:spacing w:before="43" w:after="0" w:line="240" w:lineRule="auto"/>
        <w:ind w:left="624"/>
        <w:rPr>
          <w:rFonts w:ascii="Times New Roman" w:hAnsi="Times New Roman"/>
          <w:sz w:val="24"/>
          <w:szCs w:val="24"/>
          <w:lang w:val="bg-BG" w:eastAsia="bg-BG"/>
        </w:rPr>
      </w:pPr>
      <w:r w:rsidRPr="004148B7">
        <w:rPr>
          <w:rFonts w:ascii="Times New Roman" w:hAnsi="Times New Roman"/>
          <w:sz w:val="24"/>
          <w:szCs w:val="24"/>
          <w:lang w:val="bg-BG" w:eastAsia="bg-BG"/>
        </w:rPr>
        <w:t>„Комплексната оценка" се определя на база следните показатели:</w:t>
      </w:r>
    </w:p>
    <w:tbl>
      <w:tblPr>
        <w:tblW w:w="0" w:type="auto"/>
        <w:tblInd w:w="40" w:type="dxa"/>
        <w:tblCellMar>
          <w:left w:w="40" w:type="dxa"/>
          <w:right w:w="40" w:type="dxa"/>
        </w:tblCellMar>
        <w:tblLook w:val="04A0"/>
      </w:tblPr>
      <w:tblGrid>
        <w:gridCol w:w="4659"/>
        <w:gridCol w:w="2168"/>
        <w:gridCol w:w="2104"/>
      </w:tblGrid>
      <w:tr w:rsidR="004148B7" w:rsidRPr="00CE36F3" w:rsidTr="0018222E">
        <w:tc>
          <w:tcPr>
            <w:tcW w:w="4659"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312" w:lineRule="exact"/>
              <w:ind w:left="1421" w:right="1416"/>
              <w:rPr>
                <w:rFonts w:ascii="Times New Roman" w:hAnsi="Times New Roman"/>
                <w:b/>
                <w:bCs/>
                <w:sz w:val="24"/>
                <w:szCs w:val="24"/>
                <w:lang w:val="bg-BG" w:eastAsia="bg-BG"/>
              </w:rPr>
            </w:pPr>
            <w:r w:rsidRPr="004148B7">
              <w:rPr>
                <w:rFonts w:ascii="Times New Roman" w:hAnsi="Times New Roman"/>
                <w:b/>
                <w:bCs/>
                <w:sz w:val="24"/>
                <w:szCs w:val="24"/>
                <w:lang w:val="bg-BG" w:eastAsia="bg-BG"/>
              </w:rPr>
              <w:t>Показател - П (наименование)</w:t>
            </w:r>
          </w:p>
        </w:tc>
        <w:tc>
          <w:tcPr>
            <w:tcW w:w="2168"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59" w:lineRule="exact"/>
              <w:jc w:val="center"/>
              <w:rPr>
                <w:rFonts w:ascii="Times New Roman" w:hAnsi="Times New Roman"/>
                <w:b/>
                <w:bCs/>
                <w:sz w:val="24"/>
                <w:szCs w:val="24"/>
                <w:lang w:val="bg-BG" w:eastAsia="bg-BG"/>
              </w:rPr>
            </w:pPr>
            <w:r w:rsidRPr="004148B7">
              <w:rPr>
                <w:rFonts w:ascii="Times New Roman" w:hAnsi="Times New Roman"/>
                <w:b/>
                <w:bCs/>
                <w:sz w:val="24"/>
                <w:szCs w:val="24"/>
                <w:lang w:val="bg-BG" w:eastAsia="bg-BG"/>
              </w:rPr>
              <w:t>Максимално възможен бр. точки</w:t>
            </w:r>
          </w:p>
        </w:tc>
        <w:tc>
          <w:tcPr>
            <w:tcW w:w="2104"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64" w:lineRule="exact"/>
              <w:jc w:val="center"/>
              <w:rPr>
                <w:rFonts w:ascii="Times New Roman" w:hAnsi="Times New Roman"/>
                <w:b/>
                <w:bCs/>
                <w:spacing w:val="30"/>
                <w:sz w:val="24"/>
                <w:szCs w:val="24"/>
                <w:lang w:val="bg-BG" w:eastAsia="bg-BG"/>
              </w:rPr>
            </w:pPr>
            <w:r w:rsidRPr="004148B7">
              <w:rPr>
                <w:rFonts w:ascii="Times New Roman" w:hAnsi="Times New Roman"/>
                <w:b/>
                <w:bCs/>
                <w:sz w:val="24"/>
                <w:szCs w:val="24"/>
                <w:lang w:val="bg-BG" w:eastAsia="bg-BG"/>
              </w:rPr>
              <w:t xml:space="preserve">Относителна тежест </w:t>
            </w:r>
            <w:r w:rsidRPr="004148B7">
              <w:rPr>
                <w:rFonts w:ascii="Times New Roman" w:hAnsi="Times New Roman"/>
                <w:b/>
                <w:bCs/>
                <w:spacing w:val="30"/>
                <w:sz w:val="24"/>
                <w:szCs w:val="24"/>
                <w:lang w:val="bg-BG" w:eastAsia="bg-BG"/>
              </w:rPr>
              <w:t>в КО</w:t>
            </w:r>
          </w:p>
        </w:tc>
      </w:tr>
      <w:tr w:rsidR="004148B7" w:rsidRPr="00CE36F3" w:rsidTr="0018222E">
        <w:tc>
          <w:tcPr>
            <w:tcW w:w="4659"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1. Предлагана цена - П1</w:t>
            </w:r>
          </w:p>
        </w:tc>
        <w:tc>
          <w:tcPr>
            <w:tcW w:w="2168"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jc w:val="center"/>
              <w:rPr>
                <w:rFonts w:ascii="Times New Roman" w:hAnsi="Times New Roman"/>
                <w:sz w:val="24"/>
                <w:szCs w:val="24"/>
                <w:lang w:val="bg-BG" w:eastAsia="bg-BG"/>
              </w:rPr>
            </w:pPr>
            <w:r w:rsidRPr="004148B7">
              <w:rPr>
                <w:rFonts w:ascii="Times New Roman" w:hAnsi="Times New Roman"/>
                <w:sz w:val="24"/>
                <w:szCs w:val="24"/>
                <w:lang w:val="bg-BG" w:eastAsia="bg-BG"/>
              </w:rPr>
              <w:t>100</w:t>
            </w:r>
          </w:p>
        </w:tc>
        <w:tc>
          <w:tcPr>
            <w:tcW w:w="2104"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jc w:val="center"/>
              <w:rPr>
                <w:rFonts w:ascii="Times New Roman" w:hAnsi="Times New Roman"/>
                <w:sz w:val="24"/>
                <w:szCs w:val="24"/>
                <w:lang w:val="bg-BG" w:eastAsia="bg-BG"/>
              </w:rPr>
            </w:pPr>
            <w:r w:rsidRPr="004148B7">
              <w:rPr>
                <w:rFonts w:ascii="Times New Roman" w:hAnsi="Times New Roman"/>
                <w:sz w:val="24"/>
                <w:szCs w:val="24"/>
                <w:lang w:val="bg-BG" w:eastAsia="bg-BG"/>
              </w:rPr>
              <w:t>50%</w:t>
            </w:r>
          </w:p>
        </w:tc>
      </w:tr>
      <w:tr w:rsidR="004148B7" w:rsidRPr="00CE36F3" w:rsidTr="0018222E">
        <w:tc>
          <w:tcPr>
            <w:tcW w:w="4659"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2. Методология за изпълнение - П2</w:t>
            </w:r>
          </w:p>
        </w:tc>
        <w:tc>
          <w:tcPr>
            <w:tcW w:w="2168"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jc w:val="center"/>
              <w:rPr>
                <w:rFonts w:ascii="Times New Roman" w:hAnsi="Times New Roman"/>
                <w:sz w:val="24"/>
                <w:szCs w:val="24"/>
                <w:lang w:val="bg-BG" w:eastAsia="bg-BG"/>
              </w:rPr>
            </w:pPr>
            <w:r w:rsidRPr="004148B7">
              <w:rPr>
                <w:rFonts w:ascii="Times New Roman" w:hAnsi="Times New Roman"/>
                <w:sz w:val="24"/>
                <w:szCs w:val="24"/>
                <w:lang w:val="bg-BG" w:eastAsia="bg-BG"/>
              </w:rPr>
              <w:t>100</w:t>
            </w:r>
          </w:p>
        </w:tc>
        <w:tc>
          <w:tcPr>
            <w:tcW w:w="2104"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jc w:val="center"/>
              <w:rPr>
                <w:rFonts w:ascii="Times New Roman" w:hAnsi="Times New Roman"/>
                <w:sz w:val="24"/>
                <w:szCs w:val="24"/>
                <w:lang w:val="bg-BG" w:eastAsia="bg-BG"/>
              </w:rPr>
            </w:pPr>
            <w:r w:rsidRPr="004148B7">
              <w:rPr>
                <w:rFonts w:ascii="Times New Roman" w:hAnsi="Times New Roman"/>
                <w:sz w:val="24"/>
                <w:szCs w:val="24"/>
                <w:lang w:val="bg-BG" w:eastAsia="bg-BG"/>
              </w:rPr>
              <w:t>50%</w:t>
            </w:r>
          </w:p>
        </w:tc>
      </w:tr>
    </w:tbl>
    <w:p w:rsidR="004148B7" w:rsidRPr="004148B7" w:rsidRDefault="004148B7" w:rsidP="004148B7">
      <w:pPr>
        <w:autoSpaceDE w:val="0"/>
        <w:autoSpaceDN w:val="0"/>
        <w:adjustRightInd w:val="0"/>
        <w:spacing w:after="0" w:line="240" w:lineRule="exact"/>
        <w:ind w:left="701" w:right="3802"/>
        <w:rPr>
          <w:rFonts w:ascii="Times New Roman" w:hAnsi="Times New Roman"/>
          <w:sz w:val="24"/>
          <w:szCs w:val="24"/>
          <w:lang w:val="bg-BG" w:eastAsia="bg-BG"/>
        </w:rPr>
      </w:pPr>
    </w:p>
    <w:p w:rsidR="004148B7" w:rsidRPr="004148B7" w:rsidRDefault="004148B7" w:rsidP="004148B7">
      <w:pPr>
        <w:autoSpaceDE w:val="0"/>
        <w:autoSpaceDN w:val="0"/>
        <w:adjustRightInd w:val="0"/>
        <w:spacing w:before="14" w:after="0" w:line="259" w:lineRule="exact"/>
        <w:ind w:left="701"/>
        <w:rPr>
          <w:rFonts w:ascii="Times New Roman" w:hAnsi="Times New Roman"/>
          <w:b/>
          <w:bCs/>
          <w:sz w:val="24"/>
          <w:szCs w:val="24"/>
          <w:lang w:val="bg-BG" w:eastAsia="bg-BG"/>
        </w:rPr>
      </w:pPr>
      <w:r w:rsidRPr="004148B7">
        <w:rPr>
          <w:rFonts w:ascii="Times New Roman" w:hAnsi="Times New Roman"/>
          <w:b/>
          <w:bCs/>
          <w:sz w:val="24"/>
          <w:szCs w:val="24"/>
          <w:lang w:val="bg-BG" w:eastAsia="bg-BG"/>
        </w:rPr>
        <w:t>Показател (П2): МЕТОДОЛОГИЯ ЗА ИЗПЪЛНЕНИЕ</w:t>
      </w:r>
    </w:p>
    <w:p w:rsidR="004148B7" w:rsidRPr="004148B7" w:rsidRDefault="004148B7" w:rsidP="004148B7">
      <w:pPr>
        <w:autoSpaceDE w:val="0"/>
        <w:autoSpaceDN w:val="0"/>
        <w:adjustRightInd w:val="0"/>
        <w:spacing w:before="130" w:after="0" w:line="264" w:lineRule="exact"/>
        <w:ind w:firstLine="509"/>
        <w:jc w:val="both"/>
        <w:rPr>
          <w:rFonts w:ascii="Times New Roman" w:hAnsi="Times New Roman"/>
          <w:sz w:val="24"/>
          <w:szCs w:val="24"/>
          <w:lang w:val="bg-BG" w:eastAsia="bg-BG"/>
        </w:rPr>
      </w:pPr>
      <w:r w:rsidRPr="004148B7">
        <w:rPr>
          <w:rFonts w:ascii="Times New Roman" w:hAnsi="Times New Roman"/>
          <w:sz w:val="24"/>
          <w:szCs w:val="24"/>
          <w:lang w:val="bg-BG" w:eastAsia="bg-BG"/>
        </w:rPr>
        <w:t>Изчислява се по формулата:</w:t>
      </w:r>
    </w:p>
    <w:p w:rsidR="004148B7" w:rsidRPr="004148B7" w:rsidRDefault="004148B7" w:rsidP="004148B7">
      <w:pPr>
        <w:tabs>
          <w:tab w:val="left" w:leader="underscore" w:pos="9168"/>
        </w:tabs>
        <w:autoSpaceDE w:val="0"/>
        <w:autoSpaceDN w:val="0"/>
        <w:adjustRightInd w:val="0"/>
        <w:spacing w:before="24" w:after="0" w:line="240" w:lineRule="auto"/>
        <w:ind w:left="619"/>
        <w:rPr>
          <w:rFonts w:ascii="Times New Roman" w:hAnsi="Times New Roman"/>
          <w:sz w:val="24"/>
          <w:szCs w:val="24"/>
          <w:lang w:val="bg-BG" w:eastAsia="bg-BG"/>
        </w:rPr>
      </w:pPr>
      <w:r w:rsidRPr="004148B7">
        <w:rPr>
          <w:rFonts w:ascii="Times New Roman" w:hAnsi="Times New Roman"/>
          <w:sz w:val="24"/>
          <w:szCs w:val="24"/>
          <w:u w:val="single"/>
          <w:lang w:val="bg-BG" w:eastAsia="bg-BG"/>
        </w:rPr>
        <w:t>П2 = А + Б, където:</w:t>
      </w:r>
      <w:r w:rsidRPr="004148B7">
        <w:rPr>
          <w:rFonts w:ascii="Times New Roman" w:hAnsi="Times New Roman"/>
          <w:sz w:val="24"/>
          <w:szCs w:val="24"/>
          <w:lang w:val="bg-BG" w:eastAsia="bg-BG"/>
        </w:rPr>
        <w:tab/>
      </w:r>
    </w:p>
    <w:tbl>
      <w:tblPr>
        <w:tblW w:w="0" w:type="auto"/>
        <w:tblInd w:w="40" w:type="dxa"/>
        <w:tblCellMar>
          <w:left w:w="40" w:type="dxa"/>
          <w:right w:w="40" w:type="dxa"/>
        </w:tblCellMar>
        <w:tblLook w:val="04A0"/>
      </w:tblPr>
      <w:tblGrid>
        <w:gridCol w:w="696"/>
        <w:gridCol w:w="6422"/>
        <w:gridCol w:w="1853"/>
      </w:tblGrid>
      <w:tr w:rsidR="004148B7" w:rsidRPr="00CE36F3" w:rsidTr="00733AC7">
        <w:tc>
          <w:tcPr>
            <w:tcW w:w="696" w:type="dxa"/>
            <w:tcBorders>
              <w:top w:val="single" w:sz="6" w:space="0" w:color="auto"/>
              <w:left w:val="single" w:sz="6" w:space="0" w:color="auto"/>
              <w:bottom w:val="single" w:sz="6" w:space="0" w:color="auto"/>
              <w:right w:val="single" w:sz="6" w:space="0" w:color="auto"/>
            </w:tcBorders>
            <w:vAlign w:val="center"/>
            <w:hideMark/>
          </w:tcPr>
          <w:p w:rsidR="004148B7" w:rsidRPr="004148B7" w:rsidRDefault="004148B7" w:rsidP="004148B7">
            <w:pPr>
              <w:autoSpaceDE w:val="0"/>
              <w:autoSpaceDN w:val="0"/>
              <w:adjustRightInd w:val="0"/>
              <w:spacing w:after="0" w:line="240" w:lineRule="auto"/>
              <w:ind w:left="259"/>
              <w:rPr>
                <w:rFonts w:ascii="Times New Roman" w:hAnsi="Times New Roman"/>
                <w:b/>
                <w:bCs/>
                <w:sz w:val="24"/>
                <w:szCs w:val="24"/>
                <w:lang w:val="bg-BG" w:eastAsia="bg-BG"/>
              </w:rPr>
            </w:pPr>
            <w:r w:rsidRPr="004148B7">
              <w:rPr>
                <w:rFonts w:ascii="Times New Roman" w:hAnsi="Times New Roman"/>
                <w:b/>
                <w:bCs/>
                <w:sz w:val="24"/>
                <w:szCs w:val="24"/>
                <w:lang w:val="bg-BG" w:eastAsia="bg-BG"/>
              </w:rPr>
              <w:t>№</w:t>
            </w:r>
          </w:p>
        </w:tc>
        <w:tc>
          <w:tcPr>
            <w:tcW w:w="6422" w:type="dxa"/>
            <w:tcBorders>
              <w:top w:val="single" w:sz="6" w:space="0" w:color="auto"/>
              <w:left w:val="single" w:sz="6" w:space="0" w:color="auto"/>
              <w:bottom w:val="single" w:sz="6" w:space="0" w:color="auto"/>
              <w:right w:val="single" w:sz="6" w:space="0" w:color="auto"/>
            </w:tcBorders>
            <w:vAlign w:val="center"/>
            <w:hideMark/>
          </w:tcPr>
          <w:p w:rsidR="004148B7" w:rsidRPr="004148B7" w:rsidRDefault="004148B7" w:rsidP="004148B7">
            <w:pPr>
              <w:autoSpaceDE w:val="0"/>
              <w:autoSpaceDN w:val="0"/>
              <w:adjustRightInd w:val="0"/>
              <w:spacing w:after="0" w:line="240" w:lineRule="auto"/>
              <w:ind w:left="2525"/>
              <w:rPr>
                <w:rFonts w:ascii="Times New Roman" w:hAnsi="Times New Roman"/>
                <w:b/>
                <w:bCs/>
                <w:sz w:val="24"/>
                <w:szCs w:val="24"/>
                <w:lang w:val="bg-BG" w:eastAsia="bg-BG"/>
              </w:rPr>
            </w:pPr>
            <w:r w:rsidRPr="004148B7">
              <w:rPr>
                <w:rFonts w:ascii="Times New Roman" w:hAnsi="Times New Roman"/>
                <w:b/>
                <w:bCs/>
                <w:sz w:val="24"/>
                <w:szCs w:val="24"/>
                <w:lang w:val="bg-BG" w:eastAsia="bg-BG"/>
              </w:rPr>
              <w:t>Подпоказател</w:t>
            </w:r>
          </w:p>
        </w:tc>
        <w:tc>
          <w:tcPr>
            <w:tcW w:w="1853" w:type="dxa"/>
            <w:tcBorders>
              <w:top w:val="single" w:sz="6" w:space="0" w:color="auto"/>
              <w:left w:val="single" w:sz="6" w:space="0" w:color="auto"/>
              <w:bottom w:val="single" w:sz="6" w:space="0" w:color="auto"/>
              <w:right w:val="single" w:sz="6" w:space="0" w:color="auto"/>
            </w:tcBorders>
            <w:vAlign w:val="center"/>
            <w:hideMark/>
          </w:tcPr>
          <w:p w:rsidR="004148B7" w:rsidRPr="004148B7" w:rsidRDefault="004148B7" w:rsidP="004148B7">
            <w:pPr>
              <w:autoSpaceDE w:val="0"/>
              <w:autoSpaceDN w:val="0"/>
              <w:adjustRightInd w:val="0"/>
              <w:spacing w:after="0" w:line="254" w:lineRule="exact"/>
              <w:ind w:left="677" w:hanging="216"/>
              <w:rPr>
                <w:rFonts w:ascii="Times New Roman" w:hAnsi="Times New Roman"/>
                <w:b/>
                <w:bCs/>
                <w:sz w:val="24"/>
                <w:szCs w:val="24"/>
                <w:lang w:val="bg-BG" w:eastAsia="bg-BG"/>
              </w:rPr>
            </w:pPr>
            <w:r w:rsidRPr="004148B7">
              <w:rPr>
                <w:rFonts w:ascii="Times New Roman" w:hAnsi="Times New Roman"/>
                <w:b/>
                <w:bCs/>
                <w:sz w:val="24"/>
                <w:szCs w:val="24"/>
                <w:lang w:val="bg-BG" w:eastAsia="bg-BG"/>
              </w:rPr>
              <w:t>Макс. бр. точки</w:t>
            </w:r>
          </w:p>
        </w:tc>
      </w:tr>
      <w:tr w:rsidR="004148B7" w:rsidRPr="00CE36F3" w:rsidTr="00733AC7">
        <w:tc>
          <w:tcPr>
            <w:tcW w:w="696"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А.</w:t>
            </w:r>
          </w:p>
        </w:tc>
        <w:tc>
          <w:tcPr>
            <w:tcW w:w="6422"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ОРГАНИЗАЦИЯ НА РАБОТА</w:t>
            </w:r>
          </w:p>
        </w:tc>
        <w:tc>
          <w:tcPr>
            <w:tcW w:w="1853"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ind w:left="706"/>
              <w:rPr>
                <w:rFonts w:ascii="Times New Roman" w:hAnsi="Times New Roman"/>
                <w:sz w:val="24"/>
                <w:szCs w:val="24"/>
                <w:lang w:val="bg-BG" w:eastAsia="bg-BG"/>
              </w:rPr>
            </w:pPr>
            <w:r w:rsidRPr="004148B7">
              <w:rPr>
                <w:rFonts w:ascii="Times New Roman" w:hAnsi="Times New Roman"/>
                <w:sz w:val="24"/>
                <w:szCs w:val="24"/>
                <w:lang w:val="bg-BG" w:eastAsia="bg-BG"/>
              </w:rPr>
              <w:t>60</w:t>
            </w:r>
          </w:p>
        </w:tc>
      </w:tr>
      <w:tr w:rsidR="004148B7" w:rsidRPr="00CE36F3" w:rsidTr="00733AC7">
        <w:tc>
          <w:tcPr>
            <w:tcW w:w="696"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Б.</w:t>
            </w:r>
          </w:p>
        </w:tc>
        <w:tc>
          <w:tcPr>
            <w:tcW w:w="6422"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УПРАВЛЕНИЕ НА РИСКА</w:t>
            </w:r>
          </w:p>
        </w:tc>
        <w:tc>
          <w:tcPr>
            <w:tcW w:w="1853"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ind w:left="696"/>
              <w:rPr>
                <w:rFonts w:ascii="Times New Roman" w:hAnsi="Times New Roman"/>
                <w:sz w:val="24"/>
                <w:szCs w:val="24"/>
                <w:lang w:val="bg-BG" w:eastAsia="bg-BG"/>
              </w:rPr>
            </w:pPr>
            <w:r w:rsidRPr="004148B7">
              <w:rPr>
                <w:rFonts w:ascii="Times New Roman" w:hAnsi="Times New Roman"/>
                <w:sz w:val="24"/>
                <w:szCs w:val="24"/>
                <w:lang w:val="bg-BG" w:eastAsia="bg-BG"/>
              </w:rPr>
              <w:t>40</w:t>
            </w:r>
          </w:p>
        </w:tc>
      </w:tr>
      <w:tr w:rsidR="004148B7" w:rsidRPr="00CE36F3" w:rsidTr="00733AC7">
        <w:tc>
          <w:tcPr>
            <w:tcW w:w="7118" w:type="dxa"/>
            <w:gridSpan w:val="2"/>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ind w:left="6163"/>
              <w:rPr>
                <w:rFonts w:ascii="Times New Roman" w:hAnsi="Times New Roman"/>
                <w:sz w:val="24"/>
                <w:szCs w:val="24"/>
                <w:lang w:val="bg-BG" w:eastAsia="bg-BG"/>
              </w:rPr>
            </w:pPr>
            <w:r w:rsidRPr="004148B7">
              <w:rPr>
                <w:rFonts w:ascii="Times New Roman" w:hAnsi="Times New Roman"/>
                <w:sz w:val="24"/>
                <w:szCs w:val="24"/>
                <w:lang w:val="bg-BG" w:eastAsia="bg-BG"/>
              </w:rPr>
              <w:t>ОБЩО:</w:t>
            </w:r>
          </w:p>
        </w:tc>
        <w:tc>
          <w:tcPr>
            <w:tcW w:w="1853"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ind w:left="672"/>
              <w:rPr>
                <w:rFonts w:ascii="Times New Roman" w:hAnsi="Times New Roman"/>
                <w:sz w:val="24"/>
                <w:szCs w:val="24"/>
                <w:lang w:val="bg-BG" w:eastAsia="bg-BG"/>
              </w:rPr>
            </w:pPr>
            <w:r w:rsidRPr="004148B7">
              <w:rPr>
                <w:rFonts w:ascii="Times New Roman" w:hAnsi="Times New Roman"/>
                <w:sz w:val="24"/>
                <w:szCs w:val="24"/>
                <w:lang w:val="bg-BG" w:eastAsia="bg-BG"/>
              </w:rPr>
              <w:t>100</w:t>
            </w:r>
          </w:p>
        </w:tc>
      </w:tr>
    </w:tbl>
    <w:p w:rsidR="004148B7" w:rsidRPr="004148B7" w:rsidRDefault="004148B7" w:rsidP="004148B7">
      <w:pPr>
        <w:jc w:val="both"/>
        <w:rPr>
          <w:rFonts w:ascii="Times New Roman" w:hAnsi="Times New Roman"/>
          <w:sz w:val="24"/>
          <w:szCs w:val="24"/>
          <w:lang w:val="bg-BG" w:eastAsia="bg-BG"/>
        </w:rPr>
      </w:pPr>
    </w:p>
    <w:tbl>
      <w:tblPr>
        <w:tblW w:w="5000" w:type="pct"/>
        <w:tblCellMar>
          <w:left w:w="40" w:type="dxa"/>
          <w:right w:w="40" w:type="dxa"/>
        </w:tblCellMar>
        <w:tblLook w:val="04A0"/>
      </w:tblPr>
      <w:tblGrid>
        <w:gridCol w:w="7552"/>
        <w:gridCol w:w="1600"/>
      </w:tblGrid>
      <w:tr w:rsidR="004148B7" w:rsidRPr="00CE36F3" w:rsidTr="00733AC7">
        <w:tc>
          <w:tcPr>
            <w:tcW w:w="4126" w:type="pct"/>
            <w:tcBorders>
              <w:top w:val="single" w:sz="6" w:space="0" w:color="auto"/>
              <w:left w:val="single" w:sz="6" w:space="0" w:color="auto"/>
              <w:bottom w:val="nil"/>
              <w:right w:val="single" w:sz="6" w:space="0" w:color="auto"/>
            </w:tcBorders>
            <w:hideMark/>
          </w:tcPr>
          <w:p w:rsidR="004148B7" w:rsidRPr="004148B7" w:rsidRDefault="004148B7" w:rsidP="004148B7">
            <w:pPr>
              <w:autoSpaceDE w:val="0"/>
              <w:autoSpaceDN w:val="0"/>
              <w:adjustRightInd w:val="0"/>
              <w:spacing w:after="0" w:line="259" w:lineRule="exact"/>
              <w:ind w:firstLine="5"/>
              <w:jc w:val="center"/>
              <w:rPr>
                <w:rFonts w:ascii="Times New Roman" w:hAnsi="Times New Roman"/>
                <w:b/>
                <w:bCs/>
                <w:sz w:val="24"/>
                <w:szCs w:val="24"/>
                <w:lang w:val="bg-BG"/>
              </w:rPr>
            </w:pPr>
            <w:r w:rsidRPr="004148B7">
              <w:rPr>
                <w:rFonts w:ascii="Times New Roman" w:hAnsi="Times New Roman"/>
                <w:b/>
                <w:bCs/>
                <w:sz w:val="24"/>
                <w:szCs w:val="24"/>
                <w:lang w:val="bg-BG"/>
              </w:rPr>
              <w:t>ПОДПОКАЗАТЕЛ</w:t>
            </w:r>
          </w:p>
        </w:tc>
        <w:tc>
          <w:tcPr>
            <w:tcW w:w="874"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b/>
                <w:bCs/>
                <w:sz w:val="24"/>
                <w:szCs w:val="24"/>
                <w:lang w:val="bg-BG"/>
              </w:rPr>
            </w:pPr>
            <w:r w:rsidRPr="004148B7">
              <w:rPr>
                <w:rFonts w:ascii="Times New Roman" w:hAnsi="Times New Roman"/>
                <w:b/>
                <w:bCs/>
                <w:sz w:val="24"/>
                <w:szCs w:val="24"/>
                <w:lang w:val="bg-BG"/>
              </w:rPr>
              <w:t>Брой точки</w:t>
            </w:r>
          </w:p>
        </w:tc>
      </w:tr>
      <w:tr w:rsidR="004148B7" w:rsidRPr="00CE36F3" w:rsidTr="00733AC7">
        <w:tc>
          <w:tcPr>
            <w:tcW w:w="4126" w:type="pct"/>
            <w:tcBorders>
              <w:top w:val="single" w:sz="6" w:space="0" w:color="auto"/>
              <w:left w:val="single" w:sz="6" w:space="0" w:color="auto"/>
              <w:bottom w:val="nil"/>
              <w:right w:val="single" w:sz="6" w:space="0" w:color="auto"/>
            </w:tcBorders>
          </w:tcPr>
          <w:p w:rsidR="004148B7" w:rsidRPr="004148B7" w:rsidRDefault="004148B7" w:rsidP="004148B7">
            <w:pPr>
              <w:autoSpaceDE w:val="0"/>
              <w:autoSpaceDN w:val="0"/>
              <w:adjustRightInd w:val="0"/>
              <w:spacing w:after="0" w:line="259" w:lineRule="exact"/>
              <w:ind w:firstLine="5"/>
              <w:jc w:val="center"/>
              <w:rPr>
                <w:rFonts w:ascii="Times New Roman" w:hAnsi="Times New Roman"/>
                <w:sz w:val="24"/>
                <w:szCs w:val="24"/>
                <w:lang w:val="bg-BG" w:eastAsia="bg-BG"/>
              </w:rPr>
            </w:pPr>
            <w:r w:rsidRPr="004148B7">
              <w:rPr>
                <w:rFonts w:ascii="Times New Roman" w:hAnsi="Times New Roman"/>
                <w:b/>
                <w:bCs/>
                <w:sz w:val="24"/>
                <w:szCs w:val="24"/>
                <w:lang w:val="bg-BG"/>
              </w:rPr>
              <w:t xml:space="preserve">А. </w:t>
            </w:r>
            <w:r w:rsidRPr="004148B7">
              <w:rPr>
                <w:rFonts w:ascii="Times New Roman" w:hAnsi="Times New Roman"/>
                <w:b/>
                <w:bCs/>
                <w:i/>
                <w:iCs/>
                <w:sz w:val="24"/>
                <w:szCs w:val="24"/>
                <w:lang w:val="bg-BG"/>
              </w:rPr>
              <w:t>ОРГАНИЗАЦИЯ НА РАБОТА</w:t>
            </w:r>
          </w:p>
        </w:tc>
        <w:tc>
          <w:tcPr>
            <w:tcW w:w="874"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i/>
                <w:iCs/>
                <w:sz w:val="24"/>
                <w:szCs w:val="24"/>
                <w:lang w:val="bg-BG" w:eastAsia="bg-BG"/>
              </w:rPr>
            </w:pPr>
            <w:r w:rsidRPr="004148B7">
              <w:rPr>
                <w:rFonts w:ascii="Times New Roman" w:hAnsi="Times New Roman"/>
                <w:b/>
                <w:bCs/>
                <w:sz w:val="24"/>
                <w:szCs w:val="24"/>
                <w:lang w:val="bg-BG"/>
              </w:rPr>
              <w:t>Макс. брой точки 60</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xml:space="preserve">Организацията на работа съдържа следните елементи: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4148B7">
              <w:rPr>
                <w:rFonts w:ascii="Times New Roman" w:hAnsi="Times New Roman"/>
                <w:sz w:val="24"/>
                <w:szCs w:val="24"/>
                <w:lang w:val="bg-BG" w:eastAsia="bg-BG"/>
              </w:rPr>
              <w:t xml:space="preserve"> Налице е *ясно изразен и мотивиран подход за изпълнение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eastAsia="bg-BG"/>
              </w:rPr>
              <w:t xml:space="preserve">„Ясно изразен и мотивиран подход": следва да се разбира, представяне на етап,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 </w:t>
            </w:r>
          </w:p>
        </w:tc>
        <w:tc>
          <w:tcPr>
            <w:tcW w:w="874"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i/>
                <w:iCs/>
                <w:sz w:val="24"/>
                <w:szCs w:val="24"/>
                <w:lang w:val="bg-BG" w:eastAsia="bg-BG"/>
              </w:rPr>
              <w:t>60 точки</w:t>
            </w:r>
          </w:p>
        </w:tc>
      </w:tr>
      <w:tr w:rsidR="004148B7" w:rsidRPr="00CE36F3" w:rsidTr="00733AC7">
        <w:trPr>
          <w:trHeight w:val="5795"/>
        </w:trPr>
        <w:tc>
          <w:tcPr>
            <w:tcW w:w="4126"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lastRenderedPageBreak/>
              <w:t xml:space="preserve">Организацията на работа съдържа три от следните елемента: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4148B7">
              <w:rPr>
                <w:rFonts w:ascii="Times New Roman" w:hAnsi="Times New Roman"/>
                <w:sz w:val="24"/>
                <w:szCs w:val="24"/>
                <w:lang w:val="bg-BG" w:eastAsia="bg-BG"/>
              </w:rPr>
              <w:t xml:space="preserve"> Налице е *ясно изразен и мотивиран подход за изпълнение на поръчката.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eastAsia="bg-BG"/>
              </w:rPr>
              <w:t>„Ясно изразен и мотивиран подход": следва да се разбира, представяне на етапи,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i/>
                <w:iCs/>
                <w:sz w:val="24"/>
                <w:szCs w:val="24"/>
                <w:lang w:val="bg-BG" w:eastAsia="bg-BG"/>
              </w:rPr>
              <w:t>45 точки</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xml:space="preserve">Организацията на работа съдържа два от следните елемента: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4148B7">
              <w:rPr>
                <w:rFonts w:ascii="Times New Roman" w:hAnsi="Times New Roman"/>
                <w:sz w:val="24"/>
                <w:szCs w:val="24"/>
                <w:lang w:val="bg-BG" w:eastAsia="bg-BG"/>
              </w:rPr>
              <w:t xml:space="preserve"> Налице е *ясно изразен и мотивиран подход за изпълнение на поръчката.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eastAsia="bg-BG"/>
              </w:rPr>
              <w:t>„Ясно изразен и мотивиран подход": следва да се разбира, представяне на етапи,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40" w:lineRule="auto"/>
              <w:rPr>
                <w:rFonts w:ascii="Times New Roman" w:hAnsi="Times New Roman"/>
                <w:i/>
                <w:sz w:val="24"/>
                <w:szCs w:val="24"/>
                <w:lang w:val="bg-BG" w:eastAsia="bg-BG"/>
              </w:rPr>
            </w:pPr>
            <w:r w:rsidRPr="004148B7">
              <w:rPr>
                <w:rFonts w:ascii="Times New Roman" w:hAnsi="Times New Roman"/>
                <w:i/>
                <w:sz w:val="24"/>
                <w:szCs w:val="24"/>
                <w:lang w:val="bg-BG" w:eastAsia="bg-BG"/>
              </w:rPr>
              <w:t>30 точки</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xml:space="preserve">Организацията на работа съдържа един от следните елемента: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4148B7">
              <w:rPr>
                <w:rFonts w:ascii="Times New Roman" w:hAnsi="Times New Roman"/>
                <w:sz w:val="24"/>
                <w:szCs w:val="24"/>
                <w:lang w:val="bg-BG" w:eastAsia="bg-BG"/>
              </w:rPr>
              <w:t xml:space="preserve"> Налице е *ясно изразен и мотивиран подход за изпълнение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eastAsia="bg-BG"/>
              </w:rPr>
              <w:t xml:space="preserve"> „Ясно изразен и мотивиран подход": следва да се разбира, представяне на етап,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w:t>
            </w:r>
            <w:r w:rsidRPr="004148B7">
              <w:rPr>
                <w:rFonts w:ascii="Times New Roman" w:hAnsi="Times New Roman"/>
                <w:sz w:val="24"/>
                <w:szCs w:val="24"/>
                <w:lang w:val="bg-BG" w:eastAsia="bg-BG"/>
              </w:rPr>
              <w:lastRenderedPageBreak/>
              <w:t>хода на цялостното изпълнение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40" w:lineRule="auto"/>
              <w:rPr>
                <w:rFonts w:ascii="Times New Roman" w:hAnsi="Times New Roman"/>
                <w:i/>
                <w:sz w:val="24"/>
                <w:szCs w:val="24"/>
                <w:lang w:val="bg-BG" w:eastAsia="bg-BG"/>
              </w:rPr>
            </w:pPr>
            <w:r w:rsidRPr="004148B7">
              <w:rPr>
                <w:rFonts w:ascii="Times New Roman" w:hAnsi="Times New Roman"/>
                <w:i/>
                <w:sz w:val="24"/>
                <w:szCs w:val="24"/>
                <w:lang w:val="bg-BG" w:eastAsia="bg-BG"/>
              </w:rPr>
              <w:lastRenderedPageBreak/>
              <w:t>15 точки</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vAlign w:val="center"/>
          </w:tcPr>
          <w:p w:rsidR="004148B7" w:rsidRPr="004148B7" w:rsidRDefault="004148B7" w:rsidP="004148B7">
            <w:pPr>
              <w:autoSpaceDE w:val="0"/>
              <w:autoSpaceDN w:val="0"/>
              <w:adjustRightInd w:val="0"/>
              <w:spacing w:after="0" w:line="240" w:lineRule="auto"/>
              <w:ind w:left="2477"/>
              <w:rPr>
                <w:rFonts w:ascii="Times New Roman" w:hAnsi="Times New Roman"/>
                <w:b/>
                <w:bCs/>
                <w:i/>
                <w:iCs/>
                <w:sz w:val="24"/>
                <w:szCs w:val="24"/>
                <w:lang w:val="bg-BG" w:eastAsia="bg-BG"/>
              </w:rPr>
            </w:pPr>
            <w:r w:rsidRPr="004148B7">
              <w:rPr>
                <w:rFonts w:ascii="Times New Roman" w:hAnsi="Times New Roman"/>
                <w:b/>
                <w:bCs/>
                <w:i/>
                <w:iCs/>
                <w:sz w:val="24"/>
                <w:szCs w:val="24"/>
                <w:lang w:val="bg-BG" w:eastAsia="bg-BG"/>
              </w:rPr>
              <w:lastRenderedPageBreak/>
              <w:t>Б. УПРАВЛЕНИЕ НА РИСКА.</w:t>
            </w:r>
          </w:p>
        </w:tc>
        <w:tc>
          <w:tcPr>
            <w:tcW w:w="874" w:type="pct"/>
            <w:tcBorders>
              <w:top w:val="single" w:sz="6" w:space="0" w:color="auto"/>
              <w:left w:val="single" w:sz="6" w:space="0" w:color="auto"/>
              <w:bottom w:val="single" w:sz="6" w:space="0" w:color="auto"/>
              <w:right w:val="single" w:sz="6" w:space="0" w:color="auto"/>
            </w:tcBorders>
            <w:vAlign w:val="center"/>
            <w:hideMark/>
          </w:tcPr>
          <w:p w:rsidR="004148B7" w:rsidRPr="004148B7" w:rsidRDefault="004148B7" w:rsidP="004148B7">
            <w:pPr>
              <w:autoSpaceDE w:val="0"/>
              <w:autoSpaceDN w:val="0"/>
              <w:adjustRightInd w:val="0"/>
              <w:spacing w:after="0" w:line="206" w:lineRule="exact"/>
              <w:jc w:val="center"/>
              <w:rPr>
                <w:rFonts w:ascii="Times New Roman" w:hAnsi="Times New Roman"/>
                <w:b/>
                <w:bCs/>
                <w:sz w:val="24"/>
                <w:szCs w:val="24"/>
                <w:lang w:val="bg-BG" w:eastAsia="bg-BG"/>
              </w:rPr>
            </w:pPr>
            <w:r w:rsidRPr="004148B7">
              <w:rPr>
                <w:rFonts w:ascii="Times New Roman" w:hAnsi="Times New Roman"/>
                <w:b/>
                <w:bCs/>
                <w:sz w:val="24"/>
                <w:szCs w:val="24"/>
                <w:lang w:val="bg-BG" w:eastAsia="bg-BG"/>
              </w:rPr>
              <w:t>Макс. брой точки 40</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59" w:lineRule="exact"/>
              <w:jc w:val="both"/>
              <w:rPr>
                <w:rFonts w:ascii="Times New Roman" w:hAnsi="Times New Roman"/>
                <w:iCs/>
                <w:sz w:val="24"/>
                <w:szCs w:val="24"/>
                <w:lang w:val="bg-BG" w:eastAsia="bg-BG"/>
              </w:rPr>
            </w:pPr>
            <w:r w:rsidRPr="004148B7">
              <w:rPr>
                <w:rFonts w:ascii="Times New Roman" w:hAnsi="Times New Roman"/>
                <w:iCs/>
                <w:sz w:val="24"/>
                <w:szCs w:val="24"/>
                <w:lang w:val="bg-BG" w:eastAsia="bg-BG"/>
              </w:rPr>
              <w:t>Разглеждат се предложенията на участниците за управление на следните дефинирани от възложителя групи рискове, които могат да възникнат при изпълнението на договора:</w:t>
            </w:r>
          </w:p>
          <w:p w:rsidR="004148B7" w:rsidRPr="004148B7" w:rsidRDefault="004148B7" w:rsidP="004148B7">
            <w:pPr>
              <w:autoSpaceDE w:val="0"/>
              <w:autoSpaceDN w:val="0"/>
              <w:adjustRightInd w:val="0"/>
              <w:spacing w:after="0" w:line="259" w:lineRule="exact"/>
              <w:jc w:val="both"/>
              <w:rPr>
                <w:rFonts w:ascii="Times New Roman" w:hAnsi="Times New Roman"/>
                <w:iCs/>
                <w:sz w:val="24"/>
                <w:szCs w:val="24"/>
                <w:lang w:val="bg-BG" w:eastAsia="bg-BG"/>
              </w:rPr>
            </w:pPr>
            <w:r w:rsidRPr="004148B7">
              <w:rPr>
                <w:rFonts w:ascii="Times New Roman" w:hAnsi="Times New Roman"/>
                <w:iCs/>
                <w:sz w:val="24"/>
                <w:szCs w:val="24"/>
                <w:lang w:val="bg-BG" w:eastAsia="bg-BG"/>
              </w:rPr>
              <w:t xml:space="preserve">Риск </w:t>
            </w:r>
            <w:r w:rsidRPr="004148B7">
              <w:rPr>
                <w:rFonts w:ascii="Times New Roman" w:hAnsi="Times New Roman"/>
                <w:bCs/>
                <w:iCs/>
                <w:sz w:val="24"/>
                <w:szCs w:val="24"/>
                <w:lang w:val="bg-BG" w:eastAsia="bg-BG"/>
              </w:rPr>
              <w:t xml:space="preserve">1 </w:t>
            </w:r>
            <w:r w:rsidRPr="004148B7">
              <w:rPr>
                <w:rFonts w:ascii="Times New Roman" w:hAnsi="Times New Roman"/>
                <w:iCs/>
                <w:sz w:val="24"/>
                <w:szCs w:val="24"/>
                <w:lang w:val="bg-BG" w:eastAsia="bg-BG"/>
              </w:rPr>
              <w:t xml:space="preserve">- Липса </w:t>
            </w:r>
            <w:r w:rsidRPr="004148B7">
              <w:rPr>
                <w:rFonts w:ascii="Times New Roman" w:hAnsi="Times New Roman"/>
                <w:bCs/>
                <w:iCs/>
                <w:spacing w:val="-10"/>
                <w:sz w:val="24"/>
                <w:szCs w:val="24"/>
                <w:lang w:val="bg-BG" w:eastAsia="bg-BG"/>
              </w:rPr>
              <w:t xml:space="preserve">на </w:t>
            </w:r>
            <w:r w:rsidRPr="004148B7">
              <w:rPr>
                <w:rFonts w:ascii="Times New Roman" w:hAnsi="Times New Roman"/>
                <w:iCs/>
                <w:sz w:val="24"/>
                <w:szCs w:val="24"/>
                <w:lang w:val="bg-BG" w:eastAsia="bg-BG"/>
              </w:rPr>
              <w:t>информация или недостатъчна и непълна информация</w:t>
            </w:r>
          </w:p>
          <w:p w:rsidR="004148B7" w:rsidRPr="004148B7" w:rsidRDefault="004148B7" w:rsidP="004148B7">
            <w:pPr>
              <w:autoSpaceDE w:val="0"/>
              <w:autoSpaceDN w:val="0"/>
              <w:adjustRightInd w:val="0"/>
              <w:spacing w:after="0" w:line="259" w:lineRule="exact"/>
              <w:jc w:val="both"/>
              <w:rPr>
                <w:rFonts w:ascii="Times New Roman" w:hAnsi="Times New Roman"/>
                <w:iCs/>
                <w:sz w:val="24"/>
                <w:szCs w:val="24"/>
                <w:lang w:val="bg-BG" w:eastAsia="bg-BG"/>
              </w:rPr>
            </w:pPr>
            <w:r w:rsidRPr="004148B7">
              <w:rPr>
                <w:rFonts w:ascii="Times New Roman" w:hAnsi="Times New Roman"/>
                <w:iCs/>
                <w:sz w:val="24"/>
                <w:szCs w:val="24"/>
                <w:lang w:val="bg-BG" w:eastAsia="bg-BG"/>
              </w:rPr>
              <w:t>необходима за изпълнение на поръчката;</w:t>
            </w:r>
          </w:p>
          <w:p w:rsidR="004148B7" w:rsidRPr="004148B7" w:rsidRDefault="004148B7" w:rsidP="004148B7">
            <w:pPr>
              <w:autoSpaceDE w:val="0"/>
              <w:autoSpaceDN w:val="0"/>
              <w:adjustRightInd w:val="0"/>
              <w:spacing w:after="0" w:line="259" w:lineRule="exact"/>
              <w:jc w:val="both"/>
              <w:rPr>
                <w:rFonts w:ascii="Times New Roman" w:hAnsi="Times New Roman"/>
                <w:iCs/>
                <w:sz w:val="24"/>
                <w:szCs w:val="24"/>
                <w:lang w:val="bg-BG" w:eastAsia="bg-BG"/>
              </w:rPr>
            </w:pPr>
            <w:r w:rsidRPr="004148B7">
              <w:rPr>
                <w:rFonts w:ascii="Times New Roman" w:hAnsi="Times New Roman"/>
                <w:iCs/>
                <w:sz w:val="24"/>
                <w:szCs w:val="24"/>
                <w:lang w:val="bg-BG" w:eastAsia="bg-BG"/>
              </w:rPr>
              <w:t>Риск 2 - Противоречиви, некоректни изходни данни;</w:t>
            </w:r>
          </w:p>
          <w:p w:rsidR="004148B7" w:rsidRPr="004148B7" w:rsidRDefault="004148B7" w:rsidP="004148B7">
            <w:pPr>
              <w:autoSpaceDE w:val="0"/>
              <w:autoSpaceDN w:val="0"/>
              <w:adjustRightInd w:val="0"/>
              <w:spacing w:after="0" w:line="259" w:lineRule="exact"/>
              <w:jc w:val="both"/>
              <w:rPr>
                <w:rFonts w:ascii="Times New Roman" w:hAnsi="Times New Roman"/>
                <w:iCs/>
                <w:sz w:val="24"/>
                <w:szCs w:val="24"/>
                <w:lang w:val="bg-BG" w:eastAsia="bg-BG"/>
              </w:rPr>
            </w:pPr>
            <w:r w:rsidRPr="004148B7">
              <w:rPr>
                <w:rFonts w:ascii="Times New Roman" w:hAnsi="Times New Roman"/>
                <w:iCs/>
                <w:sz w:val="24"/>
                <w:szCs w:val="24"/>
                <w:lang w:val="bg-BG" w:eastAsia="bg-BG"/>
              </w:rPr>
              <w:t>Риск 3- Липса/недостатъчна координация и сътрудничество между членовете на екипа или вътрешно-организационен проблем;</w:t>
            </w:r>
          </w:p>
          <w:p w:rsidR="004148B7" w:rsidRPr="004148B7" w:rsidRDefault="004148B7" w:rsidP="004148B7">
            <w:pPr>
              <w:autoSpaceDE w:val="0"/>
              <w:autoSpaceDN w:val="0"/>
              <w:adjustRightInd w:val="0"/>
              <w:spacing w:after="0" w:line="259" w:lineRule="exact"/>
              <w:jc w:val="both"/>
              <w:rPr>
                <w:rFonts w:ascii="Times New Roman" w:hAnsi="Times New Roman"/>
                <w:i/>
                <w:iCs/>
                <w:sz w:val="24"/>
                <w:szCs w:val="24"/>
                <w:lang w:val="bg-BG" w:eastAsia="bg-BG"/>
              </w:rPr>
            </w:pPr>
            <w:r w:rsidRPr="004148B7">
              <w:rPr>
                <w:rFonts w:ascii="Times New Roman" w:hAnsi="Times New Roman"/>
                <w:iCs/>
                <w:sz w:val="24"/>
                <w:szCs w:val="24"/>
                <w:lang w:val="bg-BG" w:eastAsia="bg-BG"/>
              </w:rPr>
              <w:t xml:space="preserve">Риск 4- Неизпълнение на договорни задължения, в това число забава на плащанията по договора от Страна на Възложителя; Офертите </w:t>
            </w:r>
            <w:r w:rsidRPr="004148B7">
              <w:rPr>
                <w:rFonts w:ascii="Times New Roman" w:hAnsi="Times New Roman"/>
                <w:bCs/>
                <w:iCs/>
                <w:spacing w:val="-10"/>
                <w:sz w:val="24"/>
                <w:szCs w:val="24"/>
                <w:lang w:val="bg-BG" w:eastAsia="bg-BG"/>
              </w:rPr>
              <w:t xml:space="preserve">на </w:t>
            </w:r>
            <w:r w:rsidRPr="004148B7">
              <w:rPr>
                <w:rFonts w:ascii="Times New Roman" w:hAnsi="Times New Roman"/>
                <w:iCs/>
                <w:sz w:val="24"/>
                <w:szCs w:val="24"/>
                <w:lang w:val="bg-BG" w:eastAsia="bg-BG"/>
              </w:rPr>
              <w:t xml:space="preserve">участниците, които отговарят на изисквания </w:t>
            </w:r>
            <w:r w:rsidRPr="004148B7">
              <w:rPr>
                <w:rFonts w:ascii="Times New Roman" w:hAnsi="Times New Roman"/>
                <w:bCs/>
                <w:iCs/>
                <w:spacing w:val="-10"/>
                <w:sz w:val="24"/>
                <w:szCs w:val="24"/>
                <w:lang w:val="bg-BG" w:eastAsia="bg-BG"/>
              </w:rPr>
              <w:t xml:space="preserve">на </w:t>
            </w:r>
            <w:r w:rsidRPr="004148B7">
              <w:rPr>
                <w:rFonts w:ascii="Times New Roman" w:hAnsi="Times New Roman"/>
                <w:iCs/>
                <w:sz w:val="24"/>
                <w:szCs w:val="24"/>
                <w:lang w:val="bg-BG" w:eastAsia="bg-BG"/>
              </w:rPr>
              <w:t>възложителя се оценяват по следните критерии:</w:t>
            </w:r>
          </w:p>
        </w:tc>
        <w:tc>
          <w:tcPr>
            <w:tcW w:w="874"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p>
        </w:tc>
      </w:tr>
      <w:tr w:rsidR="004148B7" w:rsidRPr="00CE36F3" w:rsidTr="00733AC7">
        <w:trPr>
          <w:trHeight w:val="3916"/>
        </w:trPr>
        <w:tc>
          <w:tcPr>
            <w:tcW w:w="4126" w:type="pct"/>
            <w:tcBorders>
              <w:top w:val="single" w:sz="6" w:space="0" w:color="auto"/>
              <w:left w:val="single" w:sz="6" w:space="0" w:color="auto"/>
              <w:right w:val="single" w:sz="6" w:space="0" w:color="auto"/>
            </w:tcBorders>
            <w:hideMark/>
          </w:tcPr>
          <w:p w:rsidR="004148B7" w:rsidRPr="004148B7" w:rsidRDefault="004148B7" w:rsidP="004148B7">
            <w:pPr>
              <w:autoSpaceDE w:val="0"/>
              <w:autoSpaceDN w:val="0"/>
              <w:adjustRightInd w:val="0"/>
              <w:spacing w:after="0" w:line="254" w:lineRule="exact"/>
              <w:ind w:firstLine="10"/>
              <w:jc w:val="both"/>
              <w:rPr>
                <w:rFonts w:ascii="Times New Roman" w:hAnsi="Times New Roman"/>
                <w:sz w:val="24"/>
                <w:szCs w:val="24"/>
                <w:lang w:val="bg-BG" w:eastAsia="bg-BG"/>
              </w:rPr>
            </w:pPr>
            <w:r w:rsidRPr="004148B7">
              <w:rPr>
                <w:rFonts w:ascii="Times New Roman" w:hAnsi="Times New Roman"/>
                <w:sz w:val="24"/>
                <w:szCs w:val="24"/>
                <w:lang w:val="bg-BG" w:eastAsia="bg-BG"/>
              </w:rPr>
              <w:t xml:space="preserve">Максимална оценка получава участника, в чиято методология са предложени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са </w:t>
            </w:r>
            <w:r w:rsidRPr="004148B7">
              <w:rPr>
                <w:rFonts w:ascii="Times New Roman" w:hAnsi="Times New Roman"/>
                <w:b/>
                <w:bCs/>
                <w:sz w:val="24"/>
                <w:szCs w:val="24"/>
                <w:lang w:val="bg-BG" w:eastAsia="bg-BG"/>
              </w:rPr>
              <w:t xml:space="preserve">адекватни </w:t>
            </w:r>
            <w:r w:rsidRPr="004148B7">
              <w:rPr>
                <w:rFonts w:ascii="Times New Roman" w:hAnsi="Times New Roman"/>
                <w:sz w:val="24"/>
                <w:szCs w:val="24"/>
                <w:lang w:val="bg-BG" w:eastAsia="bg-BG"/>
              </w:rPr>
              <w:t xml:space="preserve">на съответния риск и </w:t>
            </w:r>
            <w:r w:rsidRPr="004148B7">
              <w:rPr>
                <w:rFonts w:ascii="Times New Roman" w:hAnsi="Times New Roman"/>
                <w:b/>
                <w:bCs/>
                <w:sz w:val="24"/>
                <w:szCs w:val="24"/>
                <w:lang w:val="bg-BG" w:eastAsia="bg-BG"/>
              </w:rPr>
              <w:t xml:space="preserve">изчерпателно развити </w:t>
            </w:r>
            <w:r w:rsidRPr="004148B7">
              <w:rPr>
                <w:rFonts w:ascii="Times New Roman" w:hAnsi="Times New Roman"/>
                <w:sz w:val="24"/>
                <w:szCs w:val="24"/>
                <w:lang w:val="bg-BG" w:eastAsia="bg-BG"/>
              </w:rPr>
              <w:t>са и изпълнението им е гарантирано от страна на участника. Участникът е разгледал поне два допълнителни риска освен предвидените от възложителя и е предвидил мерки за тяхното предотвратяване и преодоляване.</w:t>
            </w:r>
          </w:p>
          <w:p w:rsidR="004148B7" w:rsidRPr="004148B7" w:rsidRDefault="004148B7" w:rsidP="004148B7">
            <w:pPr>
              <w:autoSpaceDE w:val="0"/>
              <w:autoSpaceDN w:val="0"/>
              <w:adjustRightInd w:val="0"/>
              <w:spacing w:after="0" w:line="254" w:lineRule="exact"/>
              <w:ind w:firstLine="10"/>
              <w:jc w:val="both"/>
              <w:rPr>
                <w:rFonts w:ascii="Times New Roman" w:hAnsi="Times New Roman"/>
                <w:sz w:val="24"/>
                <w:szCs w:val="24"/>
                <w:lang w:val="bg-BG" w:eastAsia="bg-BG"/>
              </w:rPr>
            </w:pPr>
            <w:r w:rsidRPr="004148B7">
              <w:rPr>
                <w:rFonts w:ascii="Times New Roman" w:hAnsi="Times New Roman"/>
                <w:b/>
                <w:bCs/>
                <w:sz w:val="24"/>
                <w:szCs w:val="24"/>
                <w:lang w:val="bg-BG" w:eastAsia="bg-BG"/>
              </w:rPr>
              <w:t xml:space="preserve">„адекватни“ </w:t>
            </w:r>
            <w:r w:rsidRPr="004148B7">
              <w:rPr>
                <w:rFonts w:ascii="Times New Roman" w:hAnsi="Times New Roman"/>
                <w:bCs/>
                <w:sz w:val="24"/>
                <w:szCs w:val="24"/>
                <w:lang w:val="bg-BG" w:eastAsia="bg-BG"/>
              </w:rPr>
              <w:t>означава, че кореспондират директно с разглеждания риск и конюнктурата.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b/>
                <w:bCs/>
                <w:sz w:val="24"/>
                <w:szCs w:val="24"/>
                <w:lang w:val="bg-BG" w:eastAsia="bg-BG"/>
              </w:rPr>
              <w:t xml:space="preserve">„изчерпателно развити" </w:t>
            </w:r>
            <w:r w:rsidRPr="004148B7">
              <w:rPr>
                <w:rFonts w:ascii="Times New Roman" w:hAnsi="Times New Roman"/>
                <w:sz w:val="24"/>
                <w:szCs w:val="24"/>
                <w:lang w:val="bg-BG" w:eastAsia="bg-BG"/>
              </w:rPr>
              <w:t>са, когато от така представената информация се създава яснота за конкретния подход на участника, като комплекс от действия и мерки за предотвратяване/преодоляване на риск, дефиниран от възложителя и има представена информация с поименно посочване на лицето или лицата от екипа, които ще ги извършат с ясно разпределение и характеристики на техните задачи/организация на екипа по мерките/.</w:t>
            </w:r>
          </w:p>
        </w:tc>
        <w:tc>
          <w:tcPr>
            <w:tcW w:w="874" w:type="pct"/>
            <w:tcBorders>
              <w:top w:val="single" w:sz="6" w:space="0" w:color="auto"/>
              <w:left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jc w:val="center"/>
              <w:rPr>
                <w:rFonts w:ascii="Times New Roman" w:hAnsi="Times New Roman"/>
                <w:i/>
                <w:iCs/>
                <w:sz w:val="24"/>
                <w:szCs w:val="24"/>
                <w:lang w:val="bg-BG" w:eastAsia="bg-BG"/>
              </w:rPr>
            </w:pPr>
            <w:r w:rsidRPr="004148B7">
              <w:rPr>
                <w:rFonts w:ascii="Times New Roman" w:hAnsi="Times New Roman"/>
                <w:i/>
                <w:iCs/>
                <w:sz w:val="24"/>
                <w:szCs w:val="24"/>
                <w:lang w:val="bg-BG" w:eastAsia="bg-BG"/>
              </w:rPr>
              <w:t>40 точки.</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59" w:lineRule="exact"/>
              <w:ind w:left="5" w:hanging="5"/>
              <w:jc w:val="both"/>
              <w:rPr>
                <w:rFonts w:ascii="Times New Roman" w:hAnsi="Times New Roman"/>
                <w:sz w:val="24"/>
                <w:szCs w:val="24"/>
                <w:lang w:val="bg-BG" w:eastAsia="bg-BG"/>
              </w:rPr>
            </w:pPr>
            <w:r w:rsidRPr="004148B7">
              <w:rPr>
                <w:rFonts w:ascii="Times New Roman" w:hAnsi="Times New Roman"/>
                <w:sz w:val="24"/>
                <w:szCs w:val="24"/>
                <w:lang w:val="bg-BG" w:eastAsia="bg-BG"/>
              </w:rPr>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са </w:t>
            </w:r>
            <w:r w:rsidRPr="004148B7">
              <w:rPr>
                <w:rFonts w:ascii="Times New Roman" w:hAnsi="Times New Roman"/>
                <w:b/>
                <w:bCs/>
                <w:sz w:val="24"/>
                <w:szCs w:val="24"/>
                <w:lang w:val="bg-BG" w:eastAsia="bg-BG"/>
              </w:rPr>
              <w:t xml:space="preserve">адекватни </w:t>
            </w:r>
            <w:r w:rsidRPr="004148B7">
              <w:rPr>
                <w:rFonts w:ascii="Times New Roman" w:hAnsi="Times New Roman"/>
                <w:sz w:val="24"/>
                <w:szCs w:val="24"/>
                <w:lang w:val="bg-BG" w:eastAsia="bg-BG"/>
              </w:rPr>
              <w:t xml:space="preserve">на съответния риск, </w:t>
            </w:r>
            <w:r w:rsidRPr="004148B7">
              <w:rPr>
                <w:rFonts w:ascii="Times New Roman" w:hAnsi="Times New Roman"/>
                <w:b/>
                <w:bCs/>
                <w:sz w:val="24"/>
                <w:szCs w:val="24"/>
                <w:lang w:val="bg-BG" w:eastAsia="bg-BG"/>
              </w:rPr>
              <w:t xml:space="preserve">изчерпателно развити </w:t>
            </w:r>
            <w:r w:rsidRPr="004148B7">
              <w:rPr>
                <w:rFonts w:ascii="Times New Roman" w:hAnsi="Times New Roman"/>
                <w:sz w:val="24"/>
                <w:szCs w:val="24"/>
                <w:lang w:val="bg-BG" w:eastAsia="bg-BG"/>
              </w:rPr>
              <w:t>са и изпълнението им е гарантирано от страна на участника, но не е разгледал допълнителни рискове или липсват мерки за тяхното предотвратяване или преодоляване.</w:t>
            </w:r>
          </w:p>
          <w:p w:rsidR="004148B7" w:rsidRPr="004148B7" w:rsidRDefault="004148B7" w:rsidP="004148B7">
            <w:pPr>
              <w:autoSpaceDE w:val="0"/>
              <w:autoSpaceDN w:val="0"/>
              <w:adjustRightInd w:val="0"/>
              <w:spacing w:after="0" w:line="259" w:lineRule="exact"/>
              <w:ind w:left="5" w:hanging="5"/>
              <w:jc w:val="both"/>
              <w:rPr>
                <w:rFonts w:ascii="Times New Roman" w:hAnsi="Times New Roman"/>
                <w:sz w:val="24"/>
                <w:szCs w:val="24"/>
                <w:lang w:val="bg-BG" w:eastAsia="bg-BG"/>
              </w:rPr>
            </w:pPr>
            <w:r w:rsidRPr="004148B7">
              <w:rPr>
                <w:rFonts w:ascii="Times New Roman" w:hAnsi="Times New Roman"/>
                <w:sz w:val="24"/>
                <w:szCs w:val="24"/>
                <w:lang w:val="bg-BG" w:eastAsia="bg-BG"/>
              </w:rPr>
              <w:t>Или</w:t>
            </w:r>
          </w:p>
          <w:p w:rsidR="004148B7" w:rsidRPr="004148B7" w:rsidRDefault="004148B7" w:rsidP="004148B7">
            <w:pPr>
              <w:autoSpaceDE w:val="0"/>
              <w:autoSpaceDN w:val="0"/>
              <w:adjustRightInd w:val="0"/>
              <w:spacing w:after="0" w:line="259" w:lineRule="exact"/>
              <w:ind w:left="5" w:hanging="5"/>
              <w:jc w:val="both"/>
              <w:rPr>
                <w:rFonts w:ascii="Times New Roman" w:hAnsi="Times New Roman"/>
                <w:sz w:val="24"/>
                <w:szCs w:val="24"/>
                <w:lang w:val="bg-BG" w:eastAsia="bg-BG"/>
              </w:rPr>
            </w:pPr>
            <w:r w:rsidRPr="004148B7">
              <w:rPr>
                <w:rFonts w:ascii="Times New Roman" w:hAnsi="Times New Roman"/>
                <w:sz w:val="24"/>
                <w:szCs w:val="24"/>
                <w:lang w:val="bg-BG" w:eastAsia="bg-BG"/>
              </w:rPr>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не са </w:t>
            </w:r>
            <w:r w:rsidRPr="004148B7">
              <w:rPr>
                <w:rFonts w:ascii="Times New Roman" w:hAnsi="Times New Roman"/>
                <w:b/>
                <w:bCs/>
                <w:sz w:val="24"/>
                <w:szCs w:val="24"/>
                <w:lang w:val="bg-BG" w:eastAsia="bg-BG"/>
              </w:rPr>
              <w:t xml:space="preserve">адекватни </w:t>
            </w:r>
            <w:r w:rsidRPr="004148B7">
              <w:rPr>
                <w:rFonts w:ascii="Times New Roman" w:hAnsi="Times New Roman"/>
                <w:sz w:val="24"/>
                <w:szCs w:val="24"/>
                <w:lang w:val="bg-BG" w:eastAsia="bg-BG"/>
              </w:rPr>
              <w:t xml:space="preserve">на съответния риск или </w:t>
            </w:r>
            <w:r w:rsidRPr="004148B7">
              <w:rPr>
                <w:rFonts w:ascii="Times New Roman" w:hAnsi="Times New Roman"/>
                <w:b/>
                <w:sz w:val="24"/>
                <w:szCs w:val="24"/>
                <w:lang w:val="bg-BG" w:eastAsia="bg-BG"/>
              </w:rPr>
              <w:t>не са</w:t>
            </w:r>
            <w:r w:rsidRPr="004148B7">
              <w:rPr>
                <w:rFonts w:ascii="Times New Roman" w:hAnsi="Times New Roman"/>
                <w:b/>
                <w:bCs/>
                <w:sz w:val="24"/>
                <w:szCs w:val="24"/>
                <w:lang w:val="bg-BG" w:eastAsia="bg-BG"/>
              </w:rPr>
              <w:t>изчерпателно развити</w:t>
            </w:r>
            <w:r w:rsidRPr="004148B7">
              <w:rPr>
                <w:rFonts w:ascii="Times New Roman" w:hAnsi="Times New Roman"/>
                <w:sz w:val="24"/>
                <w:szCs w:val="24"/>
                <w:lang w:val="bg-BG" w:eastAsia="bg-BG"/>
              </w:rPr>
              <w:t xml:space="preserve">. Разгледал е </w:t>
            </w:r>
            <w:r w:rsidRPr="004148B7">
              <w:rPr>
                <w:rFonts w:ascii="Times New Roman" w:hAnsi="Times New Roman"/>
                <w:sz w:val="24"/>
                <w:szCs w:val="24"/>
                <w:lang w:val="bg-BG" w:eastAsia="bg-BG"/>
              </w:rPr>
              <w:lastRenderedPageBreak/>
              <w:t>допълнителни рискове и е предложил мерки за преодоляването и преодоляването им.</w:t>
            </w:r>
          </w:p>
          <w:p w:rsidR="004148B7" w:rsidRPr="004148B7" w:rsidRDefault="004148B7" w:rsidP="004148B7">
            <w:pPr>
              <w:autoSpaceDE w:val="0"/>
              <w:autoSpaceDN w:val="0"/>
              <w:adjustRightInd w:val="0"/>
              <w:spacing w:after="0" w:line="259" w:lineRule="exact"/>
              <w:ind w:left="10" w:hanging="10"/>
              <w:jc w:val="both"/>
              <w:rPr>
                <w:rFonts w:ascii="Times New Roman" w:hAnsi="Times New Roman"/>
                <w:sz w:val="24"/>
                <w:szCs w:val="24"/>
                <w:lang w:val="bg-BG" w:eastAsia="bg-BG"/>
              </w:rPr>
            </w:pPr>
            <w:r w:rsidRPr="004148B7">
              <w:rPr>
                <w:rFonts w:ascii="Times New Roman" w:hAnsi="Times New Roman"/>
                <w:b/>
                <w:bCs/>
                <w:sz w:val="24"/>
                <w:szCs w:val="24"/>
                <w:lang w:val="bg-BG" w:eastAsia="bg-BG"/>
              </w:rPr>
              <w:t xml:space="preserve">„не са изчерпателно развити", когато </w:t>
            </w:r>
            <w:r w:rsidRPr="004148B7">
              <w:rPr>
                <w:rFonts w:ascii="Times New Roman" w:hAnsi="Times New Roman"/>
                <w:sz w:val="24"/>
                <w:szCs w:val="24"/>
                <w:lang w:val="bg-BG" w:eastAsia="bg-BG"/>
              </w:rPr>
              <w:t>от така представената информация не се създава яснота за конкретния подход на участника, като комплекс от действия и мерки за предотвратяване/ преодоляване на риск. дефиниран от възложителя и/или не е ясна организацията на екипа по мерките /поименно посочване на лицето или лицата от екипа, които ще изпълняват мерките с ясно разпределение и характеристики на техните задачи./</w:t>
            </w:r>
          </w:p>
        </w:tc>
        <w:tc>
          <w:tcPr>
            <w:tcW w:w="874"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ind w:left="235"/>
              <w:rPr>
                <w:rFonts w:ascii="Times New Roman" w:hAnsi="Times New Roman"/>
                <w:i/>
                <w:iCs/>
                <w:sz w:val="24"/>
                <w:szCs w:val="24"/>
                <w:lang w:val="bg-BG" w:eastAsia="bg-BG"/>
              </w:rPr>
            </w:pPr>
            <w:r w:rsidRPr="004148B7">
              <w:rPr>
                <w:rFonts w:ascii="Times New Roman" w:hAnsi="Times New Roman"/>
                <w:i/>
                <w:iCs/>
                <w:sz w:val="24"/>
                <w:szCs w:val="24"/>
                <w:lang w:val="bg-BG" w:eastAsia="bg-BG"/>
              </w:rPr>
              <w:lastRenderedPageBreak/>
              <w:t>20 точки.</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59" w:lineRule="exact"/>
              <w:ind w:left="10" w:hanging="10"/>
              <w:jc w:val="both"/>
              <w:rPr>
                <w:rFonts w:ascii="Times New Roman" w:hAnsi="Times New Roman"/>
                <w:sz w:val="24"/>
                <w:szCs w:val="24"/>
                <w:lang w:val="bg-BG" w:eastAsia="bg-BG"/>
              </w:rPr>
            </w:pPr>
            <w:r w:rsidRPr="004148B7">
              <w:rPr>
                <w:rFonts w:ascii="Times New Roman" w:hAnsi="Times New Roman"/>
                <w:sz w:val="24"/>
                <w:szCs w:val="24"/>
                <w:lang w:val="bg-BG" w:eastAsia="bg-BG"/>
              </w:rPr>
              <w:lastRenderedPageBreak/>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но те не са </w:t>
            </w:r>
            <w:r w:rsidRPr="004148B7">
              <w:rPr>
                <w:rFonts w:ascii="Times New Roman" w:hAnsi="Times New Roman"/>
                <w:b/>
                <w:bCs/>
                <w:sz w:val="24"/>
                <w:szCs w:val="24"/>
                <w:lang w:val="bg-BG" w:eastAsia="bg-BG"/>
              </w:rPr>
              <w:t xml:space="preserve">адекватни </w:t>
            </w:r>
            <w:r w:rsidRPr="004148B7">
              <w:rPr>
                <w:rFonts w:ascii="Times New Roman" w:hAnsi="Times New Roman"/>
                <w:sz w:val="24"/>
                <w:szCs w:val="24"/>
                <w:lang w:val="bg-BG" w:eastAsia="bg-BG"/>
              </w:rPr>
              <w:t>на съответния риск или *</w:t>
            </w:r>
            <w:r w:rsidRPr="004148B7">
              <w:rPr>
                <w:rFonts w:ascii="Times New Roman" w:hAnsi="Times New Roman"/>
                <w:b/>
                <w:sz w:val="24"/>
                <w:szCs w:val="24"/>
                <w:lang w:val="bg-BG" w:eastAsia="bg-BG"/>
              </w:rPr>
              <w:t>не са</w:t>
            </w:r>
            <w:r w:rsidR="00184100">
              <w:rPr>
                <w:rFonts w:ascii="Times New Roman" w:hAnsi="Times New Roman"/>
                <w:b/>
                <w:sz w:val="24"/>
                <w:szCs w:val="24"/>
                <w:lang w:val="bg-BG" w:eastAsia="bg-BG"/>
              </w:rPr>
              <w:t xml:space="preserve"> </w:t>
            </w:r>
            <w:r w:rsidRPr="004148B7">
              <w:rPr>
                <w:rFonts w:ascii="Times New Roman" w:hAnsi="Times New Roman"/>
                <w:b/>
                <w:bCs/>
                <w:sz w:val="24"/>
                <w:szCs w:val="24"/>
                <w:lang w:val="bg-BG" w:eastAsia="bg-BG"/>
              </w:rPr>
              <w:t xml:space="preserve">изчерпателно развити. </w:t>
            </w:r>
            <w:r w:rsidRPr="004148B7">
              <w:rPr>
                <w:rFonts w:ascii="Times New Roman" w:hAnsi="Times New Roman"/>
                <w:bCs/>
                <w:sz w:val="24"/>
                <w:szCs w:val="24"/>
                <w:lang w:val="bg-BG" w:eastAsia="bg-BG"/>
              </w:rPr>
              <w:t>Не е предложил допълнителни рискове и/или мерки за тяхното управление.</w:t>
            </w:r>
          </w:p>
        </w:tc>
        <w:tc>
          <w:tcPr>
            <w:tcW w:w="874"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40" w:lineRule="auto"/>
              <w:jc w:val="center"/>
              <w:rPr>
                <w:rFonts w:ascii="Times New Roman" w:hAnsi="Times New Roman"/>
                <w:sz w:val="24"/>
                <w:szCs w:val="24"/>
                <w:lang w:val="bg-BG" w:eastAsia="bg-BG"/>
              </w:rPr>
            </w:pPr>
            <w:r w:rsidRPr="004148B7">
              <w:rPr>
                <w:rFonts w:ascii="Times New Roman" w:hAnsi="Times New Roman"/>
                <w:sz w:val="24"/>
                <w:szCs w:val="24"/>
                <w:lang w:val="bg-BG" w:eastAsia="bg-BG"/>
              </w:rPr>
              <w:t>5 т.</w:t>
            </w:r>
          </w:p>
        </w:tc>
      </w:tr>
    </w:tbl>
    <w:p w:rsidR="004148B7" w:rsidRPr="004148B7" w:rsidRDefault="004148B7" w:rsidP="004148B7">
      <w:pPr>
        <w:jc w:val="both"/>
        <w:rPr>
          <w:rFonts w:ascii="Times New Roman" w:hAnsi="Times New Roman"/>
          <w:sz w:val="24"/>
          <w:szCs w:val="24"/>
          <w:lang w:val="bg-BG" w:eastAsia="bg-BG"/>
        </w:rPr>
      </w:pPr>
    </w:p>
    <w:p w:rsidR="004148B7" w:rsidRPr="004148B7" w:rsidRDefault="004148B7" w:rsidP="004148B7">
      <w:pPr>
        <w:autoSpaceDE w:val="0"/>
        <w:autoSpaceDN w:val="0"/>
        <w:adjustRightInd w:val="0"/>
        <w:spacing w:before="43" w:after="0" w:line="240" w:lineRule="auto"/>
        <w:ind w:left="562"/>
        <w:rPr>
          <w:rFonts w:ascii="Times New Roman" w:hAnsi="Times New Roman"/>
          <w:b/>
          <w:bCs/>
          <w:sz w:val="24"/>
          <w:szCs w:val="24"/>
          <w:lang w:val="bg-BG" w:eastAsia="bg-BG"/>
        </w:rPr>
      </w:pPr>
      <w:r w:rsidRPr="004148B7">
        <w:rPr>
          <w:rFonts w:ascii="Times New Roman" w:hAnsi="Times New Roman"/>
          <w:b/>
          <w:bCs/>
          <w:sz w:val="24"/>
          <w:szCs w:val="24"/>
          <w:lang w:val="bg-BG" w:eastAsia="bg-BG"/>
        </w:rPr>
        <w:t>(П1) ЦЕНОВИ ПОКАЗАТЕЛ</w:t>
      </w:r>
    </w:p>
    <w:p w:rsidR="004148B7" w:rsidRPr="004148B7" w:rsidRDefault="004148B7" w:rsidP="004148B7">
      <w:pPr>
        <w:autoSpaceDE w:val="0"/>
        <w:autoSpaceDN w:val="0"/>
        <w:adjustRightInd w:val="0"/>
        <w:spacing w:before="130" w:after="0" w:line="259" w:lineRule="exact"/>
        <w:ind w:firstLine="499"/>
        <w:jc w:val="both"/>
        <w:rPr>
          <w:rFonts w:ascii="Times New Roman" w:hAnsi="Times New Roman"/>
          <w:sz w:val="24"/>
          <w:szCs w:val="24"/>
          <w:lang w:val="bg-BG" w:eastAsia="bg-BG"/>
        </w:rPr>
      </w:pPr>
      <w:r w:rsidRPr="004148B7">
        <w:rPr>
          <w:rFonts w:ascii="Times New Roman" w:hAnsi="Times New Roman"/>
          <w:sz w:val="24"/>
          <w:szCs w:val="24"/>
          <w:lang w:val="bg-BG" w:eastAsia="bg-BG"/>
        </w:rPr>
        <w:t>До оценка по показателя (П1) се допускат само оферти, които съответстват на условията за изпълнение на обществената поръчка. Оценките на офертите по показателя се изчисляват по формулата:</w:t>
      </w:r>
    </w:p>
    <w:p w:rsidR="004148B7" w:rsidRPr="004148B7" w:rsidRDefault="004148B7" w:rsidP="004148B7">
      <w:pPr>
        <w:autoSpaceDE w:val="0"/>
        <w:autoSpaceDN w:val="0"/>
        <w:adjustRightInd w:val="0"/>
        <w:spacing w:after="0" w:line="240" w:lineRule="exact"/>
        <w:ind w:left="557"/>
        <w:rPr>
          <w:rFonts w:ascii="Times New Roman" w:hAnsi="Times New Roman"/>
          <w:sz w:val="24"/>
          <w:szCs w:val="24"/>
          <w:lang w:val="bg-BG" w:eastAsia="bg-BG"/>
        </w:rPr>
      </w:pPr>
    </w:p>
    <w:p w:rsidR="004148B7" w:rsidRPr="004148B7" w:rsidRDefault="004148B7" w:rsidP="004148B7">
      <w:pPr>
        <w:tabs>
          <w:tab w:val="left" w:leader="dot" w:pos="3307"/>
          <w:tab w:val="left" w:pos="3605"/>
        </w:tabs>
        <w:autoSpaceDE w:val="0"/>
        <w:autoSpaceDN w:val="0"/>
        <w:adjustRightInd w:val="0"/>
        <w:spacing w:before="149" w:after="0" w:line="240" w:lineRule="auto"/>
        <w:ind w:left="557"/>
        <w:rPr>
          <w:rFonts w:ascii="Times New Roman" w:hAnsi="Times New Roman"/>
          <w:sz w:val="24"/>
          <w:szCs w:val="24"/>
          <w:lang w:val="bg-BG" w:eastAsia="bg-BG"/>
        </w:rPr>
      </w:pPr>
      <w:r w:rsidRPr="004148B7">
        <w:rPr>
          <w:rFonts w:ascii="Times New Roman" w:hAnsi="Times New Roman"/>
          <w:b/>
          <w:bCs/>
          <w:sz w:val="24"/>
          <w:szCs w:val="24"/>
          <w:lang w:val="bg-BG" w:eastAsia="bg-BG"/>
        </w:rPr>
        <w:t>П1 = Ц</w:t>
      </w:r>
      <w:r w:rsidRPr="004148B7">
        <w:rPr>
          <w:rFonts w:ascii="Times New Roman" w:hAnsi="Times New Roman"/>
          <w:b/>
          <w:bCs/>
          <w:sz w:val="24"/>
          <w:szCs w:val="24"/>
          <w:vertAlign w:val="subscript"/>
          <w:lang w:val="bg-BG" w:eastAsia="bg-BG"/>
        </w:rPr>
        <w:t>мин</w:t>
      </w:r>
      <w:r w:rsidRPr="004148B7">
        <w:rPr>
          <w:rFonts w:ascii="Times New Roman" w:hAnsi="Times New Roman"/>
          <w:b/>
          <w:bCs/>
          <w:sz w:val="24"/>
          <w:szCs w:val="24"/>
          <w:lang w:val="bg-BG" w:eastAsia="bg-BG"/>
        </w:rPr>
        <w:t xml:space="preserve"> / Ц</w:t>
      </w:r>
      <w:r w:rsidRPr="004148B7">
        <w:rPr>
          <w:rFonts w:ascii="Times New Roman" w:hAnsi="Times New Roman"/>
          <w:b/>
          <w:bCs/>
          <w:sz w:val="24"/>
          <w:szCs w:val="24"/>
          <w:vertAlign w:val="subscript"/>
          <w:lang w:val="bg-BG" w:eastAsia="bg-BG"/>
        </w:rPr>
        <w:t>у</w:t>
      </w:r>
      <w:r w:rsidRPr="004148B7">
        <w:rPr>
          <w:rFonts w:ascii="Times New Roman" w:hAnsi="Times New Roman"/>
          <w:b/>
          <w:bCs/>
          <w:sz w:val="24"/>
          <w:szCs w:val="24"/>
          <w:lang w:val="bg-BG" w:eastAsia="bg-BG"/>
        </w:rPr>
        <w:t xml:space="preserve"> х 100 =</w:t>
      </w:r>
    </w:p>
    <w:p w:rsidR="004148B7" w:rsidRPr="004148B7" w:rsidRDefault="004148B7" w:rsidP="002F1F14">
      <w:pPr>
        <w:autoSpaceDE w:val="0"/>
        <w:autoSpaceDN w:val="0"/>
        <w:adjustRightInd w:val="0"/>
        <w:spacing w:before="130" w:after="0" w:line="254" w:lineRule="exact"/>
        <w:ind w:firstLine="509"/>
        <w:jc w:val="both"/>
        <w:rPr>
          <w:rFonts w:ascii="Times New Roman" w:hAnsi="Times New Roman"/>
          <w:sz w:val="24"/>
          <w:szCs w:val="24"/>
          <w:lang w:val="bg-BG" w:eastAsia="bg-BG"/>
        </w:rPr>
      </w:pPr>
      <w:r w:rsidRPr="002F1F14">
        <w:rPr>
          <w:rFonts w:ascii="Times New Roman" w:hAnsi="Times New Roman"/>
          <w:sz w:val="24"/>
          <w:szCs w:val="24"/>
          <w:lang w:val="bg-BG" w:eastAsia="bg-BG"/>
        </w:rPr>
        <w:t xml:space="preserve">Където </w:t>
      </w:r>
      <w:r w:rsidRPr="002F1F14">
        <w:rPr>
          <w:rFonts w:ascii="Times New Roman" w:hAnsi="Times New Roman"/>
          <w:spacing w:val="-20"/>
          <w:sz w:val="24"/>
          <w:szCs w:val="24"/>
          <w:lang w:val="bg-BG" w:eastAsia="bg-BG"/>
        </w:rPr>
        <w:t>Ц</w:t>
      </w:r>
      <w:r w:rsidRPr="002F1F14">
        <w:rPr>
          <w:rFonts w:ascii="Times New Roman" w:hAnsi="Times New Roman"/>
          <w:spacing w:val="-20"/>
          <w:sz w:val="24"/>
          <w:szCs w:val="24"/>
          <w:vertAlign w:val="subscript"/>
          <w:lang w:val="bg-BG" w:eastAsia="bg-BG"/>
        </w:rPr>
        <w:t>у</w:t>
      </w:r>
      <w:r w:rsidRPr="002F1F14">
        <w:rPr>
          <w:rFonts w:ascii="Times New Roman" w:hAnsi="Times New Roman"/>
          <w:sz w:val="24"/>
          <w:szCs w:val="24"/>
          <w:lang w:val="bg-BG" w:eastAsia="bg-BG"/>
        </w:rPr>
        <w:t xml:space="preserve"> е предложената цена за изпълнение </w:t>
      </w:r>
      <w:r w:rsidR="002F1F14">
        <w:rPr>
          <w:rFonts w:ascii="Times New Roman" w:hAnsi="Times New Roman"/>
          <w:sz w:val="24"/>
          <w:szCs w:val="24"/>
          <w:lang w:val="bg-BG" w:eastAsia="bg-BG"/>
        </w:rPr>
        <w:t xml:space="preserve">от </w:t>
      </w:r>
      <w:r w:rsidRPr="002F1F14">
        <w:rPr>
          <w:rFonts w:ascii="Times New Roman" w:hAnsi="Times New Roman"/>
          <w:sz w:val="24"/>
          <w:szCs w:val="24"/>
          <w:lang w:val="bg-BG" w:eastAsia="bg-BG"/>
        </w:rPr>
        <w:t>съответния участник в лева без ДДС.</w:t>
      </w:r>
    </w:p>
    <w:p w:rsidR="004148B7" w:rsidRPr="005F3195" w:rsidRDefault="004148B7" w:rsidP="005F3195">
      <w:pPr>
        <w:autoSpaceDE w:val="0"/>
        <w:autoSpaceDN w:val="0"/>
        <w:adjustRightInd w:val="0"/>
        <w:spacing w:before="48" w:after="0" w:line="259" w:lineRule="exact"/>
        <w:ind w:firstLine="499"/>
        <w:jc w:val="both"/>
        <w:rPr>
          <w:rFonts w:ascii="Times New Roman" w:hAnsi="Times New Roman"/>
          <w:sz w:val="24"/>
          <w:szCs w:val="24"/>
          <w:lang w:eastAsia="bg-BG"/>
        </w:rPr>
      </w:pPr>
      <w:r w:rsidRPr="004148B7">
        <w:rPr>
          <w:rFonts w:ascii="Times New Roman" w:hAnsi="Times New Roman"/>
          <w:sz w:val="24"/>
          <w:szCs w:val="24"/>
          <w:lang w:val="bg-BG" w:eastAsia="bg-BG"/>
        </w:rPr>
        <w:t>Където Ц</w:t>
      </w:r>
      <w:r w:rsidRPr="004148B7">
        <w:rPr>
          <w:rFonts w:ascii="Times New Roman" w:hAnsi="Times New Roman"/>
          <w:sz w:val="24"/>
          <w:szCs w:val="24"/>
          <w:vertAlign w:val="subscript"/>
          <w:lang w:val="bg-BG" w:eastAsia="bg-BG"/>
        </w:rPr>
        <w:t>мин</w:t>
      </w:r>
      <w:r w:rsidRPr="004148B7">
        <w:rPr>
          <w:rFonts w:ascii="Times New Roman" w:hAnsi="Times New Roman"/>
          <w:sz w:val="24"/>
          <w:szCs w:val="24"/>
          <w:lang w:val="bg-BG" w:eastAsia="bg-BG"/>
        </w:rPr>
        <w:t xml:space="preserve"> е най-ниската предложена цена в лева без ДДС</w:t>
      </w:r>
      <w:r w:rsidR="005F3195">
        <w:rPr>
          <w:rFonts w:ascii="Times New Roman" w:hAnsi="Times New Roman"/>
          <w:sz w:val="24"/>
          <w:szCs w:val="24"/>
          <w:lang w:eastAsia="bg-BG"/>
        </w:rPr>
        <w:t>.</w:t>
      </w:r>
    </w:p>
    <w:p w:rsidR="005F3195" w:rsidRPr="005F3195" w:rsidRDefault="005F3195" w:rsidP="005F3195">
      <w:pPr>
        <w:autoSpaceDE w:val="0"/>
        <w:autoSpaceDN w:val="0"/>
        <w:adjustRightInd w:val="0"/>
        <w:spacing w:before="48" w:after="0" w:line="259" w:lineRule="exact"/>
        <w:ind w:firstLine="499"/>
        <w:jc w:val="both"/>
        <w:rPr>
          <w:rFonts w:ascii="Times New Roman" w:hAnsi="Times New Roman"/>
          <w:sz w:val="24"/>
          <w:szCs w:val="24"/>
          <w:lang w:eastAsia="bg-BG"/>
        </w:rPr>
      </w:pPr>
    </w:p>
    <w:p w:rsidR="004148B7" w:rsidRPr="004148B7" w:rsidRDefault="004148B7" w:rsidP="004148B7">
      <w:pPr>
        <w:ind w:right="467"/>
        <w:jc w:val="both"/>
        <w:rPr>
          <w:rFonts w:ascii="Times New Roman" w:hAnsi="Times New Roman"/>
          <w:iCs/>
          <w:sz w:val="24"/>
          <w:szCs w:val="24"/>
          <w:lang w:val="bg-BG"/>
        </w:rPr>
      </w:pPr>
      <w:r w:rsidRPr="005F3195">
        <w:rPr>
          <w:rFonts w:ascii="Times New Roman" w:hAnsi="Times New Roman"/>
          <w:iCs/>
          <w:sz w:val="24"/>
          <w:szCs w:val="24"/>
          <w:lang w:val="bg-BG"/>
        </w:rPr>
        <w:t xml:space="preserve">Ако </w:t>
      </w:r>
      <w:r w:rsidR="0003490A" w:rsidRPr="005F3195">
        <w:rPr>
          <w:rFonts w:ascii="Times New Roman" w:hAnsi="Times New Roman"/>
          <w:iCs/>
          <w:sz w:val="24"/>
          <w:szCs w:val="24"/>
          <w:lang w:val="bg-BG"/>
        </w:rPr>
        <w:t xml:space="preserve">има участници </w:t>
      </w:r>
      <w:r w:rsidRPr="005F3195">
        <w:rPr>
          <w:rFonts w:ascii="Times New Roman" w:hAnsi="Times New Roman"/>
          <w:iCs/>
          <w:sz w:val="24"/>
          <w:szCs w:val="24"/>
          <w:lang w:val="bg-BG"/>
        </w:rPr>
        <w:t>с равен брой точки</w:t>
      </w:r>
      <w:r w:rsidR="0003490A" w:rsidRPr="005F3195">
        <w:rPr>
          <w:rFonts w:ascii="Times New Roman" w:hAnsi="Times New Roman"/>
          <w:iCs/>
          <w:sz w:val="24"/>
          <w:szCs w:val="24"/>
          <w:lang w:val="bg-BG"/>
        </w:rPr>
        <w:t xml:space="preserve"> от комплексна оценка</w:t>
      </w:r>
      <w:r w:rsidRPr="005F3195">
        <w:rPr>
          <w:rFonts w:ascii="Times New Roman" w:hAnsi="Times New Roman"/>
          <w:iCs/>
          <w:sz w:val="24"/>
          <w:szCs w:val="24"/>
          <w:lang w:val="bg-BG"/>
        </w:rPr>
        <w:t xml:space="preserve">, </w:t>
      </w:r>
      <w:r w:rsidR="0003490A" w:rsidRPr="005F3195">
        <w:rPr>
          <w:rFonts w:ascii="Times New Roman" w:hAnsi="Times New Roman"/>
          <w:iCs/>
          <w:sz w:val="24"/>
          <w:szCs w:val="24"/>
          <w:lang w:val="bg-BG"/>
        </w:rPr>
        <w:t xml:space="preserve">които биха се класирали на първо или второ място, то на по-благоприятно място </w:t>
      </w:r>
      <w:r w:rsidRPr="005F3195">
        <w:rPr>
          <w:rFonts w:ascii="Times New Roman" w:hAnsi="Times New Roman"/>
          <w:iCs/>
          <w:sz w:val="24"/>
          <w:szCs w:val="24"/>
          <w:lang w:val="bg-BG"/>
        </w:rPr>
        <w:t>се класира</w:t>
      </w:r>
      <w:r w:rsidR="0003490A" w:rsidRPr="005F3195">
        <w:rPr>
          <w:rFonts w:ascii="Times New Roman" w:hAnsi="Times New Roman"/>
          <w:iCs/>
          <w:sz w:val="24"/>
          <w:szCs w:val="24"/>
          <w:lang w:val="bg-BG"/>
        </w:rPr>
        <w:t xml:space="preserve"> </w:t>
      </w:r>
      <w:r w:rsidRPr="005F3195">
        <w:rPr>
          <w:rFonts w:ascii="Times New Roman" w:hAnsi="Times New Roman"/>
          <w:iCs/>
          <w:sz w:val="24"/>
          <w:szCs w:val="24"/>
          <w:lang w:val="bg-BG"/>
        </w:rPr>
        <w:t>участникът, който е предложил по-ниска цена.</w:t>
      </w:r>
    </w:p>
    <w:p w:rsidR="004148B7" w:rsidRPr="004148B7" w:rsidRDefault="004148B7" w:rsidP="004148B7">
      <w:pPr>
        <w:ind w:right="467"/>
        <w:jc w:val="both"/>
        <w:rPr>
          <w:rFonts w:ascii="Times New Roman" w:hAnsi="Times New Roman"/>
          <w:iCs/>
          <w:sz w:val="24"/>
          <w:szCs w:val="24"/>
          <w:lang w:val="bg-BG"/>
        </w:rPr>
      </w:pPr>
      <w:r w:rsidRPr="004148B7">
        <w:rPr>
          <w:rFonts w:ascii="Times New Roman" w:hAnsi="Times New Roman"/>
          <w:iCs/>
          <w:sz w:val="24"/>
          <w:szCs w:val="24"/>
          <w:lang w:val="bg-BG"/>
        </w:rPr>
        <w:t>При условие, че и цените са еднакви, се сравняват оценките по показателя с най-висока относителна тежест и се избира офертата с най-благоприятна стойност по този показател.</w:t>
      </w:r>
    </w:p>
    <w:p w:rsidR="004148B7" w:rsidRPr="005F3195" w:rsidRDefault="004148B7" w:rsidP="004148B7">
      <w:pPr>
        <w:ind w:right="467"/>
        <w:jc w:val="both"/>
        <w:rPr>
          <w:rFonts w:ascii="Times New Roman" w:hAnsi="Times New Roman"/>
          <w:iCs/>
          <w:sz w:val="24"/>
          <w:szCs w:val="24"/>
          <w:lang w:val="bg-BG"/>
        </w:rPr>
      </w:pPr>
      <w:r w:rsidRPr="004148B7">
        <w:rPr>
          <w:rFonts w:ascii="Times New Roman" w:hAnsi="Times New Roman"/>
          <w:iCs/>
          <w:sz w:val="24"/>
          <w:szCs w:val="24"/>
          <w:lang w:val="bg-BG"/>
        </w:rPr>
        <w:t xml:space="preserve">Ако и по този начин не може да се определи икономически най-изгодната оферта, комисията провежда публично жребий за определяне на изпълнител между </w:t>
      </w:r>
      <w:r w:rsidRPr="005F3195">
        <w:rPr>
          <w:rFonts w:ascii="Times New Roman" w:hAnsi="Times New Roman"/>
          <w:iCs/>
          <w:sz w:val="24"/>
          <w:szCs w:val="24"/>
          <w:lang w:val="bg-BG"/>
        </w:rPr>
        <w:t>класираните на първо място оферти.</w:t>
      </w:r>
    </w:p>
    <w:p w:rsidR="004148B7" w:rsidRPr="004148B7" w:rsidRDefault="004148B7" w:rsidP="004148B7">
      <w:pPr>
        <w:ind w:right="467"/>
        <w:jc w:val="both"/>
        <w:rPr>
          <w:rFonts w:ascii="Times New Roman" w:hAnsi="Times New Roman"/>
          <w:sz w:val="24"/>
          <w:szCs w:val="24"/>
          <w:lang w:val="bg-BG" w:eastAsia="bg-BG"/>
        </w:rPr>
      </w:pPr>
      <w:r w:rsidRPr="005F3195">
        <w:rPr>
          <w:rFonts w:ascii="Times New Roman" w:hAnsi="Times New Roman"/>
          <w:iCs/>
          <w:sz w:val="24"/>
          <w:szCs w:val="24"/>
          <w:lang w:val="bg-BG"/>
        </w:rPr>
        <w:t>Класирането на допуснатите оферти се извършва в низходящ ред въз основа посочената методика и показатели, като най-ниска е цената на участника, предложил най-малка обща крайна стойност без ДДС за изпълнение на поръчката.</w:t>
      </w:r>
    </w:p>
    <w:p w:rsidR="00AF7E26" w:rsidRDefault="00AF7E26" w:rsidP="001857FD">
      <w:pPr>
        <w:shd w:val="clear" w:color="auto" w:fill="FFFFFF"/>
        <w:tabs>
          <w:tab w:val="left" w:pos="378"/>
        </w:tabs>
        <w:spacing w:line="240" w:lineRule="auto"/>
        <w:jc w:val="both"/>
        <w:rPr>
          <w:rFonts w:ascii="Times New Roman" w:hAnsi="Times New Roman"/>
          <w:sz w:val="24"/>
          <w:szCs w:val="24"/>
          <w:lang w:val="bg-BG"/>
        </w:rPr>
      </w:pPr>
      <w:r w:rsidRPr="003D4D3D">
        <w:rPr>
          <w:rFonts w:ascii="Times New Roman" w:hAnsi="Times New Roman"/>
          <w:sz w:val="24"/>
          <w:szCs w:val="24"/>
          <w:lang w:val="bg-BG"/>
        </w:rPr>
        <w:t>Комисията приключва своята работа с приемане на протокола от възложителя.</w:t>
      </w:r>
    </w:p>
    <w:p w:rsidR="00C95A4F" w:rsidRPr="003D4D3D" w:rsidRDefault="00C95A4F" w:rsidP="001857FD">
      <w:pPr>
        <w:shd w:val="clear" w:color="auto" w:fill="FFFFFF"/>
        <w:tabs>
          <w:tab w:val="left" w:pos="378"/>
        </w:tabs>
        <w:spacing w:line="240" w:lineRule="auto"/>
        <w:jc w:val="both"/>
        <w:rPr>
          <w:rFonts w:ascii="Times New Roman" w:hAnsi="Times New Roman"/>
          <w:b/>
          <w:sz w:val="24"/>
          <w:szCs w:val="24"/>
          <w:lang w:val="bg-BG"/>
        </w:rPr>
      </w:pPr>
    </w:p>
    <w:p w:rsidR="00AF7E26" w:rsidRPr="003D4D3D" w:rsidRDefault="00AF7E26" w:rsidP="00973A51">
      <w:pPr>
        <w:pStyle w:val="a9"/>
        <w:numPr>
          <w:ilvl w:val="0"/>
          <w:numId w:val="19"/>
        </w:numPr>
        <w:tabs>
          <w:tab w:val="clear" w:pos="2880"/>
          <w:tab w:val="num" w:pos="0"/>
        </w:tabs>
        <w:ind w:left="0" w:firstLine="0"/>
        <w:rPr>
          <w:sz w:val="24"/>
          <w:szCs w:val="24"/>
          <w:lang w:val="bg-BG"/>
        </w:rPr>
      </w:pPr>
      <w:r w:rsidRPr="003D4D3D">
        <w:rPr>
          <w:sz w:val="24"/>
          <w:szCs w:val="24"/>
          <w:lang w:val="bg-BG"/>
        </w:rPr>
        <w:t>ОБЯВЯВАНЕ НА РЕШЕНИЕТО НА ВЪЗЛОЖИТЕЛЯ. ПРЕКРАТЯВАНЕ НА ПРОЦЕДУРАТА. СКЛЮЧВАНЕ НА ДОГОВОР</w:t>
      </w:r>
    </w:p>
    <w:p w:rsidR="00AF7E26" w:rsidRPr="003D4D3D" w:rsidRDefault="00AF7E26" w:rsidP="00C95A4F">
      <w:pPr>
        <w:pStyle w:val="a9"/>
        <w:jc w:val="left"/>
        <w:rPr>
          <w:sz w:val="24"/>
          <w:szCs w:val="24"/>
          <w:lang w:val="bg-BG"/>
        </w:rPr>
      </w:pPr>
    </w:p>
    <w:p w:rsidR="00AF7E26" w:rsidRPr="003D4D3D" w:rsidRDefault="00AF7E26" w:rsidP="00973A51">
      <w:pPr>
        <w:numPr>
          <w:ilvl w:val="0"/>
          <w:numId w:val="9"/>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t>Обявяване на решението на възложителя по процедурата за възлагане на обществена поръчка.</w:t>
      </w:r>
    </w:p>
    <w:p w:rsidR="00AF7E26" w:rsidRPr="003D4D3D" w:rsidRDefault="00AF7E26" w:rsidP="00973A51">
      <w:pPr>
        <w:numPr>
          <w:ilvl w:val="0"/>
          <w:numId w:val="9"/>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lastRenderedPageBreak/>
        <w:t>В срок от пет работни дни от приключване на работата на комисията, възложителят с мотивирано решение обявява класирането на участниците и участникът, определен за изпълнител. В решението си възложителят посочва и отстранените от участие в процедурата участници и мотивите за отстраняването им.</w:t>
      </w:r>
    </w:p>
    <w:p w:rsidR="00AF7E26" w:rsidRPr="003D4D3D" w:rsidRDefault="00AF7E26" w:rsidP="00973A51">
      <w:pPr>
        <w:numPr>
          <w:ilvl w:val="0"/>
          <w:numId w:val="9"/>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t>Възложителят изпраща решението на участниците в 3-дневен срок от издаването му. В същия ден възложителят публикува в профила на купувача решението заедно с протоколите от работата на комисията.</w:t>
      </w:r>
    </w:p>
    <w:p w:rsidR="00AF7E26" w:rsidRPr="003D4D3D" w:rsidRDefault="00AF7E26" w:rsidP="00973A51">
      <w:pPr>
        <w:numPr>
          <w:ilvl w:val="0"/>
          <w:numId w:val="9"/>
        </w:numPr>
        <w:tabs>
          <w:tab w:val="left" w:pos="360"/>
        </w:tabs>
        <w:spacing w:after="0" w:line="240" w:lineRule="auto"/>
        <w:ind w:left="714" w:hanging="357"/>
        <w:jc w:val="both"/>
        <w:rPr>
          <w:rFonts w:ascii="Times New Roman" w:hAnsi="Times New Roman"/>
          <w:sz w:val="24"/>
          <w:szCs w:val="24"/>
          <w:lang w:val="bg-BG"/>
        </w:rPr>
      </w:pPr>
      <w:r w:rsidRPr="003D4D3D">
        <w:rPr>
          <w:rFonts w:ascii="Times New Roman" w:hAnsi="Times New Roman"/>
          <w:sz w:val="24"/>
          <w:szCs w:val="24"/>
          <w:lang w:val="bg-BG"/>
        </w:rPr>
        <w:t>Прекратяване на процедурата</w:t>
      </w:r>
    </w:p>
    <w:p w:rsidR="00AF7E26" w:rsidRPr="003D4D3D" w:rsidRDefault="00AF7E26" w:rsidP="00C95A4F">
      <w:pPr>
        <w:tabs>
          <w:tab w:val="left" w:pos="3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Възложителят прекратява процедурата за възлагане на обществената поръчка по реда и при условията, посочени в чл.  39, ал. 1 от ЗОП. Възложителят може да прекрати процедурата и при условията на чл. 39, ал. 2 от ЗОП.</w:t>
      </w:r>
    </w:p>
    <w:p w:rsidR="00AF7E26" w:rsidRPr="003D4D3D" w:rsidRDefault="00AF7E26" w:rsidP="00973A51">
      <w:pPr>
        <w:numPr>
          <w:ilvl w:val="0"/>
          <w:numId w:val="9"/>
        </w:numPr>
        <w:tabs>
          <w:tab w:val="left" w:pos="360"/>
        </w:tabs>
        <w:spacing w:after="0" w:line="240" w:lineRule="auto"/>
        <w:ind w:left="714" w:hanging="357"/>
        <w:jc w:val="both"/>
        <w:rPr>
          <w:rFonts w:ascii="Times New Roman" w:hAnsi="Times New Roman"/>
          <w:sz w:val="24"/>
          <w:szCs w:val="24"/>
          <w:lang w:val="bg-BG"/>
        </w:rPr>
      </w:pPr>
      <w:r w:rsidRPr="003D4D3D">
        <w:rPr>
          <w:rFonts w:ascii="Times New Roman" w:hAnsi="Times New Roman"/>
          <w:sz w:val="24"/>
          <w:szCs w:val="24"/>
          <w:lang w:val="bg-BG"/>
        </w:rPr>
        <w:t>Сключване на договор</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5.1. Възложителят сключва договор за изпълнение на обществената поръчката с участника в процедурата, определен за изпълнител, като участникът, определен за изпълнител трябва да отговаря на изискванията на документацията и към момента на сключване на договора за възлагане на обществена поръчка.</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5.2.</w:t>
      </w:r>
      <w:r w:rsidRPr="003D4D3D">
        <w:rPr>
          <w:rFonts w:ascii="Times New Roman" w:hAnsi="Times New Roman"/>
          <w:color w:val="000000"/>
          <w:sz w:val="24"/>
          <w:szCs w:val="24"/>
          <w:lang w:val="bg-BG"/>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5.3. В случай, че избраният изпълнител е обединение, което не е юридическо лице, договорът за възлагане на обществена поръчка се сключва след представяне на документите по чл. 47, ал. 10 от ЗОП за всеки от членовете в обединението.</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5.4. </w:t>
      </w:r>
      <w:r w:rsidRPr="003D4D3D">
        <w:rPr>
          <w:rFonts w:ascii="Times New Roman" w:hAnsi="Times New Roman"/>
          <w:color w:val="000000"/>
          <w:sz w:val="24"/>
          <w:szCs w:val="24"/>
          <w:lang w:val="bg-BG"/>
        </w:rPr>
        <w:t>В случай, че участникът избран за изпълнител е посочил в офертата си, че при изпълнението на поръчката ще ползва подизпълнители в срок от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p>
    <w:p w:rsidR="00AF7E26" w:rsidRPr="005F3195" w:rsidRDefault="00AF7E26" w:rsidP="00973A51">
      <w:pPr>
        <w:pStyle w:val="a9"/>
        <w:numPr>
          <w:ilvl w:val="0"/>
          <w:numId w:val="19"/>
        </w:numPr>
        <w:tabs>
          <w:tab w:val="clear" w:pos="2880"/>
          <w:tab w:val="num" w:pos="0"/>
        </w:tabs>
        <w:ind w:left="0" w:firstLine="0"/>
        <w:rPr>
          <w:sz w:val="24"/>
          <w:szCs w:val="24"/>
          <w:lang w:val="bg-BG"/>
        </w:rPr>
      </w:pPr>
      <w:r w:rsidRPr="003D4D3D">
        <w:rPr>
          <w:caps/>
          <w:sz w:val="24"/>
          <w:szCs w:val="24"/>
          <w:lang w:val="bg-BG"/>
        </w:rPr>
        <w:t>ОБЩИ УКАЗАНИЯ</w:t>
      </w:r>
    </w:p>
    <w:p w:rsidR="005F3195" w:rsidRPr="003D4D3D" w:rsidRDefault="005F3195" w:rsidP="005F3195">
      <w:pPr>
        <w:pStyle w:val="a9"/>
        <w:jc w:val="left"/>
        <w:rPr>
          <w:sz w:val="24"/>
          <w:szCs w:val="24"/>
          <w:lang w:val="bg-BG"/>
        </w:rPr>
      </w:pPr>
    </w:p>
    <w:p w:rsidR="00A46980" w:rsidRDefault="00AF7E26" w:rsidP="007D17F1">
      <w:pPr>
        <w:spacing w:after="0" w:line="240" w:lineRule="auto"/>
        <w:ind w:left="-23"/>
        <w:jc w:val="both"/>
        <w:rPr>
          <w:rFonts w:ascii="Times New Roman" w:eastAsia="SimSun" w:hAnsi="Times New Roman"/>
          <w:color w:val="000000"/>
          <w:sz w:val="24"/>
          <w:szCs w:val="24"/>
          <w:lang w:val="bg-BG"/>
        </w:rPr>
      </w:pPr>
      <w:r w:rsidRPr="003D4D3D">
        <w:rPr>
          <w:rFonts w:ascii="Times New Roman" w:hAnsi="Times New Roman"/>
          <w:b/>
          <w:sz w:val="24"/>
          <w:szCs w:val="24"/>
          <w:lang w:val="bg-BG"/>
        </w:rPr>
        <w:t>1.</w:t>
      </w:r>
      <w:r w:rsidR="007D17F1" w:rsidRPr="003D4D3D">
        <w:rPr>
          <w:rFonts w:ascii="Times New Roman" w:eastAsia="SimSun" w:hAnsi="Times New Roman"/>
          <w:color w:val="000000"/>
          <w:sz w:val="24"/>
          <w:szCs w:val="24"/>
          <w:lang w:val="bg-BG"/>
        </w:rPr>
        <w:t xml:space="preserve">Възложителят предоставя </w:t>
      </w:r>
      <w:r w:rsidRPr="003D4D3D">
        <w:rPr>
          <w:rFonts w:ascii="Times New Roman" w:eastAsia="SimSun" w:hAnsi="Times New Roman"/>
          <w:color w:val="000000"/>
          <w:sz w:val="24"/>
          <w:szCs w:val="24"/>
          <w:lang w:val="bg-BG"/>
        </w:rPr>
        <w:t>безплатен достъп до документацията за участие в процедурата в профила на купувача</w:t>
      </w:r>
      <w:r w:rsidR="00A46980" w:rsidRPr="00A46980">
        <w:t xml:space="preserve"> </w:t>
      </w:r>
      <w:r w:rsidR="00A46980">
        <w:rPr>
          <w:lang w:val="bg-BG"/>
        </w:rPr>
        <w:t xml:space="preserve"> </w:t>
      </w:r>
      <w:r w:rsidR="00A46980" w:rsidRPr="00A46980">
        <w:rPr>
          <w:rFonts w:ascii="Times New Roman" w:eastAsia="SimSun" w:hAnsi="Times New Roman"/>
          <w:color w:val="000000"/>
          <w:sz w:val="24"/>
          <w:szCs w:val="24"/>
          <w:lang w:val="bg-BG"/>
        </w:rPr>
        <w:t>http://sadovo.bg/57245</w:t>
      </w:r>
      <w:r w:rsidR="00A46980">
        <w:rPr>
          <w:rFonts w:ascii="Times New Roman" w:eastAsia="SimSun" w:hAnsi="Times New Roman"/>
          <w:color w:val="000000"/>
          <w:sz w:val="24"/>
          <w:szCs w:val="24"/>
          <w:lang w:val="bg-BG"/>
        </w:rPr>
        <w:t>.</w:t>
      </w:r>
    </w:p>
    <w:p w:rsidR="00AF7E26" w:rsidRPr="003D4D3D" w:rsidRDefault="00AF7E26" w:rsidP="007D17F1">
      <w:pPr>
        <w:spacing w:after="0" w:line="240" w:lineRule="auto"/>
        <w:ind w:left="-23"/>
        <w:jc w:val="both"/>
        <w:rPr>
          <w:rFonts w:ascii="Times New Roman" w:hAnsi="Times New Roman"/>
          <w:sz w:val="24"/>
          <w:szCs w:val="24"/>
          <w:lang w:val="bg-BG"/>
        </w:rPr>
      </w:pPr>
      <w:r w:rsidRPr="003D4D3D">
        <w:rPr>
          <w:rFonts w:ascii="Times New Roman" w:hAnsi="Times New Roman"/>
          <w:b/>
          <w:sz w:val="24"/>
          <w:szCs w:val="24"/>
          <w:lang w:val="bg-BG"/>
        </w:rPr>
        <w:t>2</w:t>
      </w:r>
      <w:r w:rsidRPr="003D4D3D">
        <w:rPr>
          <w:rFonts w:ascii="Times New Roman" w:hAnsi="Times New Roman"/>
          <w:sz w:val="24"/>
          <w:szCs w:val="24"/>
          <w:lang w:val="bg-BG"/>
        </w:rPr>
        <w:t xml:space="preserve">. Комуникацията и действията на възложителя и </w:t>
      </w:r>
      <w:r w:rsidRPr="003D4D3D">
        <w:rPr>
          <w:rFonts w:ascii="Times New Roman" w:eastAsia="SimSun" w:hAnsi="Times New Roman"/>
          <w:color w:val="000000"/>
          <w:sz w:val="24"/>
          <w:szCs w:val="24"/>
          <w:lang w:val="bg-BG"/>
        </w:rPr>
        <w:t>заинтересованите лица/участници</w:t>
      </w:r>
      <w:r w:rsidRPr="003D4D3D">
        <w:rPr>
          <w:rFonts w:ascii="Times New Roman" w:hAnsi="Times New Roman"/>
          <w:sz w:val="24"/>
          <w:szCs w:val="24"/>
          <w:lang w:val="bg-BG"/>
        </w:rPr>
        <w:t>, свързани с настоящата процедура, са в писмен вид, съгласно чл. 58а, ал. 2 от ЗОП.</w:t>
      </w:r>
    </w:p>
    <w:p w:rsidR="00AF7E26" w:rsidRPr="003D4D3D" w:rsidRDefault="00AF7E26" w:rsidP="007D17F1">
      <w:pPr>
        <w:tabs>
          <w:tab w:val="left" w:pos="5208"/>
        </w:tabs>
        <w:spacing w:after="0" w:line="240" w:lineRule="auto"/>
        <w:ind w:right="51"/>
        <w:jc w:val="both"/>
        <w:rPr>
          <w:rFonts w:ascii="Times New Roman" w:eastAsia="SimSun" w:hAnsi="Times New Roman"/>
          <w:color w:val="000000"/>
          <w:sz w:val="24"/>
          <w:szCs w:val="24"/>
          <w:lang w:val="bg-BG"/>
        </w:rPr>
      </w:pPr>
      <w:r w:rsidRPr="003D4D3D">
        <w:rPr>
          <w:rFonts w:ascii="Times New Roman" w:eastAsia="SimSun" w:hAnsi="Times New Roman"/>
          <w:b/>
          <w:color w:val="000000"/>
          <w:sz w:val="24"/>
          <w:szCs w:val="24"/>
          <w:lang w:val="bg-BG"/>
        </w:rPr>
        <w:t>3.</w:t>
      </w:r>
      <w:r w:rsidRPr="003D4D3D">
        <w:rPr>
          <w:rFonts w:ascii="Times New Roman" w:eastAsia="SimSun" w:hAnsi="Times New Roman"/>
          <w:color w:val="000000"/>
          <w:sz w:val="24"/>
          <w:szCs w:val="24"/>
          <w:lang w:val="bg-BG"/>
        </w:rPr>
        <w:t xml:space="preserve"> От датата на подаване на офертата заинтересованото лице придобива статут на участник в процедурата.</w:t>
      </w:r>
    </w:p>
    <w:p w:rsidR="00AF7E26" w:rsidRPr="003D4D3D" w:rsidRDefault="00AF7E26" w:rsidP="007D17F1">
      <w:pPr>
        <w:tabs>
          <w:tab w:val="left" w:pos="5208"/>
        </w:tabs>
        <w:spacing w:after="0" w:line="240" w:lineRule="auto"/>
        <w:ind w:right="51"/>
        <w:jc w:val="both"/>
        <w:rPr>
          <w:rFonts w:ascii="Times New Roman" w:hAnsi="Times New Roman"/>
          <w:sz w:val="24"/>
          <w:szCs w:val="24"/>
          <w:lang w:val="bg-BG"/>
        </w:rPr>
      </w:pPr>
      <w:r w:rsidRPr="003D4D3D">
        <w:rPr>
          <w:rFonts w:ascii="Times New Roman" w:hAnsi="Times New Roman"/>
          <w:b/>
          <w:sz w:val="24"/>
          <w:szCs w:val="24"/>
          <w:lang w:val="bg-BG"/>
        </w:rPr>
        <w:t>4.</w:t>
      </w:r>
      <w:r w:rsidRPr="003D4D3D">
        <w:rPr>
          <w:rFonts w:ascii="Times New Roman" w:hAnsi="Times New Roman"/>
          <w:sz w:val="24"/>
          <w:szCs w:val="24"/>
          <w:lang w:val="bg-BG"/>
        </w:rPr>
        <w:t xml:space="preserve"> Участникът може да представя своите писма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AF7E26" w:rsidRPr="003D4D3D" w:rsidRDefault="00AF7E26" w:rsidP="007D17F1">
      <w:pPr>
        <w:tabs>
          <w:tab w:val="left" w:pos="5208"/>
        </w:tabs>
        <w:spacing w:after="0" w:line="240" w:lineRule="auto"/>
        <w:ind w:right="51"/>
        <w:jc w:val="both"/>
        <w:rPr>
          <w:rFonts w:ascii="Times New Roman" w:eastAsia="SimSun" w:hAnsi="Times New Roman"/>
          <w:color w:val="000000"/>
          <w:sz w:val="24"/>
          <w:szCs w:val="24"/>
          <w:lang w:val="bg-BG"/>
        </w:rPr>
      </w:pPr>
      <w:r w:rsidRPr="003D4D3D">
        <w:rPr>
          <w:rFonts w:ascii="Times New Roman" w:hAnsi="Times New Roman"/>
          <w:b/>
          <w:color w:val="000000"/>
          <w:sz w:val="24"/>
          <w:szCs w:val="24"/>
          <w:lang w:val="bg-BG"/>
        </w:rPr>
        <w:t xml:space="preserve">5. </w:t>
      </w:r>
      <w:r w:rsidRPr="003D4D3D">
        <w:rPr>
          <w:rFonts w:ascii="Times New Roman" w:hAnsi="Times New Roman"/>
          <w:color w:val="000000"/>
          <w:sz w:val="24"/>
          <w:szCs w:val="24"/>
          <w:lang w:val="bg-BG"/>
        </w:rPr>
        <w:t>Подаването на оферта за участие означава, че участникът:</w:t>
      </w:r>
    </w:p>
    <w:p w:rsidR="00AF7E26" w:rsidRPr="003D4D3D" w:rsidRDefault="00AF7E26" w:rsidP="007D17F1">
      <w:pPr>
        <w:spacing w:after="0" w:line="240" w:lineRule="auto"/>
        <w:ind w:left="10" w:right="49" w:firstLine="416"/>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а) познава и приема всички условия в документацията;</w:t>
      </w:r>
    </w:p>
    <w:p w:rsidR="00AF7E26" w:rsidRPr="003D4D3D" w:rsidRDefault="008C1346" w:rsidP="007D17F1">
      <w:pPr>
        <w:spacing w:after="0" w:line="240" w:lineRule="auto"/>
        <w:ind w:left="10" w:right="49" w:firstLine="416"/>
        <w:jc w:val="both"/>
        <w:rPr>
          <w:rFonts w:ascii="Times New Roman" w:hAnsi="Times New Roman"/>
          <w:color w:val="000000"/>
          <w:sz w:val="24"/>
          <w:szCs w:val="24"/>
          <w:lang w:val="bg-BG"/>
        </w:rPr>
      </w:pPr>
      <w:r>
        <w:rPr>
          <w:rFonts w:ascii="Times New Roman" w:hAnsi="Times New Roman"/>
          <w:color w:val="000000"/>
          <w:sz w:val="24"/>
          <w:szCs w:val="24"/>
          <w:lang w:val="bg-BG"/>
        </w:rPr>
        <w:t>б</w:t>
      </w:r>
      <w:r w:rsidR="00AF7E26" w:rsidRPr="003D4D3D">
        <w:rPr>
          <w:rFonts w:ascii="Times New Roman" w:hAnsi="Times New Roman"/>
          <w:color w:val="000000"/>
          <w:sz w:val="24"/>
          <w:szCs w:val="24"/>
          <w:lang w:val="bg-BG"/>
        </w:rPr>
        <w:t>) е извършил съответните проучвания, анализи и запознаване предмета на поръчката, необходими за изработване на офертата.</w:t>
      </w:r>
    </w:p>
    <w:p w:rsidR="00AF7E26" w:rsidRPr="003D4D3D" w:rsidRDefault="00AF7E26" w:rsidP="007D17F1">
      <w:pPr>
        <w:spacing w:after="0" w:line="240" w:lineRule="auto"/>
        <w:ind w:left="-23"/>
        <w:jc w:val="both"/>
        <w:rPr>
          <w:rFonts w:ascii="Times New Roman" w:hAnsi="Times New Roman"/>
          <w:color w:val="000000"/>
          <w:spacing w:val="-1"/>
          <w:sz w:val="24"/>
          <w:szCs w:val="24"/>
          <w:lang w:val="bg-BG"/>
        </w:rPr>
      </w:pPr>
      <w:r w:rsidRPr="003D4D3D">
        <w:rPr>
          <w:rFonts w:ascii="Times New Roman" w:hAnsi="Times New Roman"/>
          <w:b/>
          <w:sz w:val="24"/>
          <w:szCs w:val="24"/>
          <w:lang w:val="bg-BG"/>
        </w:rPr>
        <w:t>6.</w:t>
      </w:r>
      <w:r w:rsidR="008C1346">
        <w:rPr>
          <w:rFonts w:ascii="Times New Roman" w:hAnsi="Times New Roman"/>
          <w:b/>
          <w:sz w:val="24"/>
          <w:szCs w:val="24"/>
          <w:lang w:val="bg-BG"/>
        </w:rPr>
        <w:t xml:space="preserve"> </w:t>
      </w:r>
      <w:r w:rsidRPr="003D4D3D">
        <w:rPr>
          <w:rFonts w:ascii="Times New Roman" w:hAnsi="Times New Roman"/>
          <w:color w:val="000000"/>
          <w:spacing w:val="-1"/>
          <w:sz w:val="24"/>
          <w:szCs w:val="24"/>
          <w:lang w:val="bg-BG"/>
        </w:rPr>
        <w:t>Възложителят на</w:t>
      </w:r>
      <w:r w:rsidRPr="003D4D3D">
        <w:rPr>
          <w:rFonts w:ascii="Times New Roman" w:hAnsi="Times New Roman"/>
          <w:color w:val="000000"/>
          <w:sz w:val="24"/>
          <w:szCs w:val="24"/>
          <w:lang w:val="bg-BG"/>
        </w:rPr>
        <w:t xml:space="preserve"> обществената поръчка</w:t>
      </w:r>
      <w:r w:rsidRPr="003D4D3D">
        <w:rPr>
          <w:rFonts w:ascii="Times New Roman" w:hAnsi="Times New Roman"/>
          <w:color w:val="000000"/>
          <w:spacing w:val="-1"/>
          <w:sz w:val="24"/>
          <w:szCs w:val="24"/>
          <w:lang w:val="bg-BG"/>
        </w:rPr>
        <w:t xml:space="preserve"> е длъжен да уведомява участниците за всяко свое решение, имащо отношение към неговото участие в процедурата, като публикува в Профила на купувача всяка информация по закон, имаща отношение към поръчката.</w:t>
      </w:r>
    </w:p>
    <w:p w:rsidR="00305EAA" w:rsidRPr="003D4D3D" w:rsidRDefault="00AF7E26" w:rsidP="004148B7">
      <w:pPr>
        <w:spacing w:after="0" w:line="240" w:lineRule="auto"/>
        <w:ind w:left="-23"/>
        <w:jc w:val="both"/>
        <w:rPr>
          <w:rFonts w:ascii="Times New Roman" w:hAnsi="Times New Roman"/>
          <w:sz w:val="24"/>
          <w:szCs w:val="24"/>
          <w:lang w:val="bg-BG"/>
        </w:rPr>
      </w:pPr>
      <w:r w:rsidRPr="003D4D3D">
        <w:rPr>
          <w:rFonts w:ascii="Times New Roman" w:hAnsi="Times New Roman"/>
          <w:b/>
          <w:sz w:val="24"/>
          <w:szCs w:val="24"/>
          <w:lang w:val="bg-BG"/>
        </w:rPr>
        <w:t>7</w:t>
      </w:r>
      <w:r w:rsidRPr="003D4D3D">
        <w:rPr>
          <w:rFonts w:ascii="Times New Roman" w:hAnsi="Times New Roman"/>
          <w:sz w:val="24"/>
          <w:szCs w:val="24"/>
          <w:lang w:val="bg-BG"/>
        </w:rPr>
        <w:t xml:space="preserve">.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w:t>
      </w:r>
      <w:r w:rsidRPr="003D4D3D">
        <w:rPr>
          <w:rFonts w:ascii="Times New Roman" w:hAnsi="Times New Roman"/>
          <w:sz w:val="24"/>
          <w:szCs w:val="24"/>
          <w:lang w:val="bg-BG"/>
        </w:rPr>
        <w:lastRenderedPageBreak/>
        <w:t>Закона за обществените поръчки</w:t>
      </w:r>
      <w:r w:rsidR="003A39A6">
        <w:rPr>
          <w:rFonts w:ascii="Times New Roman" w:hAnsi="Times New Roman"/>
          <w:sz w:val="24"/>
          <w:szCs w:val="24"/>
          <w:lang w:val="bg-BG"/>
        </w:rPr>
        <w:t xml:space="preserve"> в </w:t>
      </w:r>
      <w:r w:rsidR="003A39A6" w:rsidRPr="008C1346">
        <w:rPr>
          <w:rFonts w:ascii="Times New Roman" w:hAnsi="Times New Roman"/>
          <w:sz w:val="24"/>
          <w:szCs w:val="24"/>
          <w:lang w:val="bg-BG"/>
        </w:rPr>
        <w:t xml:space="preserve">редакцията му от </w:t>
      </w:r>
      <w:r w:rsidR="003A39A6" w:rsidRPr="008C1346">
        <w:rPr>
          <w:rFonts w:ascii="Times New Roman" w:hAnsi="Times New Roman"/>
          <w:sz w:val="24"/>
          <w:szCs w:val="24"/>
        </w:rPr>
        <w:t xml:space="preserve">бр. 79 </w:t>
      </w:r>
      <w:r w:rsidR="003A39A6" w:rsidRPr="008C1346">
        <w:rPr>
          <w:rFonts w:ascii="Times New Roman" w:hAnsi="Times New Roman"/>
          <w:sz w:val="24"/>
          <w:szCs w:val="24"/>
          <w:lang w:val="bg-BG"/>
        </w:rPr>
        <w:t xml:space="preserve">на ДВ </w:t>
      </w:r>
      <w:r w:rsidR="00AF3F50" w:rsidRPr="008C1346">
        <w:rPr>
          <w:rFonts w:ascii="Times New Roman" w:hAnsi="Times New Roman"/>
          <w:sz w:val="24"/>
          <w:szCs w:val="24"/>
        </w:rPr>
        <w:t>от 13.10.2015 г.</w:t>
      </w:r>
      <w:r w:rsidRPr="008C1346">
        <w:rPr>
          <w:rFonts w:ascii="Times New Roman" w:hAnsi="Times New Roman"/>
          <w:sz w:val="24"/>
          <w:szCs w:val="24"/>
          <w:lang w:val="bg-BG"/>
        </w:rPr>
        <w:t xml:space="preserve"> и</w:t>
      </w:r>
      <w:r w:rsidRPr="003D4D3D">
        <w:rPr>
          <w:rFonts w:ascii="Times New Roman" w:hAnsi="Times New Roman"/>
          <w:sz w:val="24"/>
          <w:szCs w:val="24"/>
          <w:lang w:val="bg-BG"/>
        </w:rPr>
        <w:t xml:space="preserve"> правилника за прилагането му.</w:t>
      </w: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8C1346" w:rsidRDefault="008C1346" w:rsidP="002F43D4">
      <w:pPr>
        <w:pStyle w:val="a7"/>
        <w:jc w:val="right"/>
        <w:rPr>
          <w:lang w:val="bg-BG"/>
        </w:rPr>
      </w:pPr>
    </w:p>
    <w:p w:rsidR="002F43D4" w:rsidRPr="003D4D3D" w:rsidRDefault="002F43D4" w:rsidP="002F43D4">
      <w:pPr>
        <w:pStyle w:val="a7"/>
        <w:jc w:val="right"/>
        <w:rPr>
          <w:lang w:val="bg-BG"/>
        </w:rPr>
      </w:pPr>
      <w:r w:rsidRPr="003D4D3D">
        <w:rPr>
          <w:lang w:val="bg-BG"/>
        </w:rPr>
        <w:lastRenderedPageBreak/>
        <w:t>Приложение № 1</w:t>
      </w:r>
    </w:p>
    <w:p w:rsidR="002F43D4" w:rsidRPr="003D4D3D" w:rsidRDefault="002F43D4" w:rsidP="002F43D4">
      <w:pPr>
        <w:pStyle w:val="ab"/>
        <w:jc w:val="center"/>
        <w:outlineLvl w:val="0"/>
        <w:rPr>
          <w:b/>
          <w:bCs/>
          <w:caps/>
          <w:szCs w:val="24"/>
          <w:lang w:val="bg-BG"/>
        </w:rPr>
      </w:pPr>
    </w:p>
    <w:p w:rsidR="002F43D4" w:rsidRPr="003D4D3D" w:rsidRDefault="002F43D4" w:rsidP="002F43D4">
      <w:pPr>
        <w:pStyle w:val="ab"/>
        <w:jc w:val="center"/>
        <w:outlineLvl w:val="0"/>
        <w:rPr>
          <w:bCs/>
          <w:caps/>
          <w:szCs w:val="24"/>
          <w:lang w:val="bg-BG"/>
        </w:rPr>
      </w:pPr>
      <w:r w:rsidRPr="003D4D3D">
        <w:rPr>
          <w:b/>
          <w:bCs/>
          <w:caps/>
          <w:szCs w:val="24"/>
          <w:lang w:val="bg-BG"/>
        </w:rPr>
        <w:t xml:space="preserve">списък на документите, съдържащи се в ОФЕРТАТА </w:t>
      </w:r>
    </w:p>
    <w:p w:rsidR="002F43D4" w:rsidRPr="003D4D3D" w:rsidRDefault="002F43D4" w:rsidP="002F43D4">
      <w:pPr>
        <w:spacing w:before="120"/>
        <w:jc w:val="center"/>
        <w:rPr>
          <w:rFonts w:ascii="Times New Roman" w:hAnsi="Times New Roman"/>
          <w:sz w:val="24"/>
          <w:szCs w:val="24"/>
          <w:lang w:val="bg-BG"/>
        </w:rPr>
      </w:pPr>
      <w:r w:rsidRPr="003D4D3D">
        <w:rPr>
          <w:rFonts w:ascii="Times New Roman" w:hAnsi="Times New Roman"/>
          <w:bCs/>
          <w:sz w:val="24"/>
          <w:szCs w:val="24"/>
          <w:lang w:val="bg-BG"/>
        </w:rPr>
        <w:t>за участие в открита процедура по ЗОП</w:t>
      </w:r>
      <w:r w:rsidRPr="003D4D3D">
        <w:rPr>
          <w:rFonts w:ascii="Times New Roman" w:hAnsi="Times New Roman"/>
          <w:sz w:val="24"/>
          <w:szCs w:val="24"/>
          <w:lang w:val="bg-BG"/>
        </w:rPr>
        <w:t xml:space="preserve"> с предмет: </w:t>
      </w:r>
    </w:p>
    <w:p w:rsidR="00C95A4F" w:rsidRPr="00C95A4F" w:rsidRDefault="003F1507" w:rsidP="00C95A4F">
      <w:pPr>
        <w:spacing w:after="0" w:line="240" w:lineRule="auto"/>
        <w:jc w:val="both"/>
        <w:rPr>
          <w:rStyle w:val="timark"/>
          <w:rFonts w:ascii="Times New Roman" w:hAnsi="Times New Roman"/>
          <w:bCs/>
          <w:sz w:val="24"/>
          <w:szCs w:val="24"/>
          <w:lang w:val="bg-BG"/>
        </w:rPr>
      </w:pPr>
      <w:r w:rsidRPr="003F1507">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2F43D4" w:rsidRPr="003D4D3D" w:rsidRDefault="002F43D4" w:rsidP="00DD5353">
      <w:pPr>
        <w:spacing w:line="240" w:lineRule="auto"/>
        <w:jc w:val="both"/>
        <w:rPr>
          <w:rFonts w:ascii="Times New Roman" w:hAnsi="Times New Roman"/>
          <w:sz w:val="24"/>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1"/>
        <w:gridCol w:w="6559"/>
        <w:gridCol w:w="1648"/>
      </w:tblGrid>
      <w:tr w:rsidR="002F43D4" w:rsidRPr="00CE36F3" w:rsidTr="001E59AF">
        <w:trPr>
          <w:trHeight w:val="1160"/>
        </w:trPr>
        <w:tc>
          <w:tcPr>
            <w:tcW w:w="582" w:type="pct"/>
            <w:tcBorders>
              <w:bottom w:val="double" w:sz="4" w:space="0" w:color="auto"/>
            </w:tcBorders>
            <w:vAlign w:val="center"/>
          </w:tcPr>
          <w:p w:rsidR="002F43D4" w:rsidRPr="003D4D3D" w:rsidRDefault="002F43D4" w:rsidP="00F439E7">
            <w:pPr>
              <w:pStyle w:val="ab"/>
              <w:jc w:val="center"/>
              <w:rPr>
                <w:bCs/>
                <w:szCs w:val="24"/>
                <w:lang w:val="bg-BG"/>
              </w:rPr>
            </w:pPr>
            <w:r w:rsidRPr="003D4D3D">
              <w:rPr>
                <w:bCs/>
                <w:szCs w:val="24"/>
                <w:lang w:val="bg-BG"/>
              </w:rPr>
              <w:t>№</w:t>
            </w:r>
          </w:p>
        </w:tc>
        <w:tc>
          <w:tcPr>
            <w:tcW w:w="3531" w:type="pct"/>
            <w:tcBorders>
              <w:bottom w:val="double" w:sz="4" w:space="0" w:color="auto"/>
            </w:tcBorders>
            <w:vAlign w:val="center"/>
          </w:tcPr>
          <w:p w:rsidR="002F43D4" w:rsidRPr="003D4D3D" w:rsidRDefault="002F43D4" w:rsidP="00F439E7">
            <w:pPr>
              <w:pStyle w:val="ab"/>
              <w:jc w:val="center"/>
              <w:rPr>
                <w:bCs/>
                <w:szCs w:val="24"/>
                <w:lang w:val="bg-BG"/>
              </w:rPr>
            </w:pPr>
            <w:r w:rsidRPr="003D4D3D">
              <w:rPr>
                <w:bCs/>
                <w:szCs w:val="24"/>
                <w:lang w:val="bg-BG"/>
              </w:rPr>
              <w:t>СЪДЪРЖАНИЕ</w:t>
            </w:r>
          </w:p>
        </w:tc>
        <w:tc>
          <w:tcPr>
            <w:tcW w:w="888" w:type="pct"/>
            <w:tcBorders>
              <w:bottom w:val="double" w:sz="4" w:space="0" w:color="auto"/>
            </w:tcBorders>
            <w:vAlign w:val="center"/>
          </w:tcPr>
          <w:p w:rsidR="002F43D4" w:rsidRPr="003D4D3D" w:rsidRDefault="002F43D4" w:rsidP="00902FA3">
            <w:pPr>
              <w:pStyle w:val="ab"/>
              <w:jc w:val="center"/>
              <w:rPr>
                <w:bCs/>
                <w:szCs w:val="24"/>
                <w:lang w:val="bg-BG"/>
              </w:rPr>
            </w:pPr>
            <w:r w:rsidRPr="003D4D3D">
              <w:rPr>
                <w:bCs/>
                <w:szCs w:val="24"/>
                <w:lang w:val="bg-BG"/>
              </w:rPr>
              <w:t xml:space="preserve">№ </w:t>
            </w:r>
            <w:r w:rsidRPr="008C1346">
              <w:rPr>
                <w:bCs/>
                <w:szCs w:val="24"/>
                <w:lang w:val="bg-BG"/>
              </w:rPr>
              <w:t xml:space="preserve">на </w:t>
            </w:r>
            <w:r w:rsidR="00902FA3" w:rsidRPr="008C1346">
              <w:rPr>
                <w:bCs/>
                <w:szCs w:val="24"/>
                <w:lang w:val="bg-BG"/>
              </w:rPr>
              <w:t>лист</w:t>
            </w:r>
            <w:r w:rsidRPr="008C1346">
              <w:rPr>
                <w:bCs/>
                <w:szCs w:val="24"/>
                <w:lang w:val="bg-BG"/>
              </w:rPr>
              <w:t>/и</w:t>
            </w:r>
            <w:r w:rsidRPr="003D4D3D">
              <w:rPr>
                <w:bCs/>
                <w:szCs w:val="24"/>
                <w:lang w:val="bg-BG"/>
              </w:rPr>
              <w:t xml:space="preserve"> от офертата </w:t>
            </w:r>
            <w:r w:rsidRPr="003D4D3D">
              <w:rPr>
                <w:i/>
                <w:iCs/>
                <w:szCs w:val="24"/>
                <w:lang w:val="bg-BG"/>
              </w:rPr>
              <w:t>(от-до)</w:t>
            </w:r>
          </w:p>
        </w:tc>
      </w:tr>
      <w:tr w:rsidR="002F43D4" w:rsidRPr="00CE36F3" w:rsidTr="001E59AF">
        <w:trPr>
          <w:trHeight w:val="252"/>
        </w:trPr>
        <w:tc>
          <w:tcPr>
            <w:tcW w:w="582" w:type="pct"/>
            <w:tcBorders>
              <w:top w:val="double" w:sz="4" w:space="0" w:color="auto"/>
            </w:tcBorders>
            <w:vAlign w:val="center"/>
          </w:tcPr>
          <w:p w:rsidR="002F43D4" w:rsidRPr="003D4D3D" w:rsidRDefault="002F43D4" w:rsidP="00973A51">
            <w:pPr>
              <w:pStyle w:val="ab"/>
              <w:numPr>
                <w:ilvl w:val="0"/>
                <w:numId w:val="11"/>
              </w:numPr>
              <w:jc w:val="left"/>
              <w:rPr>
                <w:bCs/>
                <w:szCs w:val="24"/>
                <w:lang w:val="bg-BG"/>
              </w:rPr>
            </w:pPr>
          </w:p>
        </w:tc>
        <w:tc>
          <w:tcPr>
            <w:tcW w:w="3531" w:type="pct"/>
            <w:tcBorders>
              <w:top w:val="double" w:sz="4" w:space="0" w:color="auto"/>
            </w:tcBorders>
            <w:vAlign w:val="center"/>
          </w:tcPr>
          <w:p w:rsidR="002F43D4" w:rsidRPr="003D4D3D" w:rsidRDefault="00862615" w:rsidP="00F439E7">
            <w:pPr>
              <w:pStyle w:val="ab"/>
              <w:spacing w:before="120"/>
              <w:jc w:val="left"/>
              <w:rPr>
                <w:i/>
                <w:szCs w:val="24"/>
                <w:lang w:val="bg-BG"/>
              </w:rPr>
            </w:pPr>
            <w:r>
              <w:rPr>
                <w:szCs w:val="24"/>
                <w:lang w:val="bg-BG"/>
              </w:rPr>
              <w:t>Представяне на участник</w:t>
            </w:r>
            <w:r w:rsidR="002619E0">
              <w:rPr>
                <w:szCs w:val="24"/>
                <w:lang w:val="bg-BG"/>
              </w:rPr>
              <w:t xml:space="preserve">а </w:t>
            </w:r>
            <w:r w:rsidR="002F43D4" w:rsidRPr="003D4D3D">
              <w:rPr>
                <w:i/>
                <w:szCs w:val="24"/>
                <w:lang w:val="bg-BG"/>
              </w:rPr>
              <w:t>(оригинал)</w:t>
            </w:r>
          </w:p>
        </w:tc>
        <w:tc>
          <w:tcPr>
            <w:tcW w:w="888" w:type="pct"/>
            <w:tcBorders>
              <w:top w:val="double" w:sz="4" w:space="0" w:color="auto"/>
            </w:tcBorders>
            <w:vAlign w:val="center"/>
          </w:tcPr>
          <w:p w:rsidR="002F43D4" w:rsidRPr="003D4D3D" w:rsidRDefault="002F43D4" w:rsidP="00F439E7">
            <w:pPr>
              <w:pStyle w:val="ab"/>
              <w:jc w:val="left"/>
              <w:rPr>
                <w:szCs w:val="24"/>
                <w:lang w:val="bg-BG"/>
              </w:rPr>
            </w:pPr>
          </w:p>
        </w:tc>
      </w:tr>
      <w:tr w:rsidR="002F43D4" w:rsidRPr="00CE36F3" w:rsidTr="001E59AF">
        <w:trPr>
          <w:trHeight w:val="504"/>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Декларация по чл.47, ал. 9 от ЗОП </w:t>
            </w:r>
            <w:r w:rsidRPr="003D4D3D">
              <w:rPr>
                <w:i/>
                <w:szCs w:val="24"/>
                <w:lang w:val="bg-BG"/>
              </w:rPr>
              <w:t>(оригинал)</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252"/>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bCs/>
                <w:color w:val="000000"/>
                <w:szCs w:val="24"/>
                <w:lang w:val="bg-BG"/>
              </w:rPr>
              <w:t>Документ за внесена/учредена гаранция за участие в процедурата</w:t>
            </w:r>
            <w:r w:rsidR="000869B3" w:rsidRPr="000869B3">
              <w:rPr>
                <w:i/>
                <w:lang w:val="bg-BG"/>
              </w:rPr>
              <w:t>(</w:t>
            </w:r>
            <w:r w:rsidR="000869B3" w:rsidRPr="000869B3">
              <w:rPr>
                <w:bCs/>
                <w:i/>
                <w:color w:val="000000"/>
                <w:szCs w:val="24"/>
                <w:lang w:val="bg-BG"/>
              </w:rPr>
              <w:t>копие, заверено с подпис и печат на участника или оригинал на банковата гаранция)</w:t>
            </w:r>
          </w:p>
        </w:tc>
        <w:tc>
          <w:tcPr>
            <w:tcW w:w="888" w:type="pct"/>
            <w:vAlign w:val="center"/>
          </w:tcPr>
          <w:p w:rsidR="002F43D4" w:rsidRPr="003D4D3D" w:rsidRDefault="002F43D4" w:rsidP="00F439E7">
            <w:pPr>
              <w:pStyle w:val="ab"/>
              <w:jc w:val="left"/>
              <w:rPr>
                <w:szCs w:val="24"/>
                <w:lang w:val="bg-BG"/>
              </w:rPr>
            </w:pPr>
          </w:p>
        </w:tc>
      </w:tr>
      <w:tr w:rsidR="000869B3" w:rsidRPr="00CE36F3" w:rsidTr="001E59AF">
        <w:trPr>
          <w:trHeight w:val="252"/>
        </w:trPr>
        <w:tc>
          <w:tcPr>
            <w:tcW w:w="582" w:type="pct"/>
            <w:vAlign w:val="center"/>
          </w:tcPr>
          <w:p w:rsidR="000869B3" w:rsidRPr="003D4D3D" w:rsidRDefault="000869B3" w:rsidP="00973A51">
            <w:pPr>
              <w:pStyle w:val="ab"/>
              <w:numPr>
                <w:ilvl w:val="0"/>
                <w:numId w:val="11"/>
              </w:numPr>
              <w:jc w:val="left"/>
              <w:rPr>
                <w:bCs/>
                <w:szCs w:val="24"/>
                <w:lang w:val="bg-BG"/>
              </w:rPr>
            </w:pPr>
          </w:p>
        </w:tc>
        <w:tc>
          <w:tcPr>
            <w:tcW w:w="3531" w:type="pct"/>
            <w:vAlign w:val="center"/>
          </w:tcPr>
          <w:p w:rsidR="000869B3" w:rsidRPr="003D4D3D" w:rsidRDefault="000869B3" w:rsidP="00F439E7">
            <w:pPr>
              <w:pStyle w:val="ab"/>
              <w:spacing w:before="120"/>
              <w:jc w:val="left"/>
              <w:rPr>
                <w:bCs/>
                <w:color w:val="000000"/>
                <w:szCs w:val="24"/>
                <w:lang w:val="bg-BG"/>
              </w:rPr>
            </w:pPr>
            <w:r w:rsidRPr="000869B3">
              <w:rPr>
                <w:bCs/>
                <w:color w:val="000000"/>
                <w:szCs w:val="24"/>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888" w:type="pct"/>
            <w:vAlign w:val="center"/>
          </w:tcPr>
          <w:p w:rsidR="000869B3" w:rsidRPr="003D4D3D" w:rsidRDefault="000869B3" w:rsidP="00F439E7">
            <w:pPr>
              <w:pStyle w:val="ab"/>
              <w:jc w:val="left"/>
              <w:rPr>
                <w:szCs w:val="24"/>
                <w:lang w:val="bg-BG"/>
              </w:rPr>
            </w:pPr>
          </w:p>
        </w:tc>
      </w:tr>
      <w:tr w:rsidR="002F43D4" w:rsidRPr="00CE36F3" w:rsidTr="001E59AF">
        <w:trPr>
          <w:trHeight w:val="504"/>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C66FD4" w:rsidRDefault="002F43D4" w:rsidP="00F439E7">
            <w:pPr>
              <w:pStyle w:val="ab"/>
              <w:spacing w:before="120"/>
              <w:jc w:val="left"/>
              <w:rPr>
                <w:i/>
                <w:color w:val="000000"/>
                <w:szCs w:val="24"/>
                <w:highlight w:val="yellow"/>
                <w:lang w:val="bg-BG" w:eastAsia="bg-BG"/>
              </w:rPr>
            </w:pPr>
            <w:r w:rsidRPr="003D4D3D">
              <w:rPr>
                <w:szCs w:val="24"/>
                <w:lang w:val="bg-BG"/>
              </w:rPr>
              <w:t xml:space="preserve">Документи за доказване на техническите възможности, опит и/или квалификация на участника за изпълнение на поръчката. </w:t>
            </w:r>
          </w:p>
          <w:p w:rsidR="00C66FD4" w:rsidRPr="000869B3" w:rsidRDefault="00C66FD4" w:rsidP="000869B3">
            <w:pPr>
              <w:pStyle w:val="ab"/>
              <w:spacing w:before="120"/>
              <w:rPr>
                <w:szCs w:val="24"/>
                <w:lang w:val="bg-BG"/>
              </w:rPr>
            </w:pPr>
            <w:r w:rsidRPr="000869B3">
              <w:rPr>
                <w:szCs w:val="24"/>
                <w:lang w:val="bg-BG"/>
              </w:rPr>
              <w:t xml:space="preserve">- </w:t>
            </w:r>
            <w:r w:rsidR="000869B3" w:rsidRPr="000869B3">
              <w:rPr>
                <w:szCs w:val="24"/>
                <w:lang w:val="bg-BG"/>
              </w:rPr>
              <w:t xml:space="preserve">Декларация – списък на услугите, изпълнени през последните 3 години, считано от датата на подаване на офертата </w:t>
            </w:r>
            <w:r w:rsidR="000869B3" w:rsidRPr="000869B3">
              <w:rPr>
                <w:i/>
                <w:szCs w:val="24"/>
                <w:lang w:val="bg-BG"/>
              </w:rPr>
              <w:t>(оригинал)</w:t>
            </w:r>
            <w:r w:rsidR="000869B3">
              <w:rPr>
                <w:i/>
                <w:szCs w:val="24"/>
                <w:lang w:val="bg-BG"/>
              </w:rPr>
              <w:t xml:space="preserve">, </w:t>
            </w:r>
            <w:r w:rsidR="000869B3" w:rsidRPr="000869B3">
              <w:rPr>
                <w:szCs w:val="24"/>
                <w:lang w:val="bg-BG"/>
              </w:rPr>
              <w:t>придружена от д</w:t>
            </w:r>
            <w:r w:rsidRPr="000869B3">
              <w:rPr>
                <w:szCs w:val="24"/>
                <w:lang w:val="bg-BG"/>
              </w:rPr>
              <w:t>оказателство за извършената услуга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C66FD4" w:rsidRPr="000869B3" w:rsidRDefault="00C66FD4" w:rsidP="00C66FD4">
            <w:pPr>
              <w:pStyle w:val="ab"/>
              <w:spacing w:before="120"/>
              <w:rPr>
                <w:szCs w:val="24"/>
                <w:lang w:val="bg-BG"/>
              </w:rPr>
            </w:pPr>
            <w:r w:rsidRPr="000869B3">
              <w:rPr>
                <w:szCs w:val="24"/>
                <w:lang w:val="bg-BG"/>
              </w:rPr>
              <w:t xml:space="preserve">- </w:t>
            </w:r>
            <w:r w:rsidR="009F23F4" w:rsidRPr="000869B3">
              <w:rPr>
                <w:szCs w:val="24"/>
                <w:lang w:val="bg-BG"/>
              </w:rPr>
              <w:t>Декларация-с</w:t>
            </w:r>
            <w:r w:rsidRPr="000869B3">
              <w:rPr>
                <w:szCs w:val="24"/>
                <w:lang w:val="bg-BG"/>
              </w:rPr>
              <w:t xml:space="preserve">писък </w:t>
            </w:r>
            <w:r w:rsidR="009F23F4" w:rsidRPr="000869B3">
              <w:rPr>
                <w:szCs w:val="24"/>
                <w:lang w:val="bg-BG"/>
              </w:rPr>
              <w:t xml:space="preserve">на </w:t>
            </w:r>
            <w:r w:rsidR="000869B3" w:rsidRPr="000869B3">
              <w:rPr>
                <w:szCs w:val="24"/>
                <w:lang w:val="bg-BG"/>
              </w:rPr>
              <w:t>служителите/</w:t>
            </w:r>
            <w:r w:rsidR="009F23F4" w:rsidRPr="000869B3">
              <w:rPr>
                <w:szCs w:val="24"/>
                <w:lang w:val="bg-BG"/>
              </w:rPr>
              <w:t>експертите за изпълнение на поръчката</w:t>
            </w:r>
            <w:r w:rsidR="000869B3" w:rsidRPr="000869B3">
              <w:rPr>
                <w:i/>
                <w:szCs w:val="24"/>
                <w:lang w:val="bg-BG"/>
              </w:rPr>
              <w:t>(оригинал)</w:t>
            </w:r>
            <w:r w:rsidR="009F23F4" w:rsidRPr="000869B3">
              <w:rPr>
                <w:szCs w:val="24"/>
                <w:lang w:val="bg-BG"/>
              </w:rPr>
              <w:t>.</w:t>
            </w:r>
          </w:p>
          <w:p w:rsidR="00C66FD4" w:rsidRPr="000869B3" w:rsidRDefault="00C66FD4" w:rsidP="00C66FD4">
            <w:pPr>
              <w:pStyle w:val="ab"/>
              <w:rPr>
                <w:szCs w:val="24"/>
                <w:lang w:val="bg-BG"/>
              </w:rPr>
            </w:pPr>
            <w:r w:rsidRPr="000869B3">
              <w:rPr>
                <w:szCs w:val="24"/>
                <w:lang w:val="bg-BG"/>
              </w:rPr>
              <w:t>В случай че експерт/експерти, посочени в този списък не е/са служител/работник на участника, този експерт представя Декларация за ангажираност</w:t>
            </w:r>
            <w:r w:rsidR="000869B3">
              <w:rPr>
                <w:szCs w:val="24"/>
                <w:lang w:val="bg-BG"/>
              </w:rPr>
              <w:t xml:space="preserve"> на експерт</w:t>
            </w:r>
            <w:r w:rsidRPr="000869B3">
              <w:rPr>
                <w:szCs w:val="24"/>
                <w:lang w:val="bg-BG"/>
              </w:rPr>
              <w:t xml:space="preserve">. </w:t>
            </w:r>
            <w:r w:rsidRPr="000869B3">
              <w:rPr>
                <w:i/>
                <w:szCs w:val="24"/>
                <w:lang w:val="bg-BG"/>
              </w:rPr>
              <w:t>(оригинал)</w:t>
            </w:r>
          </w:p>
          <w:p w:rsidR="00C66FD4" w:rsidRPr="003D4D3D" w:rsidRDefault="00C66FD4" w:rsidP="000869B3">
            <w:pPr>
              <w:pStyle w:val="ab"/>
              <w:spacing w:before="120"/>
              <w:rPr>
                <w:szCs w:val="24"/>
                <w:lang w:val="bg-BG"/>
              </w:rPr>
            </w:pPr>
            <w:r w:rsidRPr="000869B3">
              <w:rPr>
                <w:szCs w:val="24"/>
                <w:lang w:val="bg-BG"/>
              </w:rPr>
              <w:t xml:space="preserve">- </w:t>
            </w:r>
            <w:r w:rsidR="000869B3">
              <w:rPr>
                <w:szCs w:val="24"/>
                <w:lang w:val="bg-BG"/>
              </w:rPr>
              <w:t>К</w:t>
            </w:r>
            <w:r w:rsidRPr="000869B3">
              <w:rPr>
                <w:szCs w:val="24"/>
                <w:lang w:val="bg-BG"/>
              </w:rPr>
              <w:t>опия на издадени валидни сертификати за система за управление на качеството, сертифицирана съгласно стандарт ISO 9001:2008 (или еквивалентен)</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542"/>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60"/>
              <w:jc w:val="left"/>
              <w:rPr>
                <w:szCs w:val="24"/>
                <w:lang w:val="bg-BG"/>
              </w:rPr>
            </w:pPr>
            <w:r w:rsidRPr="003D4D3D">
              <w:rPr>
                <w:szCs w:val="24"/>
                <w:lang w:val="bg-BG"/>
              </w:rPr>
              <w:t xml:space="preserve">Декларация по чл. 56, ал. 1, т. 6 от ЗОП </w:t>
            </w:r>
            <w:r w:rsidRPr="003D4D3D">
              <w:rPr>
                <w:i/>
                <w:szCs w:val="24"/>
                <w:lang w:val="bg-BG"/>
              </w:rPr>
              <w:t>(оригинал)</w:t>
            </w:r>
          </w:p>
        </w:tc>
        <w:tc>
          <w:tcPr>
            <w:tcW w:w="888" w:type="pct"/>
            <w:vAlign w:val="center"/>
          </w:tcPr>
          <w:p w:rsidR="002F43D4" w:rsidRPr="003D4D3D" w:rsidRDefault="002F43D4" w:rsidP="00F439E7">
            <w:pPr>
              <w:pStyle w:val="ab"/>
              <w:jc w:val="left"/>
              <w:rPr>
                <w:szCs w:val="24"/>
                <w:lang w:val="bg-BG"/>
              </w:rPr>
            </w:pPr>
          </w:p>
        </w:tc>
      </w:tr>
      <w:tr w:rsidR="005718FF" w:rsidRPr="00CE36F3" w:rsidTr="001E59AF">
        <w:trPr>
          <w:trHeight w:val="542"/>
        </w:trPr>
        <w:tc>
          <w:tcPr>
            <w:tcW w:w="582" w:type="pct"/>
            <w:vAlign w:val="center"/>
          </w:tcPr>
          <w:p w:rsidR="005718FF" w:rsidRPr="003D4D3D" w:rsidRDefault="005718FF" w:rsidP="00973A51">
            <w:pPr>
              <w:pStyle w:val="ab"/>
              <w:numPr>
                <w:ilvl w:val="0"/>
                <w:numId w:val="11"/>
              </w:numPr>
              <w:jc w:val="left"/>
              <w:rPr>
                <w:bCs/>
                <w:szCs w:val="24"/>
                <w:lang w:val="bg-BG"/>
              </w:rPr>
            </w:pPr>
          </w:p>
        </w:tc>
        <w:tc>
          <w:tcPr>
            <w:tcW w:w="3531" w:type="pct"/>
            <w:vAlign w:val="center"/>
          </w:tcPr>
          <w:p w:rsidR="005718FF" w:rsidRPr="003D4D3D" w:rsidRDefault="005718FF" w:rsidP="00F439E7">
            <w:pPr>
              <w:pStyle w:val="ab"/>
              <w:spacing w:before="60"/>
              <w:jc w:val="left"/>
              <w:rPr>
                <w:szCs w:val="24"/>
                <w:lang w:val="bg-BG"/>
              </w:rPr>
            </w:pPr>
            <w:r w:rsidRPr="005718FF">
              <w:rPr>
                <w:szCs w:val="24"/>
                <w:lang w:val="bg-BG"/>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902FA3">
              <w:rPr>
                <w:szCs w:val="24"/>
                <w:lang w:val="bg-BG"/>
              </w:rPr>
              <w:t xml:space="preserve"> </w:t>
            </w:r>
            <w:r w:rsidRPr="005718FF">
              <w:rPr>
                <w:i/>
                <w:szCs w:val="24"/>
                <w:lang w:val="bg-BG"/>
              </w:rPr>
              <w:t>(оригинал)</w:t>
            </w:r>
          </w:p>
        </w:tc>
        <w:tc>
          <w:tcPr>
            <w:tcW w:w="888" w:type="pct"/>
            <w:vAlign w:val="center"/>
          </w:tcPr>
          <w:p w:rsidR="005718FF" w:rsidRPr="003D4D3D" w:rsidRDefault="005718FF" w:rsidP="00F439E7">
            <w:pPr>
              <w:pStyle w:val="ab"/>
              <w:jc w:val="left"/>
              <w:rPr>
                <w:szCs w:val="24"/>
                <w:lang w:val="bg-BG"/>
              </w:rPr>
            </w:pPr>
          </w:p>
        </w:tc>
      </w:tr>
      <w:tr w:rsidR="002F43D4" w:rsidRPr="00CE36F3" w:rsidTr="001E59AF">
        <w:trPr>
          <w:trHeight w:val="881"/>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0869B3">
            <w:pPr>
              <w:pStyle w:val="ab"/>
              <w:spacing w:before="120"/>
              <w:jc w:val="left"/>
              <w:rPr>
                <w:szCs w:val="24"/>
                <w:lang w:val="bg-BG"/>
              </w:rPr>
            </w:pPr>
            <w:r w:rsidRPr="003D4D3D">
              <w:rPr>
                <w:szCs w:val="24"/>
                <w:lang w:val="bg-BG"/>
              </w:rPr>
              <w:t xml:space="preserve">Декларация за съгласие за участие като подизпълнител, ако се предвижда такъв </w:t>
            </w:r>
            <w:r w:rsidRPr="003D4D3D">
              <w:rPr>
                <w:i/>
                <w:szCs w:val="24"/>
                <w:lang w:val="bg-BG"/>
              </w:rPr>
              <w:t>(оригинал от подизпълнителя)</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327"/>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Заверено пълномощно на лицето, подписващо офертата </w:t>
            </w:r>
            <w:r w:rsidRPr="003D4D3D">
              <w:rPr>
                <w:i/>
                <w:szCs w:val="24"/>
                <w:lang w:val="bg-BG"/>
              </w:rPr>
              <w:t xml:space="preserve">(оригинал; прилага се </w:t>
            </w:r>
            <w:r w:rsidRPr="003D4D3D">
              <w:rPr>
                <w:i/>
                <w:iCs/>
                <w:szCs w:val="24"/>
                <w:lang w:val="bg-BG"/>
              </w:rPr>
              <w:t>когато офертата не е подписана от управляващия участника)</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327"/>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Документи в плик № 2 „Предложение за изпълнение на поръчката”</w:t>
            </w:r>
            <w:r w:rsidR="00C66FD4">
              <w:rPr>
                <w:szCs w:val="24"/>
                <w:lang w:val="bg-BG"/>
              </w:rPr>
              <w:t>,</w:t>
            </w:r>
            <w:r w:rsidR="00C66FD4" w:rsidRPr="00C66FD4">
              <w:rPr>
                <w:szCs w:val="24"/>
                <w:lang w:val="bg-BG"/>
              </w:rPr>
              <w:t xml:space="preserve"> а именно:</w:t>
            </w:r>
            <w:r w:rsidR="00780890">
              <w:rPr>
                <w:szCs w:val="24"/>
                <w:lang w:val="bg-BG"/>
              </w:rPr>
              <w:t xml:space="preserve"> </w:t>
            </w:r>
            <w:r w:rsidR="00C66FD4">
              <w:rPr>
                <w:szCs w:val="24"/>
                <w:lang w:val="bg-BG"/>
              </w:rPr>
              <w:t>т</w:t>
            </w:r>
            <w:r w:rsidR="00C66FD4" w:rsidRPr="00C66FD4">
              <w:rPr>
                <w:szCs w:val="24"/>
              </w:rPr>
              <w:t>ехническо</w:t>
            </w:r>
            <w:r w:rsidR="00780890">
              <w:rPr>
                <w:szCs w:val="24"/>
                <w:lang w:val="bg-BG"/>
              </w:rPr>
              <w:t xml:space="preserve"> </w:t>
            </w:r>
            <w:r w:rsidR="00C66FD4" w:rsidRPr="00C66FD4">
              <w:rPr>
                <w:szCs w:val="24"/>
              </w:rPr>
              <w:t>предложение</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252"/>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Документи в плик № 3 „Предлагана цена”, а именно: ценово предложение </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252"/>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DD5353">
            <w:pPr>
              <w:pStyle w:val="ab"/>
              <w:rPr>
                <w:szCs w:val="24"/>
                <w:lang w:val="bg-BG"/>
              </w:rPr>
            </w:pPr>
            <w:r w:rsidRPr="003D4D3D">
              <w:rPr>
                <w:szCs w:val="24"/>
                <w:lang w:val="bg-BG"/>
              </w:rPr>
              <w:t>Други документи, които са посочени в изискванията към участника от документацията за участие или които участникът намира за особено важни:</w:t>
            </w:r>
          </w:p>
          <w:p w:rsidR="002F43D4" w:rsidRPr="003D4D3D" w:rsidRDefault="002F43D4" w:rsidP="00DD5353">
            <w:pPr>
              <w:pStyle w:val="ab"/>
              <w:jc w:val="left"/>
              <w:rPr>
                <w:szCs w:val="24"/>
                <w:lang w:val="bg-BG"/>
              </w:rPr>
            </w:pPr>
            <w:r w:rsidRPr="003D4D3D">
              <w:rPr>
                <w:szCs w:val="24"/>
                <w:lang w:val="bg-BG"/>
              </w:rPr>
              <w:t>(Описват се приложените от участника документи)</w:t>
            </w:r>
          </w:p>
        </w:tc>
        <w:tc>
          <w:tcPr>
            <w:tcW w:w="888" w:type="pct"/>
            <w:vAlign w:val="center"/>
          </w:tcPr>
          <w:p w:rsidR="002F43D4" w:rsidRPr="003D4D3D" w:rsidRDefault="002F43D4" w:rsidP="00F439E7">
            <w:pPr>
              <w:pStyle w:val="ab"/>
              <w:jc w:val="left"/>
              <w:rPr>
                <w:szCs w:val="24"/>
                <w:lang w:val="bg-BG"/>
              </w:rPr>
            </w:pPr>
          </w:p>
        </w:tc>
      </w:tr>
    </w:tbl>
    <w:p w:rsidR="002F43D4" w:rsidRPr="003D4D3D" w:rsidRDefault="002F43D4" w:rsidP="002F43D4">
      <w:pPr>
        <w:jc w:val="both"/>
        <w:rPr>
          <w:rFonts w:ascii="Times New Roman" w:hAnsi="Times New Roman"/>
          <w:sz w:val="24"/>
          <w:szCs w:val="24"/>
          <w:lang w:val="bg-BG"/>
        </w:rPr>
      </w:pPr>
    </w:p>
    <w:p w:rsidR="002F43D4" w:rsidRPr="003D4D3D" w:rsidRDefault="002F43D4" w:rsidP="002F43D4">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2F43D4" w:rsidRPr="003D4D3D" w:rsidRDefault="002F43D4" w:rsidP="002F43D4">
      <w:pPr>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vertAlign w:val="superscript"/>
          <w:lang w:val="bg-BG"/>
        </w:rPr>
        <w:t>Представляващ/и по регистрация или упълномощено лице</w:t>
      </w:r>
    </w:p>
    <w:p w:rsidR="002F43D4" w:rsidRPr="003D4D3D" w:rsidRDefault="002F43D4" w:rsidP="005F3195">
      <w:pPr>
        <w:tabs>
          <w:tab w:val="left" w:pos="3686"/>
          <w:tab w:val="left" w:pos="7230"/>
        </w:tabs>
        <w:jc w:val="both"/>
        <w:rPr>
          <w:rFonts w:ascii="Times New Roman" w:hAnsi="Times New Roman"/>
          <w:sz w:val="24"/>
          <w:szCs w:val="24"/>
          <w:lang w:val="bg-BG"/>
        </w:rPr>
      </w:pPr>
      <w:r w:rsidRPr="003D4D3D">
        <w:rPr>
          <w:rFonts w:ascii="Times New Roman" w:hAnsi="Times New Roman"/>
          <w:sz w:val="24"/>
          <w:szCs w:val="24"/>
          <w:lang w:val="bg-BG"/>
        </w:rPr>
        <w:t xml:space="preserve">                                                                     Име и фамилия:</w:t>
      </w:r>
      <w:r w:rsidRPr="003D4D3D">
        <w:rPr>
          <w:rFonts w:ascii="Times New Roman" w:hAnsi="Times New Roman"/>
          <w:sz w:val="24"/>
          <w:szCs w:val="24"/>
          <w:lang w:val="bg-BG"/>
        </w:rPr>
        <w:br w:type="page"/>
      </w:r>
    </w:p>
    <w:p w:rsidR="00391D52" w:rsidRPr="003D4D3D" w:rsidRDefault="00391D52" w:rsidP="00391D52">
      <w:pPr>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2F43D4" w:rsidRPr="003D4D3D">
        <w:rPr>
          <w:rFonts w:ascii="Times New Roman" w:hAnsi="Times New Roman"/>
          <w:sz w:val="24"/>
          <w:szCs w:val="24"/>
          <w:lang w:val="bg-BG"/>
        </w:rPr>
        <w:t>2</w:t>
      </w:r>
    </w:p>
    <w:p w:rsidR="00391D52" w:rsidRPr="003D4D3D" w:rsidRDefault="00391D52" w:rsidP="00391D52">
      <w:pPr>
        <w:spacing w:after="0" w:line="240" w:lineRule="auto"/>
        <w:rPr>
          <w:rFonts w:ascii="Times New Roman" w:hAnsi="Times New Roman"/>
          <w:sz w:val="24"/>
          <w:szCs w:val="24"/>
          <w:lang w:val="bg-BG"/>
        </w:rPr>
      </w:pPr>
    </w:p>
    <w:tbl>
      <w:tblPr>
        <w:tblW w:w="9531" w:type="dxa"/>
        <w:tblInd w:w="75" w:type="dxa"/>
        <w:tblCellMar>
          <w:left w:w="0" w:type="dxa"/>
          <w:right w:w="0" w:type="dxa"/>
        </w:tblCellMar>
        <w:tblLook w:val="04A0"/>
      </w:tblPr>
      <w:tblGrid>
        <w:gridCol w:w="9531"/>
      </w:tblGrid>
      <w:tr w:rsidR="00391D52" w:rsidRPr="00CE36F3" w:rsidTr="008D4A5E">
        <w:tc>
          <w:tcPr>
            <w:tcW w:w="9531" w:type="dxa"/>
            <w:shd w:val="clear" w:color="auto" w:fill="auto"/>
            <w:tcMar>
              <w:top w:w="0" w:type="dxa"/>
              <w:left w:w="108" w:type="dxa"/>
              <w:bottom w:w="0" w:type="dxa"/>
              <w:right w:w="108" w:type="dxa"/>
            </w:tcMar>
            <w:hideMark/>
          </w:tcPr>
          <w:p w:rsidR="00391D52" w:rsidRPr="003D4D3D" w:rsidRDefault="00391D52" w:rsidP="00391D52">
            <w:pPr>
              <w:tabs>
                <w:tab w:val="left" w:pos="9564"/>
              </w:tabs>
              <w:spacing w:after="0" w:line="240" w:lineRule="auto"/>
              <w:jc w:val="center"/>
              <w:rPr>
                <w:rFonts w:ascii="Times New Roman" w:hAnsi="Times New Roman"/>
                <w:b/>
                <w:color w:val="000000"/>
                <w:sz w:val="24"/>
                <w:szCs w:val="24"/>
                <w:lang w:val="bg-BG"/>
              </w:rPr>
            </w:pPr>
            <w:r w:rsidRPr="003D4D3D">
              <w:rPr>
                <w:rFonts w:ascii="Times New Roman" w:hAnsi="Times New Roman"/>
                <w:b/>
                <w:color w:val="000000"/>
                <w:sz w:val="24"/>
                <w:szCs w:val="24"/>
                <w:lang w:val="bg-BG"/>
              </w:rPr>
              <w:t>ПРЕДСТАВЯНЕ НА УЧАСТНИК</w:t>
            </w:r>
          </w:p>
          <w:p w:rsidR="00391D52" w:rsidRPr="003D4D3D" w:rsidRDefault="00391D52" w:rsidP="00391D52">
            <w:pPr>
              <w:tabs>
                <w:tab w:val="left" w:pos="9564"/>
              </w:tabs>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в открита процедура за възлагане на обществена поръчка с предмет </w:t>
            </w:r>
          </w:p>
          <w:p w:rsidR="008D4A5E" w:rsidRPr="003D4D3D" w:rsidRDefault="008D4A5E" w:rsidP="00391D52">
            <w:pPr>
              <w:tabs>
                <w:tab w:val="left" w:pos="9564"/>
              </w:tabs>
              <w:spacing w:after="0" w:line="240" w:lineRule="auto"/>
              <w:jc w:val="center"/>
              <w:rPr>
                <w:rFonts w:ascii="Times New Roman" w:hAnsi="Times New Roman"/>
                <w:color w:val="000000"/>
                <w:sz w:val="24"/>
                <w:szCs w:val="24"/>
                <w:lang w:val="bg-BG"/>
              </w:rPr>
            </w:pPr>
          </w:p>
          <w:p w:rsidR="00391D52" w:rsidRPr="00CE36F3" w:rsidRDefault="004148B7" w:rsidP="008D4A5E">
            <w:pPr>
              <w:jc w:val="both"/>
              <w:rPr>
                <w:rFonts w:ascii="Times New Roman" w:hAnsi="Times New Roman"/>
                <w:bCs/>
                <w:sz w:val="24"/>
                <w:szCs w:val="24"/>
                <w:lang w:val="bg-BG"/>
              </w:rPr>
            </w:pPr>
            <w:r w:rsidRPr="00CE36F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tc>
      </w:tr>
    </w:tbl>
    <w:p w:rsidR="00391D52" w:rsidRPr="003D4D3D" w:rsidRDefault="00391D52" w:rsidP="00391D52">
      <w:pPr>
        <w:spacing w:after="0" w:line="240" w:lineRule="auto"/>
        <w:rPr>
          <w:rFonts w:ascii="Times New Roman" w:hAnsi="Times New Roman"/>
          <w:sz w:val="24"/>
          <w:szCs w:val="24"/>
          <w:lang w:val="bg-BG"/>
        </w:rPr>
      </w:pPr>
    </w:p>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r w:rsidRPr="003D4D3D">
        <w:rPr>
          <w:rFonts w:ascii="Times New Roman" w:hAnsi="Times New Roman"/>
          <w:b/>
          <w:bCs/>
          <w:sz w:val="24"/>
          <w:szCs w:val="24"/>
          <w:lang w:val="bg-BG"/>
        </w:rPr>
        <w:t>Административни сведения:</w:t>
      </w:r>
    </w:p>
    <w:tbl>
      <w:tblPr>
        <w:tblW w:w="9640" w:type="dxa"/>
        <w:tblInd w:w="74" w:type="dxa"/>
        <w:tblLayout w:type="fixed"/>
        <w:tblLook w:val="0000"/>
      </w:tblPr>
      <w:tblGrid>
        <w:gridCol w:w="4537"/>
        <w:gridCol w:w="1309"/>
        <w:gridCol w:w="3794"/>
      </w:tblGrid>
      <w:tr w:rsidR="00456FCD" w:rsidRPr="00CE36F3" w:rsidTr="003F10E4">
        <w:trPr>
          <w:trHeight w:val="516"/>
        </w:trPr>
        <w:tc>
          <w:tcPr>
            <w:tcW w:w="453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56FCD" w:rsidRPr="003D4D3D" w:rsidRDefault="00456FCD" w:rsidP="00456FCD">
            <w:pPr>
              <w:widowControl w:val="0"/>
              <w:autoSpaceDE w:val="0"/>
              <w:autoSpaceDN w:val="0"/>
              <w:adjustRightInd w:val="0"/>
              <w:spacing w:before="100" w:after="0" w:line="240" w:lineRule="auto"/>
              <w:jc w:val="center"/>
              <w:rPr>
                <w:rFonts w:ascii="Times New Roman" w:hAnsi="Times New Roman"/>
                <w:sz w:val="24"/>
                <w:szCs w:val="24"/>
                <w:lang w:val="bg-BG"/>
              </w:rPr>
            </w:pPr>
            <w:r w:rsidRPr="003D4D3D">
              <w:rPr>
                <w:rFonts w:ascii="Times New Roman" w:hAnsi="Times New Roman"/>
                <w:b/>
                <w:bCs/>
                <w:color w:val="000000"/>
                <w:sz w:val="24"/>
                <w:szCs w:val="24"/>
                <w:lang w:val="bg-BG"/>
              </w:rPr>
              <w:t>Наименование на участника:</w:t>
            </w:r>
          </w:p>
        </w:tc>
        <w:tc>
          <w:tcPr>
            <w:tcW w:w="5103" w:type="dxa"/>
            <w:gridSpan w:val="2"/>
            <w:tcBorders>
              <w:top w:val="single" w:sz="6"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r>
      <w:tr w:rsidR="00456FCD" w:rsidRPr="00CE36F3" w:rsidTr="003F10E4">
        <w:trPr>
          <w:trHeight w:val="1"/>
        </w:trPr>
        <w:tc>
          <w:tcPr>
            <w:tcW w:w="4537" w:type="dxa"/>
            <w:tcBorders>
              <w:top w:val="single" w:sz="6" w:space="0" w:color="000000"/>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ЕИК/БУЛСТАТ/ЕГН</w:t>
            </w:r>
            <w:r w:rsidRPr="003D4D3D">
              <w:rPr>
                <w:rFonts w:ascii="Times New Roman" w:hAnsi="Times New Roman"/>
                <w:color w:val="000000"/>
                <w:sz w:val="24"/>
                <w:szCs w:val="24"/>
                <w:lang w:val="bg-BG"/>
              </w:rPr>
              <w:br/>
              <w:t>(или друга идентифицираща информация в съответствие със законодателството на държавата, в която участникът е установен)</w:t>
            </w:r>
          </w:p>
        </w:tc>
        <w:tc>
          <w:tcPr>
            <w:tcW w:w="5103" w:type="dxa"/>
            <w:gridSpan w:val="2"/>
            <w:tcBorders>
              <w:top w:val="single" w:sz="6"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Седалище:</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пощенски код, населено място:</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ул./бул. №, блок №, вход, етаж:</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Адрес за кореспонденция:</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пощенски код, населено място:</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ул./бул. №, блок №, вход, етаж:</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Телефон:</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Факс:</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E-mail адрес:</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center"/>
              <w:rPr>
                <w:rFonts w:ascii="Times New Roman" w:hAnsi="Times New Roman"/>
                <w:sz w:val="24"/>
                <w:szCs w:val="24"/>
                <w:lang w:val="bg-BG"/>
              </w:rPr>
            </w:pPr>
            <w:r w:rsidRPr="003D4D3D">
              <w:rPr>
                <w:rFonts w:ascii="Times New Roman" w:hAnsi="Times New Roman"/>
                <w:i/>
                <w:iCs/>
                <w:color w:val="000000"/>
                <w:sz w:val="24"/>
                <w:szCs w:val="24"/>
                <w:lang w:val="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56FCD" w:rsidRPr="00CE36F3" w:rsidTr="003F10E4">
        <w:trPr>
          <w:trHeight w:val="446"/>
        </w:trPr>
        <w:tc>
          <w:tcPr>
            <w:tcW w:w="9640" w:type="dxa"/>
            <w:gridSpan w:val="3"/>
            <w:tcBorders>
              <w:top w:val="single" w:sz="6" w:space="0" w:color="000000"/>
              <w:left w:val="single" w:sz="6"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Лица, представляващи участника по учредителен акт:</w:t>
            </w:r>
          </w:p>
          <w:p w:rsidR="00456FCD" w:rsidRPr="003D4D3D" w:rsidRDefault="00456FCD" w:rsidP="00456FCD">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i/>
                <w:iCs/>
                <w:color w:val="000000"/>
                <w:sz w:val="24"/>
                <w:szCs w:val="24"/>
                <w:lang w:val="bg-BG"/>
              </w:rPr>
              <w:t>(ако лицата са повече от едно, се добавя необходимият брой полета)</w:t>
            </w:r>
          </w:p>
        </w:tc>
      </w:tr>
      <w:tr w:rsidR="00456FCD" w:rsidRPr="00CE36F3" w:rsidTr="003F10E4">
        <w:trPr>
          <w:trHeight w:val="1"/>
        </w:trPr>
        <w:tc>
          <w:tcPr>
            <w:tcW w:w="5846" w:type="dxa"/>
            <w:gridSpan w:val="2"/>
            <w:vMerge w:val="restart"/>
            <w:tcBorders>
              <w:top w:val="single" w:sz="2" w:space="0" w:color="000000"/>
              <w:left w:val="single" w:sz="2" w:space="0" w:color="000000"/>
              <w:bottom w:val="nil"/>
              <w:right w:val="single" w:sz="2"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Трите имена </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ЕГН</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Лична карта № </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Адрес</w:t>
            </w:r>
          </w:p>
        </w:tc>
        <w:tc>
          <w:tcPr>
            <w:tcW w:w="3794" w:type="dxa"/>
            <w:tcBorders>
              <w:top w:val="single" w:sz="2"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5846" w:type="dxa"/>
            <w:gridSpan w:val="2"/>
            <w:vMerge/>
            <w:tcBorders>
              <w:top w:val="nil"/>
              <w:left w:val="single" w:sz="2" w:space="0" w:color="000000"/>
              <w:bottom w:val="nil"/>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5846" w:type="dxa"/>
            <w:gridSpan w:val="2"/>
            <w:vMerge/>
            <w:tcBorders>
              <w:top w:val="nil"/>
              <w:left w:val="single" w:sz="2" w:space="0" w:color="000000"/>
              <w:bottom w:val="nil"/>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5846" w:type="dxa"/>
            <w:gridSpan w:val="2"/>
            <w:vMerge/>
            <w:tcBorders>
              <w:top w:val="nil"/>
              <w:left w:val="single" w:sz="2" w:space="0" w:color="000000"/>
              <w:bottom w:val="single" w:sz="2" w:space="0" w:color="000000"/>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237"/>
        </w:trPr>
        <w:tc>
          <w:tcPr>
            <w:tcW w:w="5846" w:type="dxa"/>
            <w:gridSpan w:val="2"/>
            <w:tcBorders>
              <w:top w:val="single" w:sz="2"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lastRenderedPageBreak/>
              <w:t>Участникът се представлява заедно или поотделно (</w:t>
            </w:r>
            <w:r w:rsidRPr="003D4D3D">
              <w:rPr>
                <w:rFonts w:ascii="Times New Roman" w:hAnsi="Times New Roman"/>
                <w:i/>
                <w:iCs/>
                <w:color w:val="000000"/>
                <w:sz w:val="24"/>
                <w:szCs w:val="24"/>
                <w:lang w:val="bg-BG"/>
              </w:rPr>
              <w:t>невярното се зачертава</w:t>
            </w:r>
            <w:r w:rsidRPr="003D4D3D">
              <w:rPr>
                <w:rFonts w:ascii="Times New Roman" w:hAnsi="Times New Roman"/>
                <w:color w:val="000000"/>
                <w:sz w:val="24"/>
                <w:szCs w:val="24"/>
                <w:lang w:val="bg-BG"/>
              </w:rPr>
              <w:t>) от следните лица:</w:t>
            </w:r>
          </w:p>
        </w:tc>
        <w:tc>
          <w:tcPr>
            <w:tcW w:w="3794" w:type="dxa"/>
            <w:tcBorders>
              <w:top w:val="single" w:sz="2"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2....................................</w:t>
            </w:r>
          </w:p>
        </w:tc>
      </w:tr>
      <w:tr w:rsidR="00456FCD" w:rsidRPr="00CE36F3" w:rsidTr="003F10E4">
        <w:trPr>
          <w:trHeight w:val="1"/>
        </w:trPr>
        <w:tc>
          <w:tcPr>
            <w:tcW w:w="5846" w:type="dxa"/>
            <w:gridSpan w:val="2"/>
            <w:tcBorders>
              <w:top w:val="single" w:sz="6" w:space="0" w:color="000000"/>
              <w:left w:val="single" w:sz="6"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за банковата сметка:</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Обслужваща банка</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IBAN</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BIC</w:t>
            </w:r>
          </w:p>
          <w:p w:rsidR="00456FCD" w:rsidRPr="003D4D3D" w:rsidRDefault="00456FCD" w:rsidP="00456FCD">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Титуляр на сметката:</w:t>
            </w:r>
          </w:p>
        </w:tc>
        <w:tc>
          <w:tcPr>
            <w:tcW w:w="3794" w:type="dxa"/>
            <w:tcBorders>
              <w:top w:val="single" w:sz="6" w:space="0" w:color="000000"/>
              <w:left w:val="nil"/>
              <w:bottom w:val="single" w:sz="2" w:space="0" w:color="000000"/>
              <w:right w:val="single" w:sz="6" w:space="0" w:color="000000"/>
            </w:tcBorders>
            <w:shd w:val="clear" w:color="000000" w:fill="FFFFFF"/>
          </w:tcPr>
          <w:p w:rsidR="00456FCD" w:rsidRPr="003D4D3D" w:rsidRDefault="00456FCD" w:rsidP="001E59AF">
            <w:pPr>
              <w:widowControl w:val="0"/>
              <w:autoSpaceDE w:val="0"/>
              <w:autoSpaceDN w:val="0"/>
              <w:adjustRightInd w:val="0"/>
              <w:spacing w:after="0" w:line="240" w:lineRule="auto"/>
              <w:rPr>
                <w:rFonts w:ascii="Times New Roman" w:hAnsi="Times New Roman"/>
                <w:sz w:val="24"/>
                <w:szCs w:val="24"/>
                <w:lang w:val="bg-BG"/>
              </w:rPr>
            </w:pPr>
            <w:r w:rsidRPr="003D4D3D">
              <w:rPr>
                <w:rFonts w:ascii="Times New Roman" w:hAnsi="Times New Roman"/>
                <w:sz w:val="24"/>
                <w:szCs w:val="24"/>
                <w:lang w:val="bg-BG"/>
              </w:rPr>
              <w:t>………………………………………………………………………………………………………………………………………………………………………………………………………………………………</w:t>
            </w:r>
          </w:p>
        </w:tc>
      </w:tr>
    </w:tbl>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p>
    <w:p w:rsidR="00456FCD" w:rsidRPr="003D4D3D" w:rsidRDefault="00456FCD" w:rsidP="00456FCD">
      <w:pPr>
        <w:widowControl w:val="0"/>
        <w:autoSpaceDE w:val="0"/>
        <w:autoSpaceDN w:val="0"/>
        <w:adjustRightInd w:val="0"/>
        <w:spacing w:after="0" w:line="240" w:lineRule="auto"/>
        <w:ind w:firstLine="540"/>
        <w:rPr>
          <w:rFonts w:ascii="Times New Roman" w:hAnsi="Times New Roman"/>
          <w:b/>
          <w:bCs/>
          <w:sz w:val="24"/>
          <w:szCs w:val="24"/>
          <w:lang w:val="bg-BG"/>
        </w:rPr>
      </w:pPr>
      <w:r w:rsidRPr="003D4D3D">
        <w:rPr>
          <w:rFonts w:ascii="Times New Roman" w:hAnsi="Times New Roman"/>
          <w:b/>
          <w:bCs/>
          <w:sz w:val="24"/>
          <w:szCs w:val="24"/>
          <w:lang w:val="bg-BG"/>
        </w:rPr>
        <w:t>УВАЖАЕМИ ГОСПОДИН КМЕТ,</w:t>
      </w:r>
    </w:p>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p>
    <w:tbl>
      <w:tblPr>
        <w:tblW w:w="0" w:type="auto"/>
        <w:shd w:val="clear" w:color="auto" w:fill="FEFEFE"/>
        <w:tblCellMar>
          <w:top w:w="15" w:type="dxa"/>
          <w:left w:w="15" w:type="dxa"/>
          <w:bottom w:w="15" w:type="dxa"/>
          <w:right w:w="15" w:type="dxa"/>
        </w:tblCellMar>
        <w:tblLook w:val="0000"/>
      </w:tblPr>
      <w:tblGrid>
        <w:gridCol w:w="9102"/>
      </w:tblGrid>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1.Заявяваме,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1976E4" w:rsidRPr="00CE36F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A92339" w:rsidRPr="00CE36F3">
              <w:rPr>
                <w:rFonts w:ascii="Times New Roman" w:hAnsi="Times New Roman"/>
                <w:bCs/>
                <w:sz w:val="24"/>
                <w:szCs w:val="24"/>
                <w:lang w:val="bg-BG"/>
              </w:rPr>
              <w:t xml:space="preserve"> </w:t>
            </w:r>
            <w:r w:rsidRPr="003D4D3D">
              <w:rPr>
                <w:rFonts w:ascii="Times New Roman" w:hAnsi="Times New Roman"/>
                <w:color w:val="000000"/>
                <w:sz w:val="24"/>
                <w:szCs w:val="24"/>
                <w:lang w:val="bg-BG"/>
              </w:rPr>
              <w:t>като подаваме оферта при условията, обявени в документацията за участие и приети от нас.</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3.Декларираме, че приемаме условията за изпълнение на обществената поръчка, заложени в приложения към документацията за участие проект на договор.</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14D02">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4.При изпълнението на обществената поръчка няма да </w:t>
            </w:r>
            <w:r w:rsidR="00A92339">
              <w:rPr>
                <w:rFonts w:ascii="Times New Roman" w:hAnsi="Times New Roman"/>
                <w:color w:val="000000"/>
                <w:sz w:val="24"/>
                <w:szCs w:val="24"/>
                <w:lang w:val="bg-BG"/>
              </w:rPr>
              <w:t>ползваме/ще ползваме (</w:t>
            </w:r>
            <w:r w:rsidR="00414D02">
              <w:rPr>
                <w:rFonts w:ascii="Times New Roman" w:hAnsi="Times New Roman"/>
                <w:color w:val="000000"/>
                <w:sz w:val="24"/>
                <w:szCs w:val="24"/>
                <w:lang w:val="bg-BG"/>
              </w:rPr>
              <w:t>относимото</w:t>
            </w:r>
            <w:r w:rsidRPr="003D4D3D">
              <w:rPr>
                <w:rFonts w:ascii="Times New Roman" w:hAnsi="Times New Roman"/>
                <w:color w:val="000000"/>
                <w:sz w:val="24"/>
                <w:szCs w:val="24"/>
                <w:lang w:val="bg-BG"/>
              </w:rPr>
              <w:t xml:space="preserve"> се подчертава) следните подизпълнители:</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4.1. ................................................................................................................................................</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4.2. ................................................................................................................................................</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(наименование на подизпълнителя, ЕИК/ЕГН, вид на дейностите, които ще изпълнява, дял от стойността на обществената поръчка (в %)</w:t>
            </w: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5.Предоставяме следните данни и информация и правим следните изявления по наша преценка:</w:t>
            </w: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6.Приемаме срокът на валидността на нашата оферта да бъде 120 календарни дни считано от крайния срок за подаване на оферти.</w:t>
            </w:r>
          </w:p>
        </w:tc>
      </w:tr>
      <w:tr w:rsidR="00456FCD" w:rsidRPr="00CE36F3" w:rsidTr="003F10E4">
        <w:tc>
          <w:tcPr>
            <w:tcW w:w="0" w:type="auto"/>
            <w:tcBorders>
              <w:top w:val="nil"/>
              <w:left w:val="nil"/>
              <w:bottom w:val="nil"/>
              <w:right w:val="nil"/>
            </w:tcBorders>
            <w:shd w:val="clear" w:color="auto" w:fill="FEFEFE"/>
            <w:vAlign w:val="center"/>
          </w:tcPr>
          <w:p w:rsidR="005D3D66" w:rsidRDefault="005D3D66" w:rsidP="00456FCD">
            <w:pPr>
              <w:spacing w:after="0" w:line="240" w:lineRule="auto"/>
              <w:jc w:val="both"/>
              <w:rPr>
                <w:rFonts w:ascii="Times New Roman" w:hAnsi="Times New Roman"/>
                <w:color w:val="000000"/>
                <w:sz w:val="24"/>
                <w:szCs w:val="24"/>
                <w:lang w:val="bg-BG"/>
              </w:rPr>
            </w:pP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Неразделна част от настоящия документ е:</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p>
        </w:tc>
      </w:tr>
    </w:tbl>
    <w:p w:rsidR="00456FCD" w:rsidRPr="003D4D3D" w:rsidRDefault="00456FCD" w:rsidP="00456FCD">
      <w:pPr>
        <w:spacing w:after="0" w:line="240" w:lineRule="auto"/>
        <w:rPr>
          <w:rFonts w:ascii="Times New Roman" w:hAnsi="Times New Roman"/>
          <w:vanish/>
          <w:sz w:val="24"/>
          <w:szCs w:val="24"/>
          <w:lang w:val="bg-BG"/>
        </w:rPr>
      </w:pPr>
    </w:p>
    <w:tbl>
      <w:tblPr>
        <w:tblW w:w="0" w:type="auto"/>
        <w:shd w:val="clear" w:color="auto" w:fill="FEFEFE"/>
        <w:tblLayout w:type="fixed"/>
        <w:tblCellMar>
          <w:top w:w="15" w:type="dxa"/>
          <w:left w:w="15" w:type="dxa"/>
          <w:bottom w:w="15" w:type="dxa"/>
          <w:right w:w="15" w:type="dxa"/>
        </w:tblCellMar>
        <w:tblLook w:val="0000"/>
      </w:tblPr>
      <w:tblGrid>
        <w:gridCol w:w="2709"/>
        <w:gridCol w:w="6677"/>
      </w:tblGrid>
      <w:tr w:rsidR="00456FCD" w:rsidRPr="00CE36F3" w:rsidTr="003F10E4">
        <w:tc>
          <w:tcPr>
            <w:tcW w:w="2709" w:type="dxa"/>
            <w:tcBorders>
              <w:top w:val="single" w:sz="12" w:space="0" w:color="auto"/>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Дата</w:t>
            </w:r>
          </w:p>
        </w:tc>
        <w:tc>
          <w:tcPr>
            <w:tcW w:w="6677" w:type="dxa"/>
            <w:tcBorders>
              <w:top w:val="single" w:sz="12" w:space="0" w:color="auto"/>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r w:rsidR="00456FCD" w:rsidRPr="00CE36F3" w:rsidTr="003F10E4">
        <w:tc>
          <w:tcPr>
            <w:tcW w:w="2709" w:type="dxa"/>
            <w:tcBorders>
              <w:top w:val="nil"/>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Име и фамилия</w:t>
            </w:r>
          </w:p>
        </w:tc>
        <w:tc>
          <w:tcPr>
            <w:tcW w:w="6677" w:type="dxa"/>
            <w:tcBorders>
              <w:top w:val="nil"/>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r w:rsidR="00456FCD" w:rsidRPr="00CE36F3" w:rsidTr="003F10E4">
        <w:tc>
          <w:tcPr>
            <w:tcW w:w="2709" w:type="dxa"/>
            <w:tcBorders>
              <w:top w:val="nil"/>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Подпис на лицето и печат</w:t>
            </w:r>
          </w:p>
        </w:tc>
        <w:tc>
          <w:tcPr>
            <w:tcW w:w="6677" w:type="dxa"/>
            <w:tcBorders>
              <w:top w:val="nil"/>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bl>
    <w:p w:rsidR="00456FCD" w:rsidRPr="003D4D3D" w:rsidRDefault="00456FCD" w:rsidP="00456FCD">
      <w:pPr>
        <w:pStyle w:val="aff3"/>
        <w:ind w:firstLine="720"/>
        <w:jc w:val="both"/>
        <w:rPr>
          <w:rFonts w:ascii="Times New Roman" w:hAnsi="Times New Roman" w:cs="Times New Roman"/>
          <w:sz w:val="24"/>
          <w:szCs w:val="24"/>
          <w:lang w:val="bg-BG"/>
        </w:rPr>
      </w:pPr>
    </w:p>
    <w:p w:rsidR="001E59AF" w:rsidRPr="003D4D3D" w:rsidRDefault="001E59AF">
      <w:pPr>
        <w:rPr>
          <w:rFonts w:ascii="Times New Roman" w:hAnsi="Times New Roman"/>
          <w:sz w:val="24"/>
          <w:szCs w:val="24"/>
          <w:lang w:val="bg-BG"/>
        </w:rPr>
      </w:pPr>
      <w:r w:rsidRPr="003D4D3D">
        <w:rPr>
          <w:rFonts w:ascii="Times New Roman" w:hAnsi="Times New Roman"/>
          <w:sz w:val="24"/>
          <w:szCs w:val="24"/>
          <w:lang w:val="bg-BG"/>
        </w:rPr>
        <w:br w:type="page"/>
      </w:r>
    </w:p>
    <w:p w:rsidR="0058409B" w:rsidRPr="003D4D3D" w:rsidRDefault="0058409B" w:rsidP="0058409B">
      <w:pPr>
        <w:spacing w:after="0" w:line="240" w:lineRule="auto"/>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1E59AF" w:rsidRPr="003D4D3D">
        <w:rPr>
          <w:rFonts w:ascii="Times New Roman" w:hAnsi="Times New Roman"/>
          <w:sz w:val="24"/>
          <w:szCs w:val="24"/>
          <w:lang w:val="bg-BG"/>
        </w:rPr>
        <w:t>3</w:t>
      </w:r>
    </w:p>
    <w:p w:rsidR="0058409B" w:rsidRPr="003D4D3D" w:rsidRDefault="0058409B" w:rsidP="0058409B">
      <w:pPr>
        <w:spacing w:after="0" w:line="240" w:lineRule="auto"/>
        <w:ind w:left="2160" w:hanging="2160"/>
        <w:jc w:val="center"/>
        <w:outlineLvl w:val="0"/>
        <w:rPr>
          <w:rFonts w:ascii="Times New Roman" w:hAnsi="Times New Roman"/>
          <w:b/>
          <w:sz w:val="28"/>
          <w:szCs w:val="28"/>
          <w:lang w:val="bg-BG"/>
        </w:rPr>
      </w:pPr>
    </w:p>
    <w:tbl>
      <w:tblPr>
        <w:tblW w:w="9639" w:type="dxa"/>
        <w:tblInd w:w="146" w:type="dxa"/>
        <w:tblLayout w:type="fixed"/>
        <w:tblLook w:val="0000"/>
      </w:tblPr>
      <w:tblGrid>
        <w:gridCol w:w="9639"/>
      </w:tblGrid>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CE36F3">
              <w:rPr>
                <w:rFonts w:ascii="Times New Roman" w:hAnsi="Times New Roman"/>
                <w:color w:val="000000"/>
                <w:sz w:val="24"/>
                <w:szCs w:val="24"/>
                <w:lang w:val="bg-BG"/>
              </w:rPr>
              <w:t>ДЕКЛАРАЦИЯ</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color w:val="000000"/>
                <w:sz w:val="24"/>
                <w:szCs w:val="24"/>
                <w:lang w:val="bg-BG"/>
              </w:rPr>
            </w:pPr>
            <w:r w:rsidRPr="00CE36F3">
              <w:rPr>
                <w:rFonts w:ascii="Times New Roman" w:hAnsi="Times New Roman"/>
                <w:color w:val="000000"/>
                <w:sz w:val="24"/>
                <w:szCs w:val="24"/>
                <w:lang w:val="bg-BG"/>
              </w:rPr>
              <w:t>по чл. 47, ал. 9 от Закона за обществените поръчки</w:t>
            </w:r>
          </w:p>
          <w:p w:rsidR="005D3D66" w:rsidRPr="00CE36F3" w:rsidRDefault="005D3D66" w:rsidP="00E74852">
            <w:pPr>
              <w:widowControl w:val="0"/>
              <w:autoSpaceDE w:val="0"/>
              <w:autoSpaceDN w:val="0"/>
              <w:adjustRightInd w:val="0"/>
              <w:spacing w:after="0" w:line="240" w:lineRule="auto"/>
              <w:jc w:val="center"/>
              <w:rPr>
                <w:rFonts w:ascii="Times New Roman" w:hAnsi="Times New Roman"/>
                <w:sz w:val="24"/>
                <w:szCs w:val="24"/>
                <w:lang w:val="bg-BG"/>
              </w:rPr>
            </w:pP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Подписаният/ата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CE36F3">
              <w:rPr>
                <w:rFonts w:ascii="Times New Roman" w:hAnsi="Times New Roman"/>
                <w:i/>
                <w:iCs/>
                <w:color w:val="000000"/>
                <w:sz w:val="24"/>
                <w:szCs w:val="24"/>
                <w:lang w:val="bg-BG"/>
              </w:rPr>
              <w:t>(трите имена)</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данни по документ за самоличност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i/>
                <w:iCs/>
                <w:color w:val="000000"/>
                <w:sz w:val="24"/>
                <w:szCs w:val="24"/>
                <w:lang w:val="bg-BG"/>
              </w:rPr>
              <w:t>(номер на лична карта, дата, орган и място на издаването)</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в качеството си на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CE36F3">
              <w:rPr>
                <w:rFonts w:ascii="Times New Roman" w:hAnsi="Times New Roman"/>
                <w:i/>
                <w:iCs/>
                <w:color w:val="000000"/>
                <w:sz w:val="24"/>
                <w:szCs w:val="24"/>
                <w:lang w:val="bg-BG"/>
              </w:rPr>
              <w:t>(длъжност)</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на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CE36F3">
              <w:rPr>
                <w:rFonts w:ascii="Times New Roman" w:hAnsi="Times New Roman"/>
                <w:i/>
                <w:iCs/>
                <w:color w:val="000000"/>
                <w:sz w:val="24"/>
                <w:szCs w:val="24"/>
                <w:lang w:val="bg-BG"/>
              </w:rPr>
              <w:t>(наименование на участника)</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ЕИК/БУЛСТАТ …………………………………………………………………….…,</w:t>
            </w:r>
          </w:p>
        </w:tc>
      </w:tr>
      <w:tr w:rsidR="00E74852" w:rsidRPr="00CE36F3" w:rsidTr="003F10E4">
        <w:trPr>
          <w:trHeight w:val="1"/>
        </w:trPr>
        <w:tc>
          <w:tcPr>
            <w:tcW w:w="9639" w:type="dxa"/>
            <w:tcBorders>
              <w:top w:val="nil"/>
              <w:left w:val="nil"/>
              <w:bottom w:val="nil"/>
              <w:right w:val="nil"/>
            </w:tcBorders>
            <w:shd w:val="clear" w:color="000000" w:fill="FFFFFF"/>
          </w:tcPr>
          <w:p w:rsidR="00F67CAD" w:rsidRPr="00CE36F3" w:rsidRDefault="00E74852" w:rsidP="00F67CAD">
            <w:pPr>
              <w:widowControl w:val="0"/>
              <w:tabs>
                <w:tab w:val="left" w:pos="5983"/>
                <w:tab w:val="left" w:pos="7123"/>
                <w:tab w:val="right" w:pos="9360"/>
              </w:tabs>
              <w:autoSpaceDE w:val="0"/>
              <w:autoSpaceDN w:val="0"/>
              <w:adjustRightInd w:val="0"/>
              <w:spacing w:after="0" w:line="240" w:lineRule="auto"/>
              <w:jc w:val="both"/>
              <w:rPr>
                <w:rFonts w:ascii="Times New Roman" w:hAnsi="Times New Roman"/>
                <w:b/>
                <w:bCs/>
                <w:sz w:val="24"/>
                <w:szCs w:val="24"/>
                <w:lang w:val="bg-BG"/>
              </w:rPr>
            </w:pPr>
            <w:r w:rsidRPr="00CE36F3">
              <w:rPr>
                <w:rFonts w:ascii="Times New Roman" w:hAnsi="Times New Roman"/>
                <w:color w:val="000000"/>
                <w:sz w:val="24"/>
                <w:szCs w:val="24"/>
                <w:lang w:val="bg-BG"/>
              </w:rPr>
              <w:t xml:space="preserve">в изпълнение на чл. 47, ал. 9 ЗОП и в съответствие с изискванията на възложителя при възлагане на обществена поръчка с предмет </w:t>
            </w:r>
            <w:r w:rsidR="001976E4" w:rsidRPr="00CE36F3">
              <w:rPr>
                <w:rFonts w:ascii="Times New Roman" w:hAnsi="Times New Roman"/>
                <w:b/>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E74852" w:rsidRPr="00CE36F3" w:rsidRDefault="00E74852" w:rsidP="00E74852">
            <w:pPr>
              <w:widowControl w:val="0"/>
              <w:tabs>
                <w:tab w:val="left" w:pos="5983"/>
                <w:tab w:val="left" w:pos="7123"/>
                <w:tab w:val="right" w:pos="9360"/>
              </w:tabs>
              <w:autoSpaceDE w:val="0"/>
              <w:autoSpaceDN w:val="0"/>
              <w:adjustRightInd w:val="0"/>
              <w:spacing w:after="0" w:line="240" w:lineRule="auto"/>
              <w:jc w:val="both"/>
              <w:rPr>
                <w:rFonts w:ascii="Times New Roman" w:hAnsi="Times New Roman"/>
                <w:bCs/>
                <w:sz w:val="24"/>
                <w:szCs w:val="24"/>
                <w:lang w:val="bg-BG"/>
              </w:rPr>
            </w:pP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CE36F3">
              <w:rPr>
                <w:rFonts w:ascii="Times New Roman" w:hAnsi="Times New Roman"/>
                <w:color w:val="000000"/>
                <w:sz w:val="24"/>
                <w:szCs w:val="24"/>
                <w:lang w:val="bg-BG"/>
              </w:rPr>
              <w:t>ДЕКЛАРИРАМ:</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1. В качеството ми на лице по чл. 47, ал. 4 ЗОП не съм осъждан с влязла в сила присъда/реабилитиран съм (невярното се зачертава) за: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б) подкуп по чл. 301 – 307 от Наказателния кодекс;</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в) участие в организирана престъпна група по чл. 321 и 321а от Наказателния кодекс;</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г) престъпление против собствеността по чл. 194 – 217 от Наказателния кодекс;</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д) престъпление против стопанството по чл. 219 – 252 от Наказателния кодекс;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2. Представляваният от мен участник не е обявен в несъстоятелност.</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4. Представляваният от мен участник (отбелязва се само едно обстоятелство, което се отнася до конкретния участник):</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CE36F3">
              <w:rPr>
                <w:rFonts w:ascii="Times New Roman" w:hAnsi="Times New Roman"/>
                <w:i/>
                <w:iCs/>
                <w:color w:val="000000"/>
                <w:sz w:val="24"/>
                <w:szCs w:val="24"/>
                <w:lang w:val="bg-BG"/>
              </w:rPr>
              <w:t>(при чуждестранни участници).</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lastRenderedPageBreak/>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7. Представляваният от мен участник </w:t>
            </w:r>
            <w:r w:rsidRPr="00CE36F3">
              <w:rPr>
                <w:rFonts w:ascii="Times New Roman" w:hAnsi="Times New Roman"/>
                <w:i/>
                <w:iCs/>
                <w:color w:val="000000"/>
                <w:sz w:val="24"/>
                <w:szCs w:val="24"/>
                <w:lang w:val="bg-BG"/>
              </w:rPr>
              <w:t xml:space="preserve">(вярното се отбелязва):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CE36F3">
              <w:rPr>
                <w:rFonts w:ascii="Times New Roman" w:hAnsi="Times New Roman"/>
                <w:i/>
                <w:iCs/>
                <w:color w:val="000000"/>
                <w:sz w:val="24"/>
                <w:szCs w:val="24"/>
                <w:lang w:val="bg-BG"/>
              </w:rPr>
              <w:t>(при чуждестранни участници);</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в) не е преустановил дейността си.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8.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Известна ми е отговорността по чл. 313 от Наказателния кодекс за неверни данни.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Задължавам се при промени в горепосочените обстоятелства да уведомя възложителя в 7-дневен срок от настъпването им.</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Публичните </w:t>
            </w:r>
            <w:r w:rsidRPr="00CE36F3">
              <w:rPr>
                <w:rFonts w:ascii="Times New Roman" w:hAnsi="Times New Roman"/>
                <w:i/>
                <w:iCs/>
                <w:color w:val="000000"/>
                <w:sz w:val="24"/>
                <w:szCs w:val="24"/>
                <w:lang w:val="bg-BG"/>
              </w:rPr>
              <w:t>регистри (съгласно законодателството на държавата, в която участникът е установен)</w:t>
            </w:r>
            <w:r w:rsidRPr="00CE36F3">
              <w:rPr>
                <w:rFonts w:ascii="Times New Roman" w:hAnsi="Times New Roman"/>
                <w:color w:val="000000"/>
                <w:sz w:val="24"/>
                <w:szCs w:val="24"/>
                <w:lang w:val="bg-BG"/>
              </w:rPr>
              <w:t xml:space="preserve">, в които се съдържа информация за посочените обстоятелства по т. 1 – 4, както и по т. 7 и т. 8 са: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1.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2.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3.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и 8 са: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1.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2.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3. ……………………………………………………………………………………………</w:t>
            </w:r>
          </w:p>
        </w:tc>
      </w:tr>
    </w:tbl>
    <w:p w:rsidR="00E74852" w:rsidRPr="003D4D3D" w:rsidRDefault="00E74852" w:rsidP="00E74852">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0" w:type="auto"/>
        <w:tblInd w:w="146" w:type="dxa"/>
        <w:tblLayout w:type="fixed"/>
        <w:tblLook w:val="0000"/>
      </w:tblPr>
      <w:tblGrid>
        <w:gridCol w:w="2319"/>
        <w:gridCol w:w="7320"/>
      </w:tblGrid>
      <w:tr w:rsidR="00E74852" w:rsidRPr="00CE36F3" w:rsidTr="003F10E4">
        <w:trPr>
          <w:trHeight w:val="1"/>
        </w:trPr>
        <w:tc>
          <w:tcPr>
            <w:tcW w:w="2319" w:type="dxa"/>
            <w:tcBorders>
              <w:top w:val="single" w:sz="6" w:space="0" w:color="000000"/>
              <w:left w:val="single" w:sz="6" w:space="0" w:color="000000"/>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Дата </w:t>
            </w:r>
          </w:p>
        </w:tc>
        <w:tc>
          <w:tcPr>
            <w:tcW w:w="7320" w:type="dxa"/>
            <w:tcBorders>
              <w:top w:val="single" w:sz="6" w:space="0" w:color="000000"/>
              <w:left w:val="nil"/>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 ............................</w:t>
            </w:r>
          </w:p>
        </w:tc>
      </w:tr>
      <w:tr w:rsidR="00E74852" w:rsidRPr="00CE36F3" w:rsidTr="003F10E4">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Име и фамилия</w:t>
            </w:r>
          </w:p>
        </w:tc>
        <w:tc>
          <w:tcPr>
            <w:tcW w:w="7320" w:type="dxa"/>
            <w:tcBorders>
              <w:top w:val="nil"/>
              <w:left w:val="nil"/>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w:t>
            </w:r>
          </w:p>
        </w:tc>
      </w:tr>
      <w:tr w:rsidR="00E74852" w:rsidRPr="00CE36F3" w:rsidTr="003F10E4">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Подпис</w:t>
            </w:r>
          </w:p>
        </w:tc>
        <w:tc>
          <w:tcPr>
            <w:tcW w:w="7320" w:type="dxa"/>
            <w:tcBorders>
              <w:top w:val="nil"/>
              <w:left w:val="nil"/>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w:t>
            </w:r>
          </w:p>
        </w:tc>
      </w:tr>
    </w:tbl>
    <w:p w:rsidR="001E59AF" w:rsidRPr="003D4D3D" w:rsidRDefault="001E59AF" w:rsidP="00E74852">
      <w:pPr>
        <w:spacing w:after="0" w:line="240" w:lineRule="auto"/>
        <w:rPr>
          <w:rFonts w:ascii="Times New Roman" w:hAnsi="Times New Roman"/>
          <w:sz w:val="24"/>
          <w:szCs w:val="24"/>
          <w:lang w:val="bg-BG"/>
        </w:rPr>
      </w:pPr>
    </w:p>
    <w:p w:rsidR="001E59AF" w:rsidRPr="003D4D3D" w:rsidRDefault="001E59AF">
      <w:pPr>
        <w:rPr>
          <w:rFonts w:ascii="Times New Roman" w:hAnsi="Times New Roman"/>
          <w:sz w:val="24"/>
          <w:szCs w:val="24"/>
          <w:lang w:val="bg-BG"/>
        </w:rPr>
      </w:pPr>
      <w:r w:rsidRPr="003D4D3D">
        <w:rPr>
          <w:rFonts w:ascii="Times New Roman" w:hAnsi="Times New Roman"/>
          <w:sz w:val="24"/>
          <w:szCs w:val="24"/>
          <w:lang w:val="bg-BG"/>
        </w:rPr>
        <w:br w:type="page"/>
      </w:r>
    </w:p>
    <w:p w:rsidR="00AD6D68" w:rsidRPr="003D4D3D" w:rsidRDefault="00AD6D68" w:rsidP="00AD6D68">
      <w:pPr>
        <w:spacing w:after="0" w:line="240" w:lineRule="auto"/>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t xml:space="preserve">Приложение </w:t>
      </w:r>
      <w:r w:rsidR="00ED0DAE" w:rsidRPr="003D4D3D">
        <w:rPr>
          <w:rFonts w:ascii="Times New Roman" w:hAnsi="Times New Roman"/>
          <w:sz w:val="24"/>
          <w:szCs w:val="24"/>
          <w:lang w:val="bg-BG"/>
        </w:rPr>
        <w:t>№ 4</w:t>
      </w:r>
    </w:p>
    <w:p w:rsidR="00CA2014" w:rsidRPr="003D4D3D" w:rsidRDefault="00CA2014" w:rsidP="00CA2014">
      <w:pPr>
        <w:spacing w:after="0" w:line="240" w:lineRule="auto"/>
        <w:ind w:left="2160" w:hanging="2160"/>
        <w:jc w:val="center"/>
        <w:rPr>
          <w:rFonts w:ascii="Times New Roman" w:hAnsi="Times New Roman"/>
          <w:b/>
          <w:sz w:val="24"/>
          <w:szCs w:val="24"/>
          <w:lang w:val="bg-BG"/>
        </w:rPr>
      </w:pPr>
    </w:p>
    <w:p w:rsidR="00CA2014" w:rsidRPr="003D4D3D" w:rsidRDefault="00CA2014" w:rsidP="00CA2014">
      <w:pPr>
        <w:spacing w:after="0" w:line="240" w:lineRule="auto"/>
        <w:ind w:left="2160" w:hanging="2160"/>
        <w:jc w:val="center"/>
        <w:rPr>
          <w:rFonts w:ascii="Times New Roman" w:hAnsi="Times New Roman"/>
          <w:b/>
          <w:sz w:val="24"/>
          <w:szCs w:val="24"/>
          <w:lang w:val="bg-BG"/>
        </w:rPr>
      </w:pPr>
    </w:p>
    <w:p w:rsidR="00AD6D68" w:rsidRPr="003D4D3D" w:rsidRDefault="00AD6D68" w:rsidP="00CA2014">
      <w:pPr>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AD6D68" w:rsidRPr="003D4D3D" w:rsidRDefault="00AD6D68" w:rsidP="00CA2014">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за отсъствие на обстоятелствата по чл. 56, ал. 1, т. 6</w:t>
      </w:r>
    </w:p>
    <w:p w:rsidR="00AD6D68" w:rsidRPr="003D4D3D" w:rsidRDefault="00AD6D68" w:rsidP="00CA2014">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 xml:space="preserve">от Закона за обществените поръчки </w:t>
      </w:r>
      <w:r w:rsidR="005D6083" w:rsidRPr="003D4D3D">
        <w:rPr>
          <w:rFonts w:ascii="Times New Roman" w:hAnsi="Times New Roman"/>
          <w:b/>
          <w:sz w:val="24"/>
          <w:szCs w:val="24"/>
          <w:lang w:val="bg-BG"/>
        </w:rPr>
        <w:t>(ЗОП)</w:t>
      </w:r>
    </w:p>
    <w:p w:rsidR="00AD6D68" w:rsidRPr="003D4D3D" w:rsidRDefault="00AD6D68" w:rsidP="00AD6D68">
      <w:pPr>
        <w:ind w:left="720" w:hanging="720"/>
        <w:jc w:val="center"/>
        <w:rPr>
          <w:rFonts w:ascii="Times New Roman" w:hAnsi="Times New Roman"/>
          <w:b/>
          <w:sz w:val="24"/>
          <w:szCs w:val="24"/>
          <w:lang w:val="bg-BG"/>
        </w:rPr>
      </w:pPr>
    </w:p>
    <w:p w:rsidR="001E59AF" w:rsidRPr="00F67CAD" w:rsidRDefault="00AD6D68" w:rsidP="001E59AF">
      <w:pPr>
        <w:jc w:val="both"/>
        <w:rPr>
          <w:rFonts w:ascii="Times New Roman" w:hAnsi="Times New Roman"/>
          <w:bCs/>
          <w:sz w:val="24"/>
          <w:szCs w:val="24"/>
          <w:lang w:val="bg-BG"/>
        </w:rPr>
      </w:pPr>
      <w:r w:rsidRPr="003D4D3D">
        <w:rPr>
          <w:rFonts w:ascii="Times New Roman" w:hAnsi="Times New Roman"/>
          <w:sz w:val="24"/>
          <w:szCs w:val="24"/>
          <w:lang w:val="bg-BG"/>
        </w:rPr>
        <w:t>Долуподписаният/-ната/ ……………………………………………………</w:t>
      </w:r>
      <w:r w:rsidR="00305898" w:rsidRPr="003D4D3D">
        <w:rPr>
          <w:rFonts w:ascii="Times New Roman" w:hAnsi="Times New Roman"/>
          <w:sz w:val="24"/>
          <w:szCs w:val="24"/>
          <w:lang w:val="bg-BG"/>
        </w:rPr>
        <w:t>………………</w:t>
      </w:r>
      <w:r w:rsidRPr="003D4D3D">
        <w:rPr>
          <w:rFonts w:ascii="Times New Roman" w:hAnsi="Times New Roman"/>
          <w:sz w:val="24"/>
          <w:szCs w:val="24"/>
          <w:lang w:val="bg-BG"/>
        </w:rPr>
        <w:t>…………., с лична карта №  …………………………., издадена на ………………г. от МВР- ……............., с ЕГН ………………., в качеството ми на .………………………………....</w:t>
      </w:r>
      <w:r w:rsidRPr="003D4D3D">
        <w:rPr>
          <w:rFonts w:ascii="Times New Roman" w:hAnsi="Times New Roman"/>
          <w:i/>
          <w:iCs/>
          <w:sz w:val="24"/>
          <w:szCs w:val="24"/>
          <w:lang w:val="bg-BG"/>
        </w:rPr>
        <w:t xml:space="preserve">(посочете длъжността) </w:t>
      </w:r>
      <w:r w:rsidRPr="003D4D3D">
        <w:rPr>
          <w:rFonts w:ascii="Times New Roman" w:hAnsi="Times New Roman"/>
          <w:sz w:val="24"/>
          <w:szCs w:val="24"/>
          <w:lang w:val="bg-BG"/>
        </w:rPr>
        <w:t>на ……………………………………....................................…</w:t>
      </w:r>
      <w:r w:rsidRPr="003D4D3D">
        <w:rPr>
          <w:rFonts w:ascii="Times New Roman" w:hAnsi="Times New Roman"/>
          <w:i/>
          <w:iCs/>
          <w:sz w:val="24"/>
          <w:szCs w:val="24"/>
          <w:lang w:val="bg-BG"/>
        </w:rPr>
        <w:t>(посочете наименованието на участника</w:t>
      </w:r>
      <w:r w:rsidRPr="003D4D3D">
        <w:rPr>
          <w:rFonts w:ascii="Times New Roman" w:hAnsi="Times New Roman"/>
          <w:i/>
          <w:sz w:val="24"/>
          <w:szCs w:val="24"/>
          <w:lang w:val="bg-BG"/>
        </w:rPr>
        <w:t>)</w:t>
      </w:r>
      <w:r w:rsidRPr="003D4D3D">
        <w:rPr>
          <w:rFonts w:ascii="Times New Roman" w:hAnsi="Times New Roman"/>
          <w:sz w:val="24"/>
          <w:szCs w:val="24"/>
          <w:lang w:val="bg-BG"/>
        </w:rPr>
        <w:t xml:space="preserve"> във връзка с участие в открита процедура по</w:t>
      </w:r>
      <w:r w:rsidRPr="003D4D3D">
        <w:rPr>
          <w:rFonts w:ascii="Times New Roman" w:hAnsi="Times New Roman"/>
          <w:bCs/>
          <w:sz w:val="24"/>
          <w:szCs w:val="24"/>
          <w:lang w:val="bg-BG"/>
        </w:rPr>
        <w:t xml:space="preserve"> ЗОП</w:t>
      </w:r>
      <w:r w:rsidRPr="003D4D3D">
        <w:rPr>
          <w:rFonts w:ascii="Times New Roman" w:hAnsi="Times New Roman"/>
          <w:sz w:val="24"/>
          <w:szCs w:val="24"/>
          <w:lang w:val="bg-BG"/>
        </w:rPr>
        <w:t xml:space="preserve"> с предмет:</w:t>
      </w:r>
      <w:r w:rsidR="001976E4" w:rsidRPr="001976E4">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AD6D68" w:rsidRPr="003D4D3D" w:rsidRDefault="00AD6D68" w:rsidP="00305898">
      <w:pPr>
        <w:spacing w:after="0" w:line="240" w:lineRule="auto"/>
        <w:ind w:firstLine="708"/>
        <w:jc w:val="both"/>
        <w:rPr>
          <w:rFonts w:ascii="Times New Roman" w:hAnsi="Times New Roman"/>
          <w:b/>
          <w:bCs/>
          <w:sz w:val="24"/>
          <w:szCs w:val="24"/>
          <w:lang w:val="bg-BG"/>
        </w:rPr>
      </w:pPr>
    </w:p>
    <w:p w:rsidR="00305898" w:rsidRPr="003D4D3D" w:rsidRDefault="00305898" w:rsidP="00305898">
      <w:pPr>
        <w:spacing w:after="0" w:line="240" w:lineRule="auto"/>
        <w:ind w:firstLine="708"/>
        <w:jc w:val="both"/>
        <w:rPr>
          <w:rFonts w:ascii="Times New Roman" w:eastAsia="MS Mincho" w:hAnsi="Times New Roman"/>
          <w:b/>
          <w:sz w:val="24"/>
          <w:szCs w:val="24"/>
          <w:lang w:val="bg-BG"/>
        </w:rPr>
      </w:pPr>
    </w:p>
    <w:p w:rsidR="00AD6D68" w:rsidRPr="003D4D3D" w:rsidRDefault="00AD6D68" w:rsidP="00AD6D68">
      <w:pPr>
        <w:jc w:val="center"/>
        <w:rPr>
          <w:rFonts w:ascii="Times New Roman" w:hAnsi="Times New Roman"/>
          <w:b/>
          <w:sz w:val="24"/>
          <w:szCs w:val="24"/>
          <w:lang w:val="bg-BG"/>
        </w:rPr>
      </w:pPr>
      <w:r w:rsidRPr="003D4D3D">
        <w:rPr>
          <w:rFonts w:ascii="Times New Roman" w:hAnsi="Times New Roman"/>
          <w:b/>
          <w:sz w:val="24"/>
          <w:szCs w:val="24"/>
          <w:lang w:val="bg-BG"/>
        </w:rPr>
        <w:t>Д Е К Л А Р И Р А М, ЧЕ:</w:t>
      </w:r>
    </w:p>
    <w:p w:rsidR="00AD6D68" w:rsidRPr="003D4D3D" w:rsidRDefault="00AD6D68" w:rsidP="00AD6D68">
      <w:pPr>
        <w:ind w:right="-174" w:firstLine="708"/>
        <w:jc w:val="both"/>
        <w:outlineLvl w:val="0"/>
        <w:rPr>
          <w:rFonts w:ascii="Times New Roman" w:hAnsi="Times New Roman"/>
          <w:sz w:val="24"/>
          <w:szCs w:val="24"/>
          <w:lang w:val="bg-BG"/>
        </w:rPr>
      </w:pPr>
      <w:r w:rsidRPr="003D4D3D">
        <w:rPr>
          <w:rFonts w:ascii="Times New Roman" w:hAnsi="Times New Roman"/>
          <w:sz w:val="24"/>
          <w:szCs w:val="24"/>
          <w:lang w:val="bg-BG"/>
        </w:rPr>
        <w:t>Не е налице свързаност с друг участник в съот</w:t>
      </w:r>
      <w:r w:rsidR="00305898" w:rsidRPr="003D4D3D">
        <w:rPr>
          <w:rFonts w:ascii="Times New Roman" w:hAnsi="Times New Roman"/>
          <w:sz w:val="24"/>
          <w:szCs w:val="24"/>
          <w:lang w:val="bg-BG"/>
        </w:rPr>
        <w:t>ветствие с чл. 55, ал. 7 от ЗОП, както и не са налице обстоятелствата по чл.8, ал.8, т.2 от ЗОП.</w:t>
      </w: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AD6D68">
      <w:pPr>
        <w:ind w:firstLine="708"/>
        <w:jc w:val="both"/>
        <w:rPr>
          <w:rFonts w:ascii="Times New Roman" w:hAnsi="Times New Roman"/>
          <w:sz w:val="24"/>
          <w:szCs w:val="24"/>
          <w:lang w:val="bg-BG"/>
        </w:rPr>
      </w:pPr>
      <w:r w:rsidRPr="003D4D3D">
        <w:rPr>
          <w:rFonts w:ascii="Times New Roman" w:hAnsi="Times New Roman"/>
          <w:sz w:val="24"/>
          <w:szCs w:val="24"/>
          <w:lang w:val="bg-BG"/>
        </w:rPr>
        <w:t>Известна ми е отговорността по чл. 313 от Наказателния кодекс за посочване на неверни данни.</w:t>
      </w: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AD6D68">
      <w:pPr>
        <w:ind w:left="284"/>
        <w:rPr>
          <w:rFonts w:ascii="Times New Roman" w:hAnsi="Times New Roman"/>
          <w:sz w:val="24"/>
          <w:szCs w:val="24"/>
          <w:lang w:val="bg-BG"/>
        </w:rPr>
      </w:pP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lang w:val="bg-BG"/>
        </w:rPr>
        <w:t>г.</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 xml:space="preserve">Декларатор: </w:t>
      </w:r>
      <w:r w:rsidRPr="003D4D3D">
        <w:rPr>
          <w:rFonts w:ascii="Times New Roman" w:hAnsi="Times New Roman"/>
          <w:sz w:val="24"/>
          <w:szCs w:val="24"/>
          <w:lang w:val="bg-BG"/>
        </w:rPr>
        <w:softHyphen/>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p>
    <w:p w:rsidR="00AD6D68" w:rsidRPr="003D4D3D" w:rsidRDefault="00AD6D68" w:rsidP="00AD6D68">
      <w:pPr>
        <w:ind w:left="284"/>
        <w:rPr>
          <w:rFonts w:ascii="Times New Roman" w:hAnsi="Times New Roman"/>
          <w:i/>
          <w:iCs/>
          <w:sz w:val="24"/>
          <w:szCs w:val="24"/>
          <w:lang w:val="bg-BG"/>
        </w:rPr>
      </w:pPr>
      <w:r w:rsidRPr="003D4D3D">
        <w:rPr>
          <w:rFonts w:ascii="Times New Roman" w:hAnsi="Times New Roman"/>
          <w:i/>
          <w:iCs/>
          <w:sz w:val="24"/>
          <w:szCs w:val="24"/>
          <w:lang w:val="bg-BG"/>
        </w:rPr>
        <w:t>(дата на подписване)</w:t>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t xml:space="preserve">  (подпис и печат)</w:t>
      </w:r>
    </w:p>
    <w:p w:rsidR="00AD6D68" w:rsidRPr="003D4D3D" w:rsidRDefault="00AD6D68" w:rsidP="00AD6D68">
      <w:pPr>
        <w:rPr>
          <w:rFonts w:ascii="Times New Roman" w:hAnsi="Times New Roman"/>
          <w:i/>
          <w:iCs/>
          <w:sz w:val="24"/>
          <w:szCs w:val="24"/>
          <w:lang w:val="bg-BG"/>
        </w:rPr>
      </w:pPr>
    </w:p>
    <w:p w:rsidR="001E59AF" w:rsidRPr="003D4D3D" w:rsidRDefault="00C5590A" w:rsidP="00C0310C">
      <w:pPr>
        <w:pStyle w:val="21"/>
        <w:rPr>
          <w:i/>
          <w:lang w:val="bg-BG"/>
        </w:rPr>
      </w:pPr>
      <w:r w:rsidRPr="003D4D3D">
        <w:rPr>
          <w:b/>
          <w:i/>
          <w:lang w:val="bg-BG"/>
        </w:rPr>
        <w:t>Забележка:</w:t>
      </w:r>
      <w:r w:rsidRPr="003D4D3D">
        <w:rPr>
          <w:i/>
          <w:lang w:val="bg-BG"/>
        </w:rPr>
        <w:t xml:space="preserve"> Попълва се в съответствие с чл. 47, ал. 4 от ЗОП</w:t>
      </w:r>
      <w:r w:rsidR="001E59AF" w:rsidRPr="003D4D3D">
        <w:rPr>
          <w:i/>
          <w:lang w:val="bg-BG"/>
        </w:rPr>
        <w:br w:type="page"/>
      </w:r>
    </w:p>
    <w:p w:rsidR="00C66BDD" w:rsidRPr="003D4D3D" w:rsidRDefault="00C66BDD" w:rsidP="00C66BDD">
      <w:pPr>
        <w:ind w:left="2880" w:firstLine="720"/>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5</w:t>
      </w:r>
    </w:p>
    <w:p w:rsidR="00C66BDD" w:rsidRPr="003D4D3D" w:rsidRDefault="00C66BDD" w:rsidP="00C04170">
      <w:pPr>
        <w:spacing w:after="0" w:line="264" w:lineRule="auto"/>
        <w:ind w:left="5041"/>
        <w:jc w:val="both"/>
        <w:rPr>
          <w:rFonts w:ascii="Times New Roman" w:hAnsi="Times New Roman"/>
          <w:b/>
          <w:szCs w:val="24"/>
          <w:lang w:val="bg-BG"/>
        </w:rPr>
      </w:pPr>
      <w:r w:rsidRPr="003D4D3D">
        <w:rPr>
          <w:rFonts w:ascii="Times New Roman" w:hAnsi="Times New Roman"/>
          <w:b/>
          <w:szCs w:val="24"/>
          <w:lang w:val="bg-BG"/>
        </w:rPr>
        <w:t>ДО</w:t>
      </w:r>
      <w:r w:rsidR="00C04170" w:rsidRPr="003D4D3D">
        <w:rPr>
          <w:rFonts w:ascii="Times New Roman" w:hAnsi="Times New Roman"/>
          <w:b/>
          <w:szCs w:val="24"/>
          <w:lang w:val="bg-BG"/>
        </w:rPr>
        <w:t xml:space="preserve"> КМЕТА НА ОБЩИНА САДОВО</w:t>
      </w:r>
    </w:p>
    <w:p w:rsidR="00C04170" w:rsidRPr="003D4D3D" w:rsidRDefault="00C04170" w:rsidP="00C04170">
      <w:pPr>
        <w:spacing w:after="0" w:line="264" w:lineRule="auto"/>
        <w:ind w:left="5041"/>
        <w:jc w:val="both"/>
        <w:rPr>
          <w:rFonts w:ascii="Times New Roman" w:hAnsi="Times New Roman"/>
          <w:b/>
          <w:szCs w:val="24"/>
          <w:lang w:val="bg-BG"/>
        </w:rPr>
      </w:pPr>
      <w:r w:rsidRPr="003D4D3D">
        <w:rPr>
          <w:rFonts w:ascii="Times New Roman" w:hAnsi="Times New Roman"/>
          <w:b/>
          <w:szCs w:val="24"/>
          <w:lang w:val="bg-BG"/>
        </w:rPr>
        <w:t>ОБЛАСТ ПЛОВДИВ</w:t>
      </w:r>
    </w:p>
    <w:p w:rsidR="00C66BDD" w:rsidRPr="003D4D3D" w:rsidRDefault="00C66BDD" w:rsidP="00033485">
      <w:pPr>
        <w:spacing w:after="0"/>
        <w:jc w:val="both"/>
        <w:rPr>
          <w:rFonts w:ascii="Times New Roman" w:hAnsi="Times New Roman"/>
          <w:lang w:val="bg-BG"/>
        </w:rPr>
      </w:pPr>
    </w:p>
    <w:p w:rsidR="00C66BDD" w:rsidRPr="003D4D3D" w:rsidRDefault="00C66BDD" w:rsidP="00C04170">
      <w:pPr>
        <w:pStyle w:val="a9"/>
        <w:rPr>
          <w:lang w:val="bg-BG"/>
        </w:rPr>
      </w:pPr>
      <w:r w:rsidRPr="003D4D3D">
        <w:rPr>
          <w:lang w:val="bg-BG"/>
        </w:rPr>
        <w:t xml:space="preserve">БАНКОВА ГАРАНЦИЯ </w:t>
      </w:r>
    </w:p>
    <w:p w:rsidR="00C66BDD" w:rsidRPr="003D4D3D" w:rsidRDefault="00C66BDD" w:rsidP="00C04170">
      <w:pPr>
        <w:pStyle w:val="a9"/>
        <w:rPr>
          <w:sz w:val="24"/>
          <w:lang w:val="bg-BG"/>
        </w:rPr>
      </w:pPr>
      <w:r w:rsidRPr="003D4D3D">
        <w:rPr>
          <w:sz w:val="24"/>
          <w:lang w:val="bg-BG"/>
        </w:rPr>
        <w:t>ЗА УЧАСТИЕ В ПРОЦЕДУРА ЗА ВЪЗЛАГАНЕ НА ОБЩЕСТВЕНА ПОРЪЧКА</w:t>
      </w:r>
    </w:p>
    <w:p w:rsidR="00C66BDD" w:rsidRPr="003D4D3D" w:rsidRDefault="00C66BDD" w:rsidP="00033485">
      <w:pPr>
        <w:spacing w:after="0"/>
        <w:jc w:val="both"/>
        <w:rPr>
          <w:rFonts w:ascii="Times New Roman" w:hAnsi="Times New Roman"/>
          <w:lang w:val="bg-BG"/>
        </w:rPr>
      </w:pPr>
    </w:p>
    <w:p w:rsidR="00C66BDD" w:rsidRPr="003D4D3D" w:rsidRDefault="00C66BDD" w:rsidP="005D3D66">
      <w:pPr>
        <w:jc w:val="both"/>
        <w:rPr>
          <w:rFonts w:ascii="Times New Roman" w:hAnsi="Times New Roman"/>
          <w:b/>
          <w:caps/>
          <w:sz w:val="24"/>
          <w:szCs w:val="24"/>
          <w:lang w:val="bg-BG"/>
        </w:rPr>
      </w:pPr>
      <w:r w:rsidRPr="003D4D3D">
        <w:rPr>
          <w:rFonts w:ascii="Times New Roman" w:hAnsi="Times New Roman"/>
          <w:sz w:val="24"/>
          <w:szCs w:val="24"/>
          <w:lang w:val="bg-BG"/>
        </w:rPr>
        <w:t xml:space="preserve">Ние,………………………………………………………………./банка/ със седалище ……………………………………………….. /адрес/ сме информирани, че нашият клиент  …………………………………………………………………………….../наименование на участника/, ще участва със свое предложение в обявената от Вас открита процедура с предмет: </w:t>
      </w:r>
      <w:r w:rsidR="001976E4" w:rsidRPr="001976E4">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sz w:val="24"/>
          <w:szCs w:val="24"/>
          <w:lang w:val="bg-BG"/>
        </w:rPr>
        <w:t>и 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й в процедурата.</w:t>
      </w:r>
    </w:p>
    <w:p w:rsidR="00C66BDD" w:rsidRPr="003D4D3D" w:rsidRDefault="00C66BDD" w:rsidP="00D47D5C">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 xml:space="preserve">Във връзка с гореизложеното ние, ……………………………………… /банка/ се задължаваме безусловно и неотменяемо да Ви изплатим, независимо от възраженията на нашия клиент, сумата от </w:t>
      </w:r>
      <w:r w:rsidRPr="003D4D3D">
        <w:rPr>
          <w:rFonts w:ascii="Times New Roman" w:hAnsi="Times New Roman"/>
          <w:b/>
          <w:sz w:val="24"/>
          <w:szCs w:val="24"/>
          <w:lang w:val="bg-BG"/>
        </w:rPr>
        <w:t>.......... лв. (</w:t>
      </w:r>
      <w:r w:rsidRPr="003D4D3D">
        <w:rPr>
          <w:rFonts w:ascii="Times New Roman" w:hAnsi="Times New Roman"/>
          <w:i/>
          <w:sz w:val="24"/>
          <w:szCs w:val="24"/>
          <w:lang w:val="bg-BG"/>
        </w:rPr>
        <w:t>словом..........</w:t>
      </w:r>
      <w:r w:rsidRPr="003D4D3D">
        <w:rPr>
          <w:rFonts w:ascii="Times New Roman" w:hAnsi="Times New Roman"/>
          <w:b/>
          <w:sz w:val="24"/>
          <w:szCs w:val="24"/>
          <w:lang w:val="bg-BG"/>
        </w:rPr>
        <w:t xml:space="preserve"> лева)</w:t>
      </w:r>
      <w:r w:rsidRPr="003D4D3D">
        <w:rPr>
          <w:rFonts w:ascii="Times New Roman" w:hAnsi="Times New Roman"/>
          <w:sz w:val="24"/>
          <w:szCs w:val="24"/>
          <w:lang w:val="bg-BG"/>
        </w:rPr>
        <w:t>, в срок до 3 (три) работни дни след получаване на Вашето надлежно подписано и подпечатано искане за изплащане, деклариращо, че участникът …………………………………………</w:t>
      </w:r>
      <w:r w:rsidR="00D47D5C" w:rsidRPr="003D4D3D">
        <w:rPr>
          <w:rFonts w:ascii="Times New Roman" w:hAnsi="Times New Roman"/>
          <w:sz w:val="24"/>
          <w:szCs w:val="24"/>
          <w:lang w:val="bg-BG"/>
        </w:rPr>
        <w:t>………………………………………….</w:t>
      </w:r>
      <w:r w:rsidRPr="003D4D3D">
        <w:rPr>
          <w:rFonts w:ascii="Times New Roman" w:hAnsi="Times New Roman"/>
          <w:sz w:val="24"/>
          <w:szCs w:val="24"/>
          <w:lang w:val="bg-BG"/>
        </w:rPr>
        <w:t>…………..:</w:t>
      </w:r>
    </w:p>
    <w:p w:rsidR="00C66BDD" w:rsidRPr="003D4D3D" w:rsidRDefault="00C66BDD" w:rsidP="00973A51">
      <w:pPr>
        <w:numPr>
          <w:ilvl w:val="0"/>
          <w:numId w:val="13"/>
        </w:numPr>
        <w:spacing w:after="0" w:line="240" w:lineRule="auto"/>
        <w:ind w:hanging="294"/>
        <w:jc w:val="both"/>
        <w:rPr>
          <w:rFonts w:ascii="Times New Roman" w:hAnsi="Times New Roman"/>
          <w:sz w:val="24"/>
          <w:szCs w:val="24"/>
          <w:lang w:val="bg-BG"/>
        </w:rPr>
      </w:pPr>
      <w:r w:rsidRPr="003D4D3D">
        <w:rPr>
          <w:rFonts w:ascii="Times New Roman" w:hAnsi="Times New Roman"/>
          <w:sz w:val="24"/>
          <w:szCs w:val="24"/>
          <w:lang w:val="bg-BG"/>
        </w:rPr>
        <w:t>е оттеглил предложението си след изтичане на срока за подаване на предложенията, или</w:t>
      </w:r>
    </w:p>
    <w:p w:rsidR="00C66BDD" w:rsidRPr="003D4D3D" w:rsidRDefault="00C66BDD" w:rsidP="00973A51">
      <w:pPr>
        <w:numPr>
          <w:ilvl w:val="0"/>
          <w:numId w:val="13"/>
        </w:numPr>
        <w:spacing w:after="0" w:line="240" w:lineRule="auto"/>
        <w:ind w:hanging="294"/>
        <w:jc w:val="both"/>
        <w:rPr>
          <w:rFonts w:ascii="Times New Roman" w:hAnsi="Times New Roman"/>
          <w:sz w:val="24"/>
          <w:szCs w:val="24"/>
          <w:lang w:val="bg-BG"/>
        </w:rPr>
      </w:pPr>
      <w:r w:rsidRPr="003D4D3D">
        <w:rPr>
          <w:rFonts w:ascii="Times New Roman" w:hAnsi="Times New Roman"/>
          <w:sz w:val="24"/>
          <w:szCs w:val="24"/>
          <w:lang w:val="bg-BG"/>
        </w:rPr>
        <w:t>е определен за изпълнител, но не е изпълнил задължението си да сключи договор за изпълнение на поръчката.</w:t>
      </w:r>
    </w:p>
    <w:p w:rsidR="00C66BDD" w:rsidRPr="003D4D3D" w:rsidRDefault="00C66BDD" w:rsidP="00D47D5C">
      <w:pPr>
        <w:spacing w:after="0" w:line="240" w:lineRule="auto"/>
        <w:jc w:val="both"/>
        <w:rPr>
          <w:rFonts w:ascii="Times New Roman" w:hAnsi="Times New Roman"/>
          <w:sz w:val="24"/>
          <w:szCs w:val="24"/>
          <w:lang w:val="bg-BG"/>
        </w:rPr>
      </w:pP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 xml:space="preserve">Настоящата гаранция влиза в сила от ……… часа на………………… </w:t>
      </w:r>
      <w:r w:rsidRPr="003D4D3D">
        <w:rPr>
          <w:rFonts w:ascii="Times New Roman" w:hAnsi="Times New Roman"/>
          <w:i/>
          <w:sz w:val="24"/>
          <w:szCs w:val="24"/>
          <w:lang w:val="bg-BG"/>
        </w:rPr>
        <w:t>/посочва се датата и часа на крайния срок за представяне на предложенията/</w:t>
      </w:r>
      <w:r w:rsidRPr="003D4D3D">
        <w:rPr>
          <w:rFonts w:ascii="Times New Roman" w:hAnsi="Times New Roman"/>
          <w:sz w:val="24"/>
          <w:szCs w:val="24"/>
          <w:lang w:val="bg-BG"/>
        </w:rPr>
        <w:t xml:space="preserve"> и изтича изцяло и автоматично в случай, че до …………… часа на ……………………. </w:t>
      </w:r>
      <w:r w:rsidRPr="003D4D3D">
        <w:rPr>
          <w:rFonts w:ascii="Times New Roman" w:hAnsi="Times New Roman"/>
          <w:i/>
          <w:sz w:val="24"/>
          <w:szCs w:val="24"/>
          <w:lang w:val="bg-BG"/>
        </w:rPr>
        <w:t>/дата/</w:t>
      </w:r>
      <w:r w:rsidRPr="003D4D3D">
        <w:rPr>
          <w:rFonts w:ascii="Times New Roman" w:hAnsi="Times New Roman"/>
          <w:sz w:val="24"/>
          <w:szCs w:val="24"/>
          <w:lang w:val="bg-BG"/>
        </w:rPr>
        <w:t xml:space="preserve"> /</w:t>
      </w:r>
      <w:r w:rsidRPr="003D4D3D">
        <w:rPr>
          <w:rFonts w:ascii="Times New Roman" w:hAnsi="Times New Roman"/>
          <w:i/>
          <w:sz w:val="24"/>
          <w:szCs w:val="24"/>
          <w:lang w:val="bg-BG"/>
        </w:rPr>
        <w:t>посочва се дата и час съобразени с валидността на офертата на Участника</w:t>
      </w:r>
      <w:r w:rsidRPr="003D4D3D">
        <w:rPr>
          <w:rFonts w:ascii="Times New Roman" w:hAnsi="Times New Roman"/>
          <w:sz w:val="24"/>
          <w:szCs w:val="24"/>
          <w:lang w:val="bg-BG"/>
        </w:rPr>
        <w:t xml:space="preserve">/ искането Ви, предявено при горепосочените условия, не е постъпило в …………………………….. </w:t>
      </w:r>
      <w:r w:rsidRPr="003D4D3D">
        <w:rPr>
          <w:rFonts w:ascii="Times New Roman" w:hAnsi="Times New Roman"/>
          <w:i/>
          <w:sz w:val="24"/>
          <w:szCs w:val="24"/>
          <w:lang w:val="bg-BG"/>
        </w:rPr>
        <w:t>/банка/.</w:t>
      </w: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След тази дата ангажиментът ни се обезсилва, независимо дали оригиналът на банковата гаранция ни е върнат или не.</w:t>
      </w:r>
    </w:p>
    <w:p w:rsidR="00C66BDD" w:rsidRPr="003D4D3D" w:rsidRDefault="00C66BDD" w:rsidP="005D3D66">
      <w:pPr>
        <w:spacing w:after="0" w:line="240" w:lineRule="auto"/>
        <w:ind w:firstLine="708"/>
        <w:jc w:val="both"/>
        <w:rPr>
          <w:rFonts w:ascii="Times New Roman" w:hAnsi="Times New Roman"/>
          <w:sz w:val="24"/>
          <w:szCs w:val="24"/>
          <w:lang w:val="bg-BG"/>
        </w:rPr>
      </w:pPr>
      <w:r w:rsidRPr="003D4D3D">
        <w:rPr>
          <w:rFonts w:ascii="Times New Roman" w:hAnsi="Times New Roman"/>
          <w:sz w:val="24"/>
          <w:szCs w:val="24"/>
          <w:lang w:val="bg-BG"/>
        </w:rPr>
        <w:t>Банковата гаранция може да бъде освободена преди изтичане на валидността й само след връщане на оригинала на същата в ………………………………..……… /банка/.</w:t>
      </w:r>
    </w:p>
    <w:p w:rsidR="00C66BDD" w:rsidRPr="003D4D3D" w:rsidRDefault="00C66BDD" w:rsidP="00D47D5C">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lastRenderedPageBreak/>
        <w:t>Подпис и печат,</w:t>
      </w:r>
    </w:p>
    <w:p w:rsidR="001E59AF" w:rsidRPr="003D4D3D" w:rsidRDefault="00C66BDD" w:rsidP="00C0310C">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ab/>
        <w:t xml:space="preserve"> (БАНКА) </w:t>
      </w:r>
      <w:r w:rsidR="001E59AF" w:rsidRPr="003D4D3D">
        <w:rPr>
          <w:rFonts w:ascii="Times New Roman" w:hAnsi="Times New Roman"/>
          <w:b/>
          <w:sz w:val="24"/>
          <w:szCs w:val="24"/>
          <w:lang w:val="bg-BG"/>
        </w:rPr>
        <w:br w:type="page"/>
      </w:r>
    </w:p>
    <w:p w:rsidR="00C5590A" w:rsidRPr="003D4D3D" w:rsidRDefault="00C5590A" w:rsidP="00033485">
      <w:pPr>
        <w:spacing w:after="120"/>
        <w:ind w:left="5670" w:right="-284"/>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6</w:t>
      </w:r>
    </w:p>
    <w:p w:rsidR="00C5590A" w:rsidRPr="003D4D3D" w:rsidRDefault="00A75547" w:rsidP="00A87547">
      <w:pPr>
        <w:spacing w:after="0" w:line="240" w:lineRule="auto"/>
        <w:jc w:val="right"/>
        <w:rPr>
          <w:rFonts w:ascii="Times New Roman" w:hAnsi="Times New Roman"/>
          <w:sz w:val="24"/>
          <w:szCs w:val="24"/>
          <w:lang w:val="bg-BG"/>
        </w:rPr>
      </w:pPr>
      <w:r w:rsidRPr="003D4D3D">
        <w:rPr>
          <w:rFonts w:ascii="Times New Roman" w:hAnsi="Times New Roman"/>
          <w:sz w:val="24"/>
          <w:szCs w:val="24"/>
          <w:lang w:val="bg-BG"/>
        </w:rPr>
        <w:t>ДО КМЕТА НА ОБЩИНА САДОВО</w:t>
      </w:r>
    </w:p>
    <w:p w:rsidR="00A75547" w:rsidRPr="003D4D3D" w:rsidRDefault="00A75547" w:rsidP="00A87547">
      <w:pPr>
        <w:spacing w:after="0" w:line="240" w:lineRule="auto"/>
        <w:jc w:val="right"/>
        <w:rPr>
          <w:rFonts w:ascii="Times New Roman" w:hAnsi="Times New Roman"/>
          <w:sz w:val="24"/>
          <w:szCs w:val="24"/>
          <w:lang w:val="bg-BG"/>
        </w:rPr>
      </w:pPr>
      <w:r w:rsidRPr="003D4D3D">
        <w:rPr>
          <w:rFonts w:ascii="Times New Roman" w:hAnsi="Times New Roman"/>
          <w:sz w:val="24"/>
          <w:szCs w:val="24"/>
          <w:lang w:val="bg-BG"/>
        </w:rPr>
        <w:t>ОБЛАСТ ПЛОВДИВ</w:t>
      </w:r>
    </w:p>
    <w:p w:rsidR="00C5590A" w:rsidRPr="003D4D3D" w:rsidRDefault="00C5590A" w:rsidP="00A75547">
      <w:pPr>
        <w:spacing w:after="0" w:line="240" w:lineRule="auto"/>
        <w:jc w:val="both"/>
        <w:rPr>
          <w:rFonts w:ascii="Times New Roman" w:hAnsi="Times New Roman"/>
          <w:sz w:val="24"/>
          <w:szCs w:val="24"/>
          <w:lang w:val="bg-BG"/>
        </w:rPr>
      </w:pPr>
    </w:p>
    <w:p w:rsidR="00C5590A" w:rsidRPr="003D4D3D" w:rsidRDefault="00C5590A" w:rsidP="00A75547">
      <w:pPr>
        <w:pStyle w:val="a9"/>
        <w:rPr>
          <w:sz w:val="24"/>
          <w:szCs w:val="24"/>
          <w:lang w:val="bg-BG"/>
        </w:rPr>
      </w:pPr>
      <w:r w:rsidRPr="003D4D3D">
        <w:rPr>
          <w:sz w:val="24"/>
          <w:szCs w:val="24"/>
          <w:lang w:val="bg-BG"/>
        </w:rPr>
        <w:t xml:space="preserve">БАНКОВА ГАРАНЦИЯ </w:t>
      </w:r>
    </w:p>
    <w:p w:rsidR="00C5590A" w:rsidRPr="003D4D3D" w:rsidRDefault="00C5590A" w:rsidP="00A75547">
      <w:pPr>
        <w:pStyle w:val="a9"/>
        <w:rPr>
          <w:sz w:val="24"/>
          <w:szCs w:val="24"/>
          <w:lang w:val="bg-BG"/>
        </w:rPr>
      </w:pPr>
      <w:r w:rsidRPr="003D4D3D">
        <w:rPr>
          <w:sz w:val="24"/>
          <w:szCs w:val="24"/>
          <w:lang w:val="bg-BG"/>
        </w:rPr>
        <w:t xml:space="preserve">за изпълнение на договор за обществена поръчка </w:t>
      </w:r>
    </w:p>
    <w:p w:rsidR="00F67CAD" w:rsidRPr="00F67CAD" w:rsidRDefault="00C5590A" w:rsidP="000922E0">
      <w:pPr>
        <w:spacing w:after="0" w:line="240" w:lineRule="auto"/>
        <w:jc w:val="both"/>
        <w:rPr>
          <w:rFonts w:ascii="Times New Roman" w:hAnsi="Times New Roman"/>
          <w:bCs/>
          <w:sz w:val="24"/>
          <w:szCs w:val="24"/>
          <w:lang w:val="bg-BG"/>
        </w:rPr>
      </w:pPr>
      <w:r w:rsidRPr="003D4D3D">
        <w:rPr>
          <w:rFonts w:ascii="Times New Roman" w:hAnsi="Times New Roman"/>
          <w:sz w:val="24"/>
          <w:szCs w:val="24"/>
          <w:lang w:val="bg-BG"/>
        </w:rPr>
        <w:t xml:space="preserve">Ние, ………………………..................................... /банка/ със седалище ……………………….. /адрес/ сме уведомени, че на ……………………. /дата/ между Вас, ………………………............. /Възложител/, като Възложител и фирма ………………………, със седалище ……………………………………………………. /адрес на управление/, </w:t>
      </w:r>
      <w:r w:rsidR="004A5D37" w:rsidRPr="008C1346">
        <w:rPr>
          <w:rFonts w:ascii="Times New Roman" w:hAnsi="Times New Roman"/>
          <w:sz w:val="24"/>
          <w:szCs w:val="24"/>
          <w:lang w:val="bg-BG"/>
        </w:rPr>
        <w:t>ЕИК</w:t>
      </w:r>
      <w:r w:rsidR="004A5D37">
        <w:rPr>
          <w:rFonts w:ascii="Times New Roman" w:hAnsi="Times New Roman"/>
          <w:sz w:val="24"/>
          <w:szCs w:val="24"/>
          <w:lang w:val="bg-BG"/>
        </w:rPr>
        <w:t xml:space="preserve"> </w:t>
      </w:r>
      <w:r w:rsidRPr="003D4D3D">
        <w:rPr>
          <w:rFonts w:ascii="Times New Roman" w:hAnsi="Times New Roman"/>
          <w:sz w:val="24"/>
          <w:szCs w:val="24"/>
          <w:lang w:val="bg-BG"/>
        </w:rPr>
        <w:t xml:space="preserve">……………………, като Изпълнител, предстои да бъде сключен договор за </w:t>
      </w:r>
      <w:r w:rsidR="001976E4" w:rsidRPr="001976E4">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C5590A" w:rsidRPr="003D4D3D" w:rsidRDefault="00C5590A" w:rsidP="000922E0">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на обща стойност ……………………….. (</w:t>
      </w:r>
      <w:r w:rsidRPr="003D4D3D">
        <w:rPr>
          <w:rFonts w:ascii="Times New Roman" w:hAnsi="Times New Roman"/>
          <w:i/>
          <w:sz w:val="24"/>
          <w:szCs w:val="24"/>
          <w:lang w:val="bg-BG"/>
        </w:rPr>
        <w:t>цифром</w:t>
      </w:r>
      <w:r w:rsidRPr="003D4D3D">
        <w:rPr>
          <w:rFonts w:ascii="Times New Roman" w:hAnsi="Times New Roman"/>
          <w:sz w:val="24"/>
          <w:szCs w:val="24"/>
          <w:lang w:val="bg-BG"/>
        </w:rPr>
        <w:t>) .........</w:t>
      </w:r>
      <w:r w:rsidR="00A87547" w:rsidRPr="003D4D3D">
        <w:rPr>
          <w:rFonts w:ascii="Times New Roman" w:hAnsi="Times New Roman"/>
          <w:sz w:val="24"/>
          <w:szCs w:val="24"/>
          <w:lang w:val="bg-BG"/>
        </w:rPr>
        <w:t>..........................</w:t>
      </w:r>
      <w:r w:rsidRPr="003D4D3D">
        <w:rPr>
          <w:rFonts w:ascii="Times New Roman" w:hAnsi="Times New Roman"/>
          <w:sz w:val="24"/>
          <w:szCs w:val="24"/>
          <w:lang w:val="bg-BG"/>
        </w:rPr>
        <w:t xml:space="preserve"> (</w:t>
      </w:r>
      <w:r w:rsidRPr="003D4D3D">
        <w:rPr>
          <w:rFonts w:ascii="Times New Roman" w:hAnsi="Times New Roman"/>
          <w:i/>
          <w:sz w:val="24"/>
          <w:szCs w:val="24"/>
          <w:lang w:val="bg-BG"/>
        </w:rPr>
        <w:t>словом</w:t>
      </w:r>
      <w:r w:rsidRPr="003D4D3D">
        <w:rPr>
          <w:rFonts w:ascii="Times New Roman" w:hAnsi="Times New Roman"/>
          <w:sz w:val="24"/>
          <w:szCs w:val="24"/>
          <w:lang w:val="bg-BG"/>
        </w:rPr>
        <w:t>) без ДДС.</w:t>
      </w:r>
      <w:r w:rsidR="000922E0">
        <w:rPr>
          <w:rFonts w:ascii="Times New Roman" w:hAnsi="Times New Roman"/>
          <w:sz w:val="24"/>
          <w:szCs w:val="24"/>
          <w:lang w:val="bg-BG"/>
        </w:rPr>
        <w:t xml:space="preserve"> </w:t>
      </w:r>
      <w:r w:rsidRPr="003D4D3D">
        <w:rPr>
          <w:rFonts w:ascii="Times New Roman" w:hAnsi="Times New Roman"/>
          <w:sz w:val="24"/>
          <w:szCs w:val="24"/>
          <w:lang w:val="bg-BG"/>
        </w:rPr>
        <w:t>В съответствие с условията по договора Изпълнителят следва да представи във Ваша полза банкова гаранция за изпълнение на същия за сумата ……………. (</w:t>
      </w:r>
      <w:r w:rsidRPr="003D4D3D">
        <w:rPr>
          <w:rFonts w:ascii="Times New Roman" w:hAnsi="Times New Roman"/>
          <w:i/>
          <w:sz w:val="24"/>
          <w:szCs w:val="24"/>
          <w:lang w:val="bg-BG"/>
        </w:rPr>
        <w:t>цифром)</w:t>
      </w:r>
      <w:r w:rsidRPr="003D4D3D">
        <w:rPr>
          <w:rFonts w:ascii="Times New Roman" w:hAnsi="Times New Roman"/>
          <w:sz w:val="24"/>
          <w:szCs w:val="24"/>
          <w:lang w:val="bg-BG"/>
        </w:rPr>
        <w:t>, …………………………………(</w:t>
      </w:r>
      <w:r w:rsidRPr="003D4D3D">
        <w:rPr>
          <w:rFonts w:ascii="Times New Roman" w:hAnsi="Times New Roman"/>
          <w:i/>
          <w:sz w:val="24"/>
          <w:szCs w:val="24"/>
          <w:lang w:val="bg-BG"/>
        </w:rPr>
        <w:t>словом)</w:t>
      </w:r>
      <w:r w:rsidRPr="003D4D3D">
        <w:rPr>
          <w:rFonts w:ascii="Times New Roman" w:hAnsi="Times New Roman"/>
          <w:sz w:val="24"/>
          <w:szCs w:val="24"/>
          <w:lang w:val="bg-BG"/>
        </w:rPr>
        <w:t xml:space="preserve">, </w:t>
      </w:r>
      <w:r w:rsidRPr="005718FF">
        <w:rPr>
          <w:rFonts w:ascii="Times New Roman" w:hAnsi="Times New Roman"/>
          <w:sz w:val="24"/>
          <w:szCs w:val="24"/>
          <w:lang w:val="bg-BG"/>
        </w:rPr>
        <w:t xml:space="preserve">представляваща </w:t>
      </w:r>
      <w:r w:rsidR="005D3D66" w:rsidRPr="005718FF">
        <w:rPr>
          <w:rFonts w:ascii="Times New Roman" w:hAnsi="Times New Roman"/>
          <w:b/>
          <w:sz w:val="24"/>
          <w:szCs w:val="24"/>
          <w:lang w:val="bg-BG"/>
        </w:rPr>
        <w:t>1</w:t>
      </w:r>
      <w:r w:rsidRPr="005718FF">
        <w:rPr>
          <w:rFonts w:ascii="Times New Roman" w:hAnsi="Times New Roman"/>
          <w:b/>
          <w:sz w:val="24"/>
          <w:szCs w:val="24"/>
          <w:lang w:val="bg-BG"/>
        </w:rPr>
        <w:t xml:space="preserve"> % от стойността на договора</w:t>
      </w:r>
      <w:r w:rsidRPr="005718FF">
        <w:rPr>
          <w:rFonts w:ascii="Times New Roman" w:hAnsi="Times New Roman"/>
          <w:sz w:val="24"/>
          <w:szCs w:val="24"/>
          <w:lang w:val="bg-BG"/>
        </w:rPr>
        <w:t>.</w:t>
      </w:r>
      <w:r w:rsidRPr="003D4D3D">
        <w:rPr>
          <w:rFonts w:ascii="Times New Roman" w:hAnsi="Times New Roman"/>
          <w:sz w:val="24"/>
          <w:szCs w:val="24"/>
          <w:lang w:val="bg-BG"/>
        </w:rPr>
        <w:t xml:space="preserve"> Във връзка с гореизложеното и по искане на фирмата/лицето ………………………………</w:t>
      </w:r>
      <w:r w:rsidR="00A75547" w:rsidRPr="003D4D3D">
        <w:rPr>
          <w:rFonts w:ascii="Times New Roman" w:hAnsi="Times New Roman"/>
          <w:sz w:val="24"/>
          <w:szCs w:val="24"/>
          <w:lang w:val="bg-BG"/>
        </w:rPr>
        <w:t>………………………………………………</w:t>
      </w:r>
      <w:r w:rsidRPr="003D4D3D">
        <w:rPr>
          <w:rFonts w:ascii="Times New Roman" w:hAnsi="Times New Roman"/>
          <w:sz w:val="24"/>
          <w:szCs w:val="24"/>
          <w:lang w:val="bg-BG"/>
        </w:rPr>
        <w:t>…………….., ние, ……………………………………………… /банка/ се задължаваме неотменяемо, при първо поискване, независимо от валидността и действието на горепосочения договор, да Ви заплатим всяка сума максимум до …………………….. (</w:t>
      </w:r>
      <w:r w:rsidRPr="003D4D3D">
        <w:rPr>
          <w:rFonts w:ascii="Times New Roman" w:hAnsi="Times New Roman"/>
          <w:i/>
          <w:sz w:val="24"/>
          <w:szCs w:val="24"/>
          <w:lang w:val="bg-BG"/>
        </w:rPr>
        <w:t>цифром</w:t>
      </w:r>
      <w:r w:rsidRPr="003D4D3D">
        <w:rPr>
          <w:rFonts w:ascii="Times New Roman" w:hAnsi="Times New Roman"/>
          <w:sz w:val="24"/>
          <w:szCs w:val="24"/>
          <w:lang w:val="bg-BG"/>
        </w:rPr>
        <w:t>) ………………………………………………. (</w:t>
      </w:r>
      <w:r w:rsidRPr="003D4D3D">
        <w:rPr>
          <w:rFonts w:ascii="Times New Roman" w:hAnsi="Times New Roman"/>
          <w:i/>
          <w:sz w:val="24"/>
          <w:szCs w:val="24"/>
          <w:lang w:val="bg-BG"/>
        </w:rPr>
        <w:t>словом)</w:t>
      </w:r>
      <w:r w:rsidRPr="003D4D3D">
        <w:rPr>
          <w:rFonts w:ascii="Times New Roman" w:hAnsi="Times New Roman"/>
          <w:sz w:val="24"/>
          <w:szCs w:val="24"/>
          <w:lang w:val="bg-BG"/>
        </w:rPr>
        <w:t>, в срок до 3 (три) работни дни след получаване на Ваше надлежно подписано и подпечатано искане за плащане, деклариращо, че фирмата/лицето …………………………………………………… …………… не е изпълнило задължения по договора.</w:t>
      </w:r>
    </w:p>
    <w:p w:rsidR="00C5590A" w:rsidRPr="003D4D3D" w:rsidRDefault="00C5590A" w:rsidP="000922E0">
      <w:pPr>
        <w:spacing w:before="120" w:after="0" w:line="240" w:lineRule="auto"/>
        <w:jc w:val="both"/>
        <w:rPr>
          <w:rFonts w:ascii="Times New Roman" w:hAnsi="Times New Roman"/>
          <w:sz w:val="24"/>
          <w:szCs w:val="24"/>
          <w:lang w:val="bg-BG"/>
        </w:rPr>
      </w:pPr>
      <w:r w:rsidRPr="003D4D3D">
        <w:rPr>
          <w:rFonts w:ascii="Times New Roman" w:hAnsi="Times New Roman"/>
          <w:sz w:val="24"/>
          <w:szCs w:val="24"/>
          <w:lang w:val="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5590A" w:rsidRPr="003D4D3D" w:rsidRDefault="00C5590A" w:rsidP="000922E0">
      <w:pPr>
        <w:spacing w:before="120" w:after="0" w:line="240" w:lineRule="auto"/>
        <w:jc w:val="both"/>
        <w:rPr>
          <w:rFonts w:ascii="Times New Roman" w:hAnsi="Times New Roman"/>
          <w:sz w:val="24"/>
          <w:szCs w:val="24"/>
          <w:lang w:val="bg-BG"/>
        </w:rPr>
      </w:pPr>
      <w:r w:rsidRPr="003D4D3D">
        <w:rPr>
          <w:rFonts w:ascii="Times New Roman" w:hAnsi="Times New Roman"/>
          <w:sz w:val="24"/>
          <w:szCs w:val="24"/>
          <w:lang w:val="bg-BG"/>
        </w:rPr>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C5590A" w:rsidRPr="003D4D3D" w:rsidRDefault="00C5590A" w:rsidP="000922E0">
      <w:pPr>
        <w:spacing w:before="120" w:after="0" w:line="240" w:lineRule="auto"/>
        <w:jc w:val="both"/>
        <w:rPr>
          <w:rFonts w:ascii="Times New Roman" w:hAnsi="Times New Roman"/>
          <w:sz w:val="24"/>
          <w:szCs w:val="24"/>
          <w:lang w:val="bg-BG"/>
        </w:rPr>
      </w:pPr>
      <w:r w:rsidRPr="003D4D3D">
        <w:rPr>
          <w:rFonts w:ascii="Times New Roman" w:hAnsi="Times New Roman"/>
          <w:sz w:val="24"/>
          <w:szCs w:val="24"/>
          <w:lang w:val="bg-BG"/>
        </w:rPr>
        <w:t>Банковата гаранция може да бъде освободена преди изтичане на валидността и само след връщане на оригинала на същата в ……………………………………….. /банка/.</w:t>
      </w:r>
    </w:p>
    <w:p w:rsidR="00C5590A" w:rsidRPr="003D4D3D" w:rsidRDefault="00C5590A" w:rsidP="000922E0">
      <w:pPr>
        <w:spacing w:after="0" w:line="240" w:lineRule="auto"/>
        <w:ind w:left="5760" w:firstLine="720"/>
        <w:jc w:val="both"/>
        <w:rPr>
          <w:rFonts w:ascii="Times New Roman" w:hAnsi="Times New Roman"/>
          <w:b/>
          <w:sz w:val="24"/>
          <w:szCs w:val="24"/>
          <w:lang w:val="bg-BG"/>
        </w:rPr>
      </w:pPr>
      <w:r w:rsidRPr="003D4D3D">
        <w:rPr>
          <w:rFonts w:ascii="Times New Roman" w:hAnsi="Times New Roman"/>
          <w:b/>
          <w:sz w:val="24"/>
          <w:szCs w:val="24"/>
          <w:lang w:val="bg-BG"/>
        </w:rPr>
        <w:t xml:space="preserve">Подпис и печат: </w:t>
      </w:r>
    </w:p>
    <w:p w:rsidR="00C5590A" w:rsidRDefault="00C5590A" w:rsidP="00A87547">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t>(БАНКА)</w:t>
      </w:r>
    </w:p>
    <w:p w:rsidR="005D3D66" w:rsidRPr="003D4D3D" w:rsidRDefault="005D3D66" w:rsidP="00A87547">
      <w:pPr>
        <w:spacing w:after="0" w:line="240" w:lineRule="auto"/>
        <w:jc w:val="both"/>
        <w:rPr>
          <w:rFonts w:ascii="Times New Roman" w:hAnsi="Times New Roman"/>
          <w:b/>
          <w:sz w:val="24"/>
          <w:szCs w:val="24"/>
          <w:lang w:val="bg-BG"/>
        </w:rPr>
      </w:pPr>
    </w:p>
    <w:p w:rsidR="001E59AF" w:rsidRPr="003D4D3D" w:rsidRDefault="00C5590A" w:rsidP="00A87547">
      <w:pPr>
        <w:spacing w:line="240" w:lineRule="auto"/>
        <w:jc w:val="both"/>
        <w:rPr>
          <w:rFonts w:ascii="Times New Roman" w:hAnsi="Times New Roman"/>
          <w:i/>
          <w:sz w:val="18"/>
          <w:szCs w:val="18"/>
          <w:lang w:val="bg-BG"/>
        </w:rPr>
      </w:pPr>
      <w:r w:rsidRPr="003D4D3D">
        <w:rPr>
          <w:rFonts w:ascii="Times New Roman" w:hAnsi="Times New Roman"/>
          <w:b/>
          <w:i/>
          <w:sz w:val="18"/>
          <w:szCs w:val="18"/>
          <w:lang w:val="bg-BG"/>
        </w:rPr>
        <w:t xml:space="preserve">Забележка: </w:t>
      </w:r>
      <w:r w:rsidRPr="003D4D3D">
        <w:rPr>
          <w:rFonts w:ascii="Times New Roman" w:hAnsi="Times New Roman"/>
          <w:i/>
          <w:sz w:val="18"/>
          <w:szCs w:val="18"/>
          <w:lang w:val="bg-BG"/>
        </w:rPr>
        <w:t xml:space="preserve">Банковата гаранция трябва да е валидна </w:t>
      </w:r>
      <w:r w:rsidR="005718FF" w:rsidRPr="005718FF">
        <w:rPr>
          <w:rFonts w:ascii="Times New Roman" w:hAnsi="Times New Roman"/>
          <w:i/>
          <w:sz w:val="18"/>
          <w:szCs w:val="18"/>
          <w:lang w:val="bg-BG"/>
        </w:rPr>
        <w:t>30 (тридесет) дни след приключване на изпълнението на договора</w:t>
      </w:r>
      <w:r w:rsidR="00A87547" w:rsidRPr="003D4D3D">
        <w:rPr>
          <w:rFonts w:ascii="Times New Roman" w:hAnsi="Times New Roman"/>
          <w:i/>
          <w:sz w:val="18"/>
          <w:szCs w:val="18"/>
          <w:lang w:val="bg-BG"/>
        </w:rPr>
        <w:t>.</w:t>
      </w:r>
      <w:r w:rsidR="001E59AF" w:rsidRPr="003D4D3D">
        <w:rPr>
          <w:rFonts w:ascii="Times New Roman" w:hAnsi="Times New Roman"/>
          <w:i/>
          <w:sz w:val="18"/>
          <w:szCs w:val="18"/>
          <w:lang w:val="bg-BG"/>
        </w:rPr>
        <w:br w:type="page"/>
      </w:r>
    </w:p>
    <w:p w:rsidR="00394F7A" w:rsidRPr="003D4D3D" w:rsidRDefault="00394F7A" w:rsidP="00394F7A">
      <w:pPr>
        <w:jc w:val="right"/>
        <w:rPr>
          <w:rFonts w:ascii="Times New Roman" w:hAnsi="Times New Roman"/>
          <w:sz w:val="24"/>
          <w:szCs w:val="24"/>
          <w:lang w:val="bg-BG"/>
        </w:rPr>
      </w:pPr>
      <w:r w:rsidRPr="003D4D3D">
        <w:rPr>
          <w:rFonts w:ascii="Times New Roman" w:hAnsi="Times New Roman"/>
          <w:sz w:val="24"/>
          <w:szCs w:val="24"/>
          <w:lang w:val="bg-BG"/>
        </w:rPr>
        <w:t>Приложение №</w:t>
      </w:r>
      <w:r w:rsidR="00ED0DAE" w:rsidRPr="003D4D3D">
        <w:rPr>
          <w:rFonts w:ascii="Times New Roman" w:hAnsi="Times New Roman"/>
          <w:sz w:val="24"/>
          <w:szCs w:val="24"/>
          <w:lang w:val="bg-BG"/>
        </w:rPr>
        <w:t xml:space="preserve"> 7</w:t>
      </w:r>
    </w:p>
    <w:p w:rsidR="00C0310C" w:rsidRPr="003D4D3D" w:rsidRDefault="005718FF" w:rsidP="00C0310C">
      <w:pPr>
        <w:tabs>
          <w:tab w:val="left" w:pos="709"/>
        </w:tabs>
        <w:spacing w:after="0" w:line="240" w:lineRule="auto"/>
        <w:jc w:val="center"/>
        <w:rPr>
          <w:rFonts w:ascii="Times New Roman" w:hAnsi="Times New Roman"/>
          <w:sz w:val="24"/>
          <w:szCs w:val="24"/>
          <w:lang w:val="bg-BG" w:eastAsia="pl-PL"/>
        </w:rPr>
      </w:pPr>
      <w:r>
        <w:rPr>
          <w:rFonts w:ascii="Times New Roman" w:hAnsi="Times New Roman"/>
          <w:sz w:val="24"/>
          <w:szCs w:val="24"/>
          <w:lang w:val="bg-BG" w:eastAsia="pl-PL"/>
        </w:rPr>
        <w:t xml:space="preserve">ДЕКЛАРАЦИЯ – </w:t>
      </w:r>
      <w:r w:rsidR="00C0310C" w:rsidRPr="003D4D3D">
        <w:rPr>
          <w:rFonts w:ascii="Times New Roman" w:hAnsi="Times New Roman"/>
          <w:sz w:val="24"/>
          <w:szCs w:val="24"/>
          <w:lang w:val="bg-BG" w:eastAsia="pl-PL"/>
        </w:rPr>
        <w:t>СПИСЪК</w:t>
      </w:r>
      <w:r>
        <w:rPr>
          <w:rFonts w:ascii="Times New Roman" w:hAnsi="Times New Roman"/>
          <w:sz w:val="24"/>
          <w:szCs w:val="24"/>
          <w:lang w:val="bg-BG" w:eastAsia="pl-PL"/>
        </w:rPr>
        <w:t xml:space="preserve"> НА УСЛУГИТЕ ИЗПЪЛНЕНИ ПРЕЗ ПОСЛЕДНИТЕ 3 ГОДИНИ, СЧИТАНО ОТ ДАТАТА НА ПОДАВАНЕ НА ОФЕРТАТА</w:t>
      </w:r>
    </w:p>
    <w:p w:rsidR="00C0310C" w:rsidRPr="003D4D3D" w:rsidRDefault="00C0310C" w:rsidP="00C0310C">
      <w:pPr>
        <w:tabs>
          <w:tab w:val="left" w:pos="709"/>
        </w:tabs>
        <w:spacing w:after="0" w:line="240" w:lineRule="auto"/>
        <w:jc w:val="center"/>
        <w:rPr>
          <w:rFonts w:ascii="Times New Roman" w:hAnsi="Times New Roman"/>
          <w:sz w:val="24"/>
          <w:szCs w:val="24"/>
          <w:lang w:val="bg-BG" w:eastAsia="pl-PL"/>
        </w:rPr>
      </w:pPr>
      <w:r w:rsidRPr="003D4D3D">
        <w:rPr>
          <w:rFonts w:ascii="Times New Roman" w:hAnsi="Times New Roman"/>
          <w:sz w:val="24"/>
          <w:szCs w:val="24"/>
          <w:lang w:val="bg-BG" w:eastAsia="pl-PL"/>
        </w:rPr>
        <w:t xml:space="preserve">по </w:t>
      </w:r>
      <w:hyperlink r:id="rId10" w:history="1">
        <w:r w:rsidRPr="003D4D3D">
          <w:rPr>
            <w:rFonts w:ascii="Times New Roman" w:hAnsi="Times New Roman"/>
            <w:sz w:val="24"/>
            <w:szCs w:val="24"/>
            <w:lang w:val="bg-BG" w:eastAsia="pl-PL"/>
          </w:rPr>
          <w:t>чл. 51, ал. 1</w:t>
        </w:r>
      </w:hyperlink>
      <w:r w:rsidRPr="003D4D3D">
        <w:rPr>
          <w:rFonts w:ascii="Times New Roman" w:hAnsi="Times New Roman"/>
          <w:sz w:val="24"/>
          <w:szCs w:val="24"/>
          <w:lang w:val="bg-BG" w:eastAsia="pl-PL"/>
        </w:rPr>
        <w:t>, т. 1 ЗОП</w:t>
      </w:r>
    </w:p>
    <w:p w:rsidR="00C0310C" w:rsidRPr="003D4D3D" w:rsidRDefault="00C0310C" w:rsidP="00C0310C">
      <w:pPr>
        <w:tabs>
          <w:tab w:val="left" w:pos="709"/>
        </w:tabs>
        <w:spacing w:after="0" w:line="240" w:lineRule="auto"/>
        <w:jc w:val="center"/>
        <w:rPr>
          <w:rFonts w:ascii="Times New Roman" w:hAnsi="Times New Roman"/>
          <w:sz w:val="24"/>
          <w:szCs w:val="24"/>
          <w:lang w:val="bg-BG" w:eastAsia="pl-PL"/>
        </w:rPr>
      </w:pPr>
      <w:r w:rsidRPr="003D4D3D">
        <w:rPr>
          <w:rFonts w:ascii="Times New Roman" w:hAnsi="Times New Roman"/>
          <w:sz w:val="24"/>
          <w:szCs w:val="24"/>
          <w:lang w:val="bg-BG" w:eastAsia="pl-PL"/>
        </w:rPr>
        <w:tab/>
      </w:r>
    </w:p>
    <w:tbl>
      <w:tblPr>
        <w:tblW w:w="9639" w:type="dxa"/>
        <w:tblInd w:w="75" w:type="dxa"/>
        <w:tblCellMar>
          <w:left w:w="0" w:type="dxa"/>
          <w:right w:w="0" w:type="dxa"/>
        </w:tblCellMar>
        <w:tblLook w:val="04A0"/>
      </w:tblPr>
      <w:tblGrid>
        <w:gridCol w:w="9639"/>
      </w:tblGrid>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Подписаният/ата ………………………………………………………………………………</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(трите имена)</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по документ за самоличност …………………………………………………………</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(номер на лична карта, дата, орган и място на издаването)</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в качеството си на ……………………………………………………………………………</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(длъжност)</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на …………………………………………………………………………………………….., </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(наименование на участника)</w:t>
            </w:r>
          </w:p>
        </w:tc>
      </w:tr>
      <w:tr w:rsidR="00C0310C" w:rsidRPr="00CE36F3" w:rsidTr="00C0310C">
        <w:tc>
          <w:tcPr>
            <w:tcW w:w="7225" w:type="dxa"/>
            <w:tcMar>
              <w:top w:w="0" w:type="dxa"/>
              <w:left w:w="108" w:type="dxa"/>
              <w:bottom w:w="0" w:type="dxa"/>
              <w:right w:w="108" w:type="dxa"/>
            </w:tcMar>
            <w:hideMark/>
          </w:tcPr>
          <w:p w:rsidR="00C0310C" w:rsidRPr="00CE36F3" w:rsidRDefault="00C0310C" w:rsidP="001976E4">
            <w:pPr>
              <w:spacing w:before="100" w:beforeAutospacing="1" w:after="100" w:afterAutospacing="1" w:line="240" w:lineRule="auto"/>
              <w:jc w:val="both"/>
              <w:rPr>
                <w:rFonts w:ascii="Times New Roman" w:hAnsi="Times New Roman"/>
                <w:bCs/>
                <w:sz w:val="24"/>
                <w:szCs w:val="24"/>
                <w:lang w:val="bg-BG"/>
              </w:rPr>
            </w:pPr>
            <w:r w:rsidRPr="003D4D3D">
              <w:rPr>
                <w:rFonts w:ascii="Times New Roman" w:hAnsi="Times New Roman"/>
                <w:color w:val="000000"/>
                <w:sz w:val="24"/>
                <w:szCs w:val="24"/>
                <w:lang w:val="bg-BG"/>
              </w:rPr>
              <w:t xml:space="preserve">ЕИК/БУЛСТАТ  ………………………….– участник в процедура за възлагане на обществена поръчка с предмет </w:t>
            </w:r>
            <w:r w:rsidR="001976E4" w:rsidRPr="00CE36F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color w:val="000000"/>
                <w:sz w:val="24"/>
                <w:szCs w:val="24"/>
                <w:lang w:val="bg-BG"/>
              </w:rPr>
              <w:t>, 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конкретната обществена поръчка, както следва:</w:t>
            </w:r>
          </w:p>
        </w:tc>
      </w:tr>
    </w:tbl>
    <w:p w:rsidR="00C0310C" w:rsidRPr="003D4D3D" w:rsidRDefault="00C0310C" w:rsidP="00C0310C">
      <w:pPr>
        <w:jc w:val="both"/>
        <w:rPr>
          <w:rFonts w:ascii="Times New Roman" w:hAnsi="Times New Roman"/>
          <w:b/>
          <w:sz w:val="24"/>
          <w:szCs w:val="24"/>
          <w:lang w:val="bg-BG"/>
        </w:rPr>
      </w:pPr>
    </w:p>
    <w:tbl>
      <w:tblPr>
        <w:tblW w:w="9638" w:type="dxa"/>
        <w:tblInd w:w="75" w:type="dxa"/>
        <w:tblCellMar>
          <w:left w:w="0" w:type="dxa"/>
          <w:right w:w="0" w:type="dxa"/>
        </w:tblCellMar>
        <w:tblLook w:val="04A0"/>
      </w:tblPr>
      <w:tblGrid>
        <w:gridCol w:w="445"/>
        <w:gridCol w:w="2286"/>
        <w:gridCol w:w="3553"/>
        <w:gridCol w:w="1986"/>
        <w:gridCol w:w="1368"/>
      </w:tblGrid>
      <w:tr w:rsidR="00C0310C" w:rsidRPr="00CE36F3" w:rsidTr="00C0310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Предмет на изпълнената услуга и кратко описание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Стойност/цена (без ДДС) и количество/брой/обем на изпълнената услуга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Крайна дата на изпълнение на услугата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Получател на </w:t>
            </w:r>
            <w:r w:rsidRPr="003D4D3D">
              <w:rPr>
                <w:rFonts w:ascii="Times New Roman" w:hAnsi="Times New Roman"/>
                <w:color w:val="000000"/>
                <w:sz w:val="24"/>
                <w:szCs w:val="24"/>
                <w:lang w:val="bg-BG"/>
              </w:rPr>
              <w:br/>
              <w:t>услугата</w:t>
            </w:r>
          </w:p>
        </w:tc>
      </w:tr>
      <w:tr w:rsidR="00C0310C" w:rsidRPr="00CE36F3" w:rsidTr="00C0310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r>
      <w:tr w:rsidR="00C0310C" w:rsidRPr="00CE36F3" w:rsidTr="00F4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r>
    </w:tbl>
    <w:p w:rsidR="00C0310C" w:rsidRPr="003D4D3D" w:rsidRDefault="00C0310C" w:rsidP="00394F7A">
      <w:pPr>
        <w:jc w:val="center"/>
        <w:rPr>
          <w:rFonts w:ascii="Times New Roman" w:hAnsi="Times New Roman"/>
          <w:b/>
          <w:sz w:val="18"/>
          <w:szCs w:val="18"/>
          <w:lang w:val="bg-BG"/>
        </w:rPr>
      </w:pPr>
    </w:p>
    <w:tbl>
      <w:tblPr>
        <w:tblW w:w="9639" w:type="dxa"/>
        <w:tblInd w:w="75" w:type="dxa"/>
        <w:tblCellMar>
          <w:left w:w="0" w:type="dxa"/>
          <w:right w:w="0" w:type="dxa"/>
        </w:tblCellMar>
        <w:tblLook w:val="04A0"/>
      </w:tblPr>
      <w:tblGrid>
        <w:gridCol w:w="9639"/>
      </w:tblGrid>
      <w:tr w:rsidR="00C0310C" w:rsidRPr="00CE36F3" w:rsidTr="00C0310C">
        <w:tc>
          <w:tcPr>
            <w:tcW w:w="9253" w:type="dxa"/>
            <w:tcMar>
              <w:top w:w="0" w:type="dxa"/>
              <w:left w:w="108" w:type="dxa"/>
              <w:bottom w:w="0" w:type="dxa"/>
              <w:right w:w="108" w:type="dxa"/>
            </w:tcMar>
            <w:hideMark/>
          </w:tcPr>
          <w:p w:rsidR="00C0310C" w:rsidRPr="00CE36F3" w:rsidRDefault="00C0310C" w:rsidP="00DE206E">
            <w:pPr>
              <w:spacing w:before="100" w:beforeAutospacing="1" w:after="100" w:afterAutospacing="1"/>
              <w:jc w:val="both"/>
              <w:rPr>
                <w:rFonts w:ascii="Times New Roman" w:hAnsi="Times New Roman"/>
                <w:color w:val="000000"/>
                <w:sz w:val="24"/>
                <w:szCs w:val="24"/>
                <w:lang w:val="bg-BG"/>
              </w:rPr>
            </w:pPr>
            <w:r w:rsidRPr="00CE36F3">
              <w:rPr>
                <w:rFonts w:ascii="Times New Roman" w:hAnsi="Times New Roman"/>
                <w:color w:val="000000"/>
                <w:sz w:val="24"/>
                <w:szCs w:val="24"/>
                <w:lang w:val="bg-BG"/>
              </w:rPr>
              <w:t xml:space="preserve">В подкрепа на посочените в списъка услуги, изпълнени от нас, прилагаме следните доказателства по </w:t>
            </w:r>
            <w:hyperlink r:id="rId11" w:history="1">
              <w:r w:rsidRPr="00CE36F3">
                <w:rPr>
                  <w:rStyle w:val="a3"/>
                  <w:rFonts w:ascii="Times New Roman" w:hAnsi="Times New Roman"/>
                  <w:sz w:val="24"/>
                  <w:szCs w:val="24"/>
                  <w:lang w:val="bg-BG"/>
                </w:rPr>
                <w:t>чл. 51, ал. 4</w:t>
              </w:r>
            </w:hyperlink>
            <w:r w:rsidRPr="00CE36F3">
              <w:rPr>
                <w:rFonts w:ascii="Times New Roman" w:hAnsi="Times New Roman"/>
                <w:color w:val="000000"/>
                <w:sz w:val="24"/>
                <w:szCs w:val="24"/>
                <w:lang w:val="bg-BG"/>
              </w:rPr>
              <w:t xml:space="preserve"> ЗОП:</w:t>
            </w:r>
          </w:p>
        </w:tc>
      </w:tr>
      <w:tr w:rsidR="00C0310C" w:rsidRPr="00CE36F3" w:rsidTr="00C0310C">
        <w:tc>
          <w:tcPr>
            <w:tcW w:w="9253" w:type="dxa"/>
            <w:tcMar>
              <w:top w:w="0" w:type="dxa"/>
              <w:left w:w="108" w:type="dxa"/>
              <w:bottom w:w="0" w:type="dxa"/>
              <w:right w:w="108" w:type="dxa"/>
            </w:tcMar>
            <w:hideMark/>
          </w:tcPr>
          <w:p w:rsidR="00C0310C" w:rsidRPr="00CE36F3" w:rsidRDefault="00C0310C">
            <w:pPr>
              <w:spacing w:before="100" w:beforeAutospacing="1" w:after="100" w:afterAutospacing="1"/>
              <w:jc w:val="both"/>
              <w:rPr>
                <w:rFonts w:ascii="Times New Roman" w:hAnsi="Times New Roman"/>
                <w:color w:val="000000"/>
                <w:sz w:val="24"/>
                <w:szCs w:val="24"/>
                <w:lang w:val="bg-BG"/>
              </w:rPr>
            </w:pPr>
            <w:r w:rsidRPr="00CE36F3">
              <w:rPr>
                <w:rFonts w:ascii="Times New Roman" w:hAnsi="Times New Roman"/>
                <w:color w:val="000000"/>
                <w:sz w:val="24"/>
                <w:szCs w:val="24"/>
                <w:lang w:val="bg-BG"/>
              </w:rPr>
              <w:t>1. ………………………………………………………………………………………………</w:t>
            </w:r>
          </w:p>
        </w:tc>
      </w:tr>
      <w:tr w:rsidR="00C0310C" w:rsidRPr="00CE36F3" w:rsidTr="00C0310C">
        <w:tc>
          <w:tcPr>
            <w:tcW w:w="9253" w:type="dxa"/>
            <w:tcMar>
              <w:top w:w="0" w:type="dxa"/>
              <w:left w:w="108" w:type="dxa"/>
              <w:bottom w:w="0" w:type="dxa"/>
              <w:right w:w="108" w:type="dxa"/>
            </w:tcMar>
            <w:hideMark/>
          </w:tcPr>
          <w:p w:rsidR="00C0310C" w:rsidRPr="00CE36F3" w:rsidRDefault="00C0310C">
            <w:pPr>
              <w:spacing w:before="100" w:beforeAutospacing="1" w:after="100" w:afterAutospacing="1"/>
              <w:jc w:val="both"/>
              <w:rPr>
                <w:rFonts w:ascii="Times New Roman" w:hAnsi="Times New Roman"/>
                <w:color w:val="000000"/>
                <w:sz w:val="24"/>
                <w:szCs w:val="24"/>
                <w:lang w:val="bg-BG"/>
              </w:rPr>
            </w:pPr>
            <w:r w:rsidRPr="00CE36F3">
              <w:rPr>
                <w:rFonts w:ascii="Times New Roman" w:hAnsi="Times New Roman"/>
                <w:color w:val="000000"/>
                <w:sz w:val="24"/>
                <w:szCs w:val="24"/>
                <w:lang w:val="bg-BG"/>
              </w:rPr>
              <w:t>2. ………………………………………………………………………………………………</w:t>
            </w:r>
          </w:p>
        </w:tc>
      </w:tr>
    </w:tbl>
    <w:p w:rsidR="00394F7A" w:rsidRPr="003D4D3D" w:rsidRDefault="00394F7A" w:rsidP="00C5590A">
      <w:pPr>
        <w:jc w:val="both"/>
        <w:rPr>
          <w:rFonts w:ascii="Times New Roman" w:hAnsi="Times New Roman"/>
          <w:sz w:val="18"/>
          <w:szCs w:val="18"/>
          <w:lang w:val="bg-BG"/>
        </w:rPr>
      </w:pPr>
    </w:p>
    <w:p w:rsidR="00C0310C" w:rsidRPr="003D4D3D" w:rsidRDefault="00C0310C" w:rsidP="00C0310C">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0" w:type="auto"/>
        <w:tblInd w:w="146" w:type="dxa"/>
        <w:tblLayout w:type="fixed"/>
        <w:tblLook w:val="0000"/>
      </w:tblPr>
      <w:tblGrid>
        <w:gridCol w:w="2319"/>
        <w:gridCol w:w="7320"/>
      </w:tblGrid>
      <w:tr w:rsidR="00C0310C" w:rsidRPr="00CE36F3" w:rsidTr="00F439E7">
        <w:trPr>
          <w:trHeight w:val="1"/>
        </w:trPr>
        <w:tc>
          <w:tcPr>
            <w:tcW w:w="2319" w:type="dxa"/>
            <w:tcBorders>
              <w:top w:val="single" w:sz="6" w:space="0" w:color="000000"/>
              <w:left w:val="single" w:sz="6" w:space="0" w:color="000000"/>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Дата </w:t>
            </w:r>
          </w:p>
        </w:tc>
        <w:tc>
          <w:tcPr>
            <w:tcW w:w="7320" w:type="dxa"/>
            <w:tcBorders>
              <w:top w:val="single" w:sz="6" w:space="0" w:color="000000"/>
              <w:left w:val="nil"/>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 ............................</w:t>
            </w:r>
          </w:p>
        </w:tc>
      </w:tr>
      <w:tr w:rsidR="00C0310C" w:rsidRPr="00CE36F3" w:rsidTr="00F439E7">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Име и фамилия</w:t>
            </w:r>
          </w:p>
        </w:tc>
        <w:tc>
          <w:tcPr>
            <w:tcW w:w="7320" w:type="dxa"/>
            <w:tcBorders>
              <w:top w:val="nil"/>
              <w:left w:val="nil"/>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w:t>
            </w:r>
          </w:p>
        </w:tc>
      </w:tr>
      <w:tr w:rsidR="00C0310C" w:rsidRPr="00CE36F3" w:rsidTr="00F439E7">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Подпис</w:t>
            </w:r>
          </w:p>
        </w:tc>
        <w:tc>
          <w:tcPr>
            <w:tcW w:w="7320" w:type="dxa"/>
            <w:tcBorders>
              <w:top w:val="nil"/>
              <w:left w:val="nil"/>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w:t>
            </w:r>
          </w:p>
        </w:tc>
      </w:tr>
    </w:tbl>
    <w:p w:rsidR="00C0310C" w:rsidRPr="003D4D3D" w:rsidRDefault="00C0310C" w:rsidP="00C0310C">
      <w:pPr>
        <w:spacing w:after="0" w:line="240" w:lineRule="auto"/>
        <w:rPr>
          <w:rFonts w:ascii="Times New Roman" w:hAnsi="Times New Roman"/>
          <w:sz w:val="24"/>
          <w:szCs w:val="24"/>
          <w:lang w:val="bg-BG"/>
        </w:rPr>
      </w:pPr>
    </w:p>
    <w:p w:rsidR="00C0310C" w:rsidRPr="003D4D3D" w:rsidRDefault="00C0310C">
      <w:pPr>
        <w:rPr>
          <w:iCs/>
          <w:sz w:val="21"/>
          <w:szCs w:val="21"/>
          <w:lang w:val="bg-BG"/>
        </w:rPr>
      </w:pPr>
      <w:r w:rsidRPr="003D4D3D">
        <w:rPr>
          <w:iCs/>
          <w:sz w:val="21"/>
          <w:szCs w:val="21"/>
          <w:lang w:val="bg-BG"/>
        </w:rPr>
        <w:br w:type="page"/>
      </w:r>
    </w:p>
    <w:p w:rsidR="002B7F47" w:rsidRPr="003D4D3D" w:rsidRDefault="002B7F47" w:rsidP="002B7F47">
      <w:pPr>
        <w:spacing w:after="0" w:line="240" w:lineRule="auto"/>
        <w:ind w:left="2160" w:hanging="2160"/>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8</w:t>
      </w:r>
    </w:p>
    <w:p w:rsidR="002B7F47" w:rsidRPr="003D4D3D" w:rsidRDefault="002B7F47" w:rsidP="006A7A72">
      <w:pPr>
        <w:tabs>
          <w:tab w:val="left" w:pos="910"/>
        </w:tabs>
        <w:autoSpaceDE w:val="0"/>
        <w:autoSpaceDN w:val="0"/>
        <w:adjustRightInd w:val="0"/>
        <w:jc w:val="both"/>
        <w:rPr>
          <w:color w:val="0000FF"/>
          <w:lang w:val="bg-BG"/>
        </w:rPr>
      </w:pPr>
    </w:p>
    <w:p w:rsidR="002B7F47" w:rsidRPr="003D4D3D" w:rsidRDefault="002B7F47" w:rsidP="009920D2">
      <w:pPr>
        <w:tabs>
          <w:tab w:val="left" w:pos="3795"/>
          <w:tab w:val="center" w:pos="4961"/>
        </w:tabs>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2B7F47" w:rsidRPr="003D4D3D" w:rsidRDefault="002B7F47" w:rsidP="002B7F47">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за съгласие за участие като подизпълнител</w:t>
      </w:r>
    </w:p>
    <w:p w:rsidR="002B7F47" w:rsidRPr="003D4D3D" w:rsidRDefault="002B7F47" w:rsidP="002B7F47">
      <w:pPr>
        <w:spacing w:after="0" w:line="240" w:lineRule="auto"/>
        <w:jc w:val="both"/>
        <w:rPr>
          <w:rFonts w:ascii="Times New Roman" w:hAnsi="Times New Roman"/>
          <w:sz w:val="24"/>
          <w:szCs w:val="24"/>
          <w:lang w:val="bg-BG"/>
        </w:rPr>
      </w:pPr>
    </w:p>
    <w:p w:rsidR="00F67CAD" w:rsidRPr="00F67CAD" w:rsidRDefault="002B7F47" w:rsidP="00F67CAD">
      <w:pPr>
        <w:spacing w:after="0" w:line="240" w:lineRule="auto"/>
        <w:jc w:val="both"/>
        <w:rPr>
          <w:rFonts w:ascii="Times New Roman" w:hAnsi="Times New Roman"/>
          <w:bCs/>
          <w:sz w:val="24"/>
          <w:szCs w:val="24"/>
          <w:lang w:val="bg-BG"/>
        </w:rPr>
      </w:pPr>
      <w:r w:rsidRPr="003D4D3D">
        <w:rPr>
          <w:rFonts w:ascii="Times New Roman" w:hAnsi="Times New Roman"/>
          <w:sz w:val="24"/>
          <w:szCs w:val="24"/>
          <w:lang w:val="bg-BG"/>
        </w:rPr>
        <w:t>Долуподписаният /-ата/ ...................................................................................., с лична карта № ................................., издадена на ....................................от ......................................., с ЕГН ......................................., в качеството ми на ........</w:t>
      </w:r>
      <w:r w:rsidR="009920D2" w:rsidRPr="003D4D3D">
        <w:rPr>
          <w:rFonts w:ascii="Times New Roman" w:hAnsi="Times New Roman"/>
          <w:sz w:val="24"/>
          <w:szCs w:val="24"/>
          <w:lang w:val="bg-BG"/>
        </w:rPr>
        <w:t>............</w:t>
      </w:r>
      <w:r w:rsidRPr="003D4D3D">
        <w:rPr>
          <w:rFonts w:ascii="Times New Roman" w:hAnsi="Times New Roman"/>
          <w:sz w:val="24"/>
          <w:szCs w:val="24"/>
          <w:lang w:val="bg-BG"/>
        </w:rPr>
        <w:t>........................</w:t>
      </w:r>
      <w:r w:rsidRPr="003D4D3D">
        <w:rPr>
          <w:rFonts w:ascii="Times New Roman" w:hAnsi="Times New Roman"/>
          <w:i/>
          <w:iCs/>
          <w:sz w:val="24"/>
          <w:szCs w:val="24"/>
          <w:lang w:val="bg-BG"/>
        </w:rPr>
        <w:t xml:space="preserve">(посочете длъжността) </w:t>
      </w:r>
      <w:r w:rsidRPr="003D4D3D">
        <w:rPr>
          <w:rFonts w:ascii="Times New Roman" w:hAnsi="Times New Roman"/>
          <w:sz w:val="24"/>
          <w:szCs w:val="24"/>
          <w:lang w:val="bg-BG"/>
        </w:rPr>
        <w:t>на .........................................................................</w:t>
      </w:r>
      <w:r w:rsidRPr="003D4D3D">
        <w:rPr>
          <w:rFonts w:ascii="Times New Roman" w:hAnsi="Times New Roman"/>
          <w:i/>
          <w:iCs/>
          <w:sz w:val="24"/>
          <w:szCs w:val="24"/>
          <w:lang w:val="bg-BG"/>
        </w:rPr>
        <w:t xml:space="preserve">(посочете дружеството, което представлявате) </w:t>
      </w:r>
      <w:r w:rsidRPr="003D4D3D">
        <w:rPr>
          <w:rFonts w:ascii="Times New Roman" w:hAnsi="Times New Roman"/>
          <w:sz w:val="24"/>
          <w:szCs w:val="24"/>
          <w:lang w:val="bg-BG"/>
        </w:rPr>
        <w:t xml:space="preserve">във връзка с обявената от </w:t>
      </w:r>
      <w:r w:rsidR="009920D2" w:rsidRPr="003D4D3D">
        <w:rPr>
          <w:rFonts w:ascii="Times New Roman" w:hAnsi="Times New Roman"/>
          <w:sz w:val="24"/>
          <w:szCs w:val="24"/>
          <w:lang w:val="bg-BG"/>
        </w:rPr>
        <w:t>кмета на община Садово</w:t>
      </w:r>
      <w:r w:rsidRPr="003D4D3D">
        <w:rPr>
          <w:rFonts w:ascii="Times New Roman" w:hAnsi="Times New Roman"/>
          <w:sz w:val="24"/>
          <w:szCs w:val="24"/>
          <w:lang w:val="bg-BG"/>
        </w:rPr>
        <w:t xml:space="preserve"> открита процедура с предмет:</w:t>
      </w:r>
      <w:r w:rsidR="00CD15A1">
        <w:rPr>
          <w:rFonts w:ascii="Times New Roman" w:hAnsi="Times New Roman"/>
          <w:sz w:val="24"/>
          <w:szCs w:val="24"/>
          <w:lang w:val="bg-BG"/>
        </w:rPr>
        <w:t xml:space="preserve"> </w:t>
      </w:r>
      <w:r w:rsidR="001976E4" w:rsidRPr="001976E4">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И Р А М:</w:t>
      </w:r>
    </w:p>
    <w:p w:rsidR="002B7F47" w:rsidRPr="003D4D3D" w:rsidRDefault="002B7F47" w:rsidP="002B7F47">
      <w:pPr>
        <w:spacing w:after="0" w:line="240" w:lineRule="auto"/>
        <w:jc w:val="center"/>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Ние, ................................................................................</w:t>
      </w:r>
      <w:r w:rsidRPr="003D4D3D">
        <w:rPr>
          <w:rFonts w:ascii="Times New Roman" w:hAnsi="Times New Roman"/>
          <w:i/>
          <w:iCs/>
          <w:sz w:val="24"/>
          <w:szCs w:val="24"/>
          <w:lang w:val="bg-BG"/>
        </w:rPr>
        <w:t>,</w:t>
      </w:r>
      <w:r w:rsidRPr="003D4D3D">
        <w:rPr>
          <w:rFonts w:ascii="Times New Roman" w:hAnsi="Times New Roman"/>
          <w:sz w:val="24"/>
          <w:szCs w:val="24"/>
          <w:lang w:val="bg-BG"/>
        </w:rPr>
        <w:t xml:space="preserve"> сме съгласни да участваме като</w:t>
      </w:r>
    </w:p>
    <w:p w:rsidR="002B7F47" w:rsidRPr="003D4D3D" w:rsidRDefault="002B7F47" w:rsidP="009920D2">
      <w:pPr>
        <w:spacing w:after="0" w:line="240" w:lineRule="auto"/>
        <w:jc w:val="center"/>
        <w:rPr>
          <w:rFonts w:ascii="Times New Roman" w:hAnsi="Times New Roman"/>
          <w:sz w:val="24"/>
          <w:szCs w:val="24"/>
          <w:lang w:val="bg-BG"/>
        </w:rPr>
      </w:pPr>
      <w:r w:rsidRPr="003D4D3D">
        <w:rPr>
          <w:rFonts w:ascii="Times New Roman" w:hAnsi="Times New Roman"/>
          <w:i/>
          <w:iCs/>
          <w:sz w:val="24"/>
          <w:szCs w:val="24"/>
          <w:lang w:val="bg-BG"/>
        </w:rPr>
        <w:t>(посочете лицето, което представлявате)</w:t>
      </w:r>
    </w:p>
    <w:p w:rsidR="002B7F47" w:rsidRPr="003D4D3D" w:rsidRDefault="002B7F47" w:rsidP="002B7F47">
      <w:pPr>
        <w:spacing w:after="0" w:line="240" w:lineRule="auto"/>
        <w:jc w:val="both"/>
        <w:rPr>
          <w:rFonts w:ascii="Times New Roman" w:hAnsi="Times New Roman"/>
          <w:sz w:val="24"/>
          <w:szCs w:val="24"/>
          <w:u w:val="single"/>
          <w:lang w:val="bg-BG"/>
        </w:rPr>
      </w:pPr>
      <w:r w:rsidRPr="003D4D3D">
        <w:rPr>
          <w:rFonts w:ascii="Times New Roman" w:hAnsi="Times New Roman"/>
          <w:sz w:val="24"/>
          <w:szCs w:val="24"/>
          <w:lang w:val="bg-BG"/>
        </w:rPr>
        <w:t xml:space="preserve">подизпълнител на ........................................................................................... при изпълнение на </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i/>
          <w:iCs/>
          <w:sz w:val="24"/>
          <w:szCs w:val="24"/>
          <w:lang w:val="bg-BG"/>
        </w:rPr>
        <w:t>(посочете участника, чийто подизпълнител сте)</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горепосочената поръчка.  </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r>
    </w:p>
    <w:p w:rsidR="002B7F47"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включително като член на обединение. </w:t>
      </w:r>
    </w:p>
    <w:p w:rsidR="005718FF" w:rsidRPr="005718FF" w:rsidRDefault="005718FF" w:rsidP="005718FF">
      <w:pPr>
        <w:spacing w:after="0" w:line="240" w:lineRule="auto"/>
        <w:ind w:firstLine="708"/>
        <w:jc w:val="both"/>
        <w:rPr>
          <w:rFonts w:ascii="Times New Roman" w:hAnsi="Times New Roman"/>
          <w:sz w:val="24"/>
          <w:szCs w:val="24"/>
          <w:lang w:val="bg-BG"/>
        </w:rPr>
      </w:pPr>
      <w:r w:rsidRPr="005718FF">
        <w:rPr>
          <w:rFonts w:ascii="Times New Roman" w:hAnsi="Times New Roman"/>
          <w:sz w:val="24"/>
          <w:szCs w:val="24"/>
          <w:lang w:val="bg-BG"/>
        </w:rPr>
        <w:t>При изпълнение на поръчката ни е предложено и ще изпълняваме, като подизпълнител следните видове работи от предмета на обществената поръчка:…………………………….</w:t>
      </w:r>
    </w:p>
    <w:p w:rsidR="005718FF" w:rsidRPr="003D4D3D" w:rsidRDefault="005718FF" w:rsidP="005718FF">
      <w:pPr>
        <w:spacing w:after="0" w:line="240" w:lineRule="auto"/>
        <w:ind w:firstLine="708"/>
        <w:jc w:val="both"/>
        <w:rPr>
          <w:rFonts w:ascii="Times New Roman" w:hAnsi="Times New Roman"/>
          <w:sz w:val="24"/>
          <w:szCs w:val="24"/>
          <w:lang w:val="bg-BG"/>
        </w:rPr>
      </w:pPr>
      <w:r w:rsidRPr="005718FF">
        <w:rPr>
          <w:rFonts w:ascii="Times New Roman" w:hAnsi="Times New Roman"/>
          <w:sz w:val="24"/>
          <w:szCs w:val="24"/>
          <w:lang w:val="bg-BG"/>
        </w:rPr>
        <w:t>Дял от стойността на обществената поръчка в проценти:…………</w:t>
      </w:r>
    </w:p>
    <w:p w:rsidR="002B7F47" w:rsidRPr="003D4D3D" w:rsidRDefault="002B7F47" w:rsidP="002B7F47">
      <w:pPr>
        <w:spacing w:after="0" w:line="240" w:lineRule="auto"/>
        <w:jc w:val="both"/>
        <w:rPr>
          <w:rFonts w:ascii="Times New Roman" w:hAnsi="Times New Roman"/>
          <w:b/>
          <w:i/>
          <w:iCs/>
          <w:sz w:val="24"/>
          <w:szCs w:val="24"/>
          <w:lang w:val="bg-BG"/>
        </w:rPr>
      </w:pPr>
    </w:p>
    <w:p w:rsidR="002B7F47" w:rsidRPr="003D4D3D" w:rsidRDefault="002B7F47" w:rsidP="002B7F47">
      <w:pPr>
        <w:spacing w:after="0" w:line="240" w:lineRule="auto"/>
        <w:ind w:firstLine="708"/>
        <w:jc w:val="both"/>
        <w:rPr>
          <w:rFonts w:ascii="Times New Roman" w:hAnsi="Times New Roman"/>
          <w:sz w:val="24"/>
          <w:szCs w:val="24"/>
          <w:lang w:val="bg-BG"/>
        </w:rPr>
      </w:pPr>
      <w:r w:rsidRPr="003D4D3D">
        <w:rPr>
          <w:rFonts w:ascii="Times New Roman" w:hAnsi="Times New Roman"/>
          <w:sz w:val="24"/>
          <w:szCs w:val="24"/>
          <w:lang w:val="bg-BG"/>
        </w:rPr>
        <w:t>Известна ми е отговорността по чл. 313 от Наказателния кодекс за посочване на неверни данни.</w:t>
      </w:r>
    </w:p>
    <w:p w:rsidR="002B7F47" w:rsidRPr="003D4D3D" w:rsidRDefault="002B7F47" w:rsidP="002B7F47">
      <w:pPr>
        <w:spacing w:after="0" w:line="240" w:lineRule="auto"/>
        <w:ind w:firstLine="708"/>
        <w:jc w:val="both"/>
        <w:rPr>
          <w:rFonts w:ascii="Times New Roman" w:hAnsi="Times New Roman"/>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p>
    <w:p w:rsidR="002B7F47" w:rsidRPr="003D4D3D" w:rsidRDefault="00AA4FFC" w:rsidP="002B7F47">
      <w:pPr>
        <w:spacing w:after="0" w:line="240" w:lineRule="auto"/>
        <w:rPr>
          <w:rFonts w:ascii="Times New Roman" w:hAnsi="Times New Roman"/>
          <w:sz w:val="24"/>
          <w:szCs w:val="24"/>
          <w:lang w:val="bg-BG"/>
        </w:rPr>
      </w:pPr>
      <w:r w:rsidRPr="003D4D3D">
        <w:rPr>
          <w:rFonts w:ascii="Times New Roman" w:hAnsi="Times New Roman"/>
          <w:sz w:val="24"/>
          <w:szCs w:val="24"/>
          <w:lang w:val="bg-BG"/>
        </w:rPr>
        <w:t>..........................2016</w:t>
      </w:r>
      <w:r w:rsidR="002B7F47" w:rsidRPr="003D4D3D">
        <w:rPr>
          <w:rFonts w:ascii="Times New Roman" w:hAnsi="Times New Roman"/>
          <w:sz w:val="24"/>
          <w:szCs w:val="24"/>
          <w:lang w:val="bg-BG"/>
        </w:rPr>
        <w:t xml:space="preserve"> г.</w:t>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b/>
          <w:sz w:val="24"/>
          <w:szCs w:val="24"/>
          <w:lang w:val="bg-BG"/>
        </w:rPr>
        <w:t>Декларатор</w:t>
      </w:r>
      <w:r w:rsidR="002B7F47" w:rsidRPr="003D4D3D">
        <w:rPr>
          <w:rFonts w:ascii="Times New Roman" w:hAnsi="Times New Roman"/>
          <w:sz w:val="24"/>
          <w:szCs w:val="24"/>
          <w:lang w:val="bg-BG"/>
        </w:rPr>
        <w:t xml:space="preserve">: </w:t>
      </w:r>
      <w:r w:rsidR="002B7F47" w:rsidRPr="003D4D3D">
        <w:rPr>
          <w:rFonts w:ascii="Times New Roman" w:hAnsi="Times New Roman"/>
          <w:sz w:val="24"/>
          <w:szCs w:val="24"/>
          <w:lang w:val="bg-BG"/>
        </w:rPr>
        <w:softHyphen/>
        <w:t>.......................................</w:t>
      </w:r>
    </w:p>
    <w:p w:rsidR="002B7F47" w:rsidRPr="003D4D3D" w:rsidRDefault="002B7F47" w:rsidP="002B7F47">
      <w:pPr>
        <w:spacing w:after="0" w:line="240" w:lineRule="auto"/>
        <w:rPr>
          <w:rFonts w:ascii="Times New Roman" w:hAnsi="Times New Roman"/>
          <w:sz w:val="24"/>
          <w:szCs w:val="24"/>
          <w:lang w:val="bg-BG"/>
        </w:rPr>
      </w:pPr>
      <w:r w:rsidRPr="003D4D3D">
        <w:rPr>
          <w:rFonts w:ascii="Times New Roman" w:hAnsi="Times New Roman"/>
          <w:i/>
          <w:iCs/>
          <w:sz w:val="24"/>
          <w:szCs w:val="24"/>
          <w:lang w:val="bg-BG"/>
        </w:rPr>
        <w:t>(дата на под</w:t>
      </w:r>
      <w:r w:rsidR="009920D2" w:rsidRPr="003D4D3D">
        <w:rPr>
          <w:rFonts w:ascii="Times New Roman" w:hAnsi="Times New Roman"/>
          <w:i/>
          <w:iCs/>
          <w:sz w:val="24"/>
          <w:szCs w:val="24"/>
          <w:lang w:val="bg-BG"/>
        </w:rPr>
        <w:t>писване)</w:t>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Pr="003D4D3D">
        <w:rPr>
          <w:rFonts w:ascii="Times New Roman" w:hAnsi="Times New Roman"/>
          <w:i/>
          <w:iCs/>
          <w:sz w:val="24"/>
          <w:szCs w:val="24"/>
          <w:lang w:val="bg-BG"/>
        </w:rPr>
        <w:tab/>
        <w:t>(подпис и печат)</w:t>
      </w:r>
    </w:p>
    <w:p w:rsidR="002B7F47" w:rsidRPr="003D4D3D" w:rsidRDefault="002B7F47" w:rsidP="002B7F47">
      <w:pPr>
        <w:spacing w:after="0" w:line="240" w:lineRule="auto"/>
        <w:ind w:left="2160" w:hanging="2160"/>
        <w:jc w:val="center"/>
        <w:rPr>
          <w:rFonts w:ascii="Times New Roman" w:hAnsi="Times New Roman"/>
          <w:sz w:val="24"/>
          <w:szCs w:val="24"/>
          <w:lang w:val="bg-BG"/>
        </w:rPr>
      </w:pPr>
    </w:p>
    <w:p w:rsidR="002B7F47" w:rsidRPr="003D4D3D" w:rsidRDefault="002B7F47" w:rsidP="002B7F47">
      <w:pPr>
        <w:tabs>
          <w:tab w:val="left" w:pos="910"/>
        </w:tabs>
        <w:autoSpaceDE w:val="0"/>
        <w:autoSpaceDN w:val="0"/>
        <w:adjustRightInd w:val="0"/>
        <w:spacing w:after="0" w:line="240" w:lineRule="auto"/>
        <w:jc w:val="both"/>
        <w:rPr>
          <w:rFonts w:ascii="Times New Roman" w:hAnsi="Times New Roman"/>
          <w:color w:val="0000FF"/>
          <w:sz w:val="24"/>
          <w:szCs w:val="24"/>
          <w:lang w:val="bg-BG"/>
        </w:rPr>
      </w:pPr>
    </w:p>
    <w:p w:rsidR="006E574C" w:rsidRPr="003D4D3D" w:rsidRDefault="006E574C">
      <w:pPr>
        <w:rPr>
          <w:rFonts w:ascii="Times New Roman" w:hAnsi="Times New Roman"/>
          <w:i/>
          <w:iCs/>
          <w:sz w:val="24"/>
          <w:szCs w:val="24"/>
          <w:lang w:val="bg-BG"/>
        </w:rPr>
      </w:pPr>
      <w:r w:rsidRPr="003D4D3D">
        <w:rPr>
          <w:rFonts w:ascii="Times New Roman" w:hAnsi="Times New Roman"/>
          <w:i/>
          <w:iCs/>
          <w:sz w:val="24"/>
          <w:szCs w:val="24"/>
          <w:lang w:val="bg-BG"/>
        </w:rPr>
        <w:br w:type="page"/>
      </w:r>
    </w:p>
    <w:p w:rsidR="0034332D" w:rsidRPr="003D4D3D" w:rsidRDefault="0034332D" w:rsidP="0034332D">
      <w:pPr>
        <w:tabs>
          <w:tab w:val="left" w:pos="6840"/>
        </w:tabs>
        <w:ind w:left="6300"/>
        <w:jc w:val="right"/>
        <w:rPr>
          <w:rFonts w:ascii="Times New Roman" w:hAnsi="Times New Roman"/>
          <w:b/>
          <w:sz w:val="16"/>
          <w:szCs w:val="16"/>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9</w:t>
      </w:r>
    </w:p>
    <w:tbl>
      <w:tblPr>
        <w:tblW w:w="9389" w:type="dxa"/>
        <w:tblInd w:w="75" w:type="dxa"/>
        <w:tblCellMar>
          <w:left w:w="0" w:type="dxa"/>
          <w:right w:w="0" w:type="dxa"/>
        </w:tblCellMar>
        <w:tblLook w:val="04A0"/>
      </w:tblPr>
      <w:tblGrid>
        <w:gridCol w:w="9389"/>
      </w:tblGrid>
      <w:tr w:rsidR="006E574C" w:rsidRPr="00CE36F3" w:rsidTr="006E574C">
        <w:tc>
          <w:tcPr>
            <w:tcW w:w="9389" w:type="dxa"/>
            <w:tcMar>
              <w:top w:w="0" w:type="dxa"/>
              <w:left w:w="108" w:type="dxa"/>
              <w:bottom w:w="0" w:type="dxa"/>
              <w:right w:w="108" w:type="dxa"/>
            </w:tcMar>
            <w:hideMark/>
          </w:tcPr>
          <w:p w:rsidR="006E574C"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ДЕКЛАРАЦИЯ-СПИСЪК</w:t>
            </w:r>
            <w:r w:rsidRPr="003D4D3D">
              <w:rPr>
                <w:rFonts w:ascii="Times New Roman" w:hAnsi="Times New Roman"/>
                <w:color w:val="000000"/>
                <w:sz w:val="24"/>
                <w:szCs w:val="24"/>
                <w:lang w:val="bg-BG"/>
              </w:rPr>
              <w:br/>
              <w:t xml:space="preserve">на служителите/експертите, които участникът ще използва за изпълнение на </w:t>
            </w:r>
            <w:r w:rsidRPr="003D4D3D">
              <w:rPr>
                <w:rFonts w:ascii="Times New Roman" w:hAnsi="Times New Roman"/>
                <w:color w:val="000000"/>
                <w:sz w:val="24"/>
                <w:szCs w:val="24"/>
                <w:lang w:val="bg-BG"/>
              </w:rPr>
              <w:br/>
              <w:t>обществената поръчка</w:t>
            </w:r>
          </w:p>
          <w:p w:rsidR="00955FDF" w:rsidRPr="003D4D3D" w:rsidRDefault="00955FDF" w:rsidP="006E574C">
            <w:pPr>
              <w:spacing w:before="100" w:beforeAutospacing="1" w:after="100" w:afterAutospacing="1" w:line="240" w:lineRule="auto"/>
              <w:jc w:val="center"/>
              <w:rPr>
                <w:rFonts w:ascii="Times New Roman" w:hAnsi="Times New Roman"/>
                <w:color w:val="000000"/>
                <w:sz w:val="24"/>
                <w:szCs w:val="24"/>
                <w:lang w:val="bg-BG"/>
              </w:rPr>
            </w:pP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Подписаният/ата .......................................................................................................................</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(трите имена)</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по документ за самоличност  .........................................................................................</w:t>
            </w:r>
          </w:p>
        </w:tc>
      </w:tr>
      <w:tr w:rsidR="006E574C" w:rsidRPr="00CE36F3" w:rsidTr="006E574C">
        <w:tc>
          <w:tcPr>
            <w:tcW w:w="9389" w:type="dxa"/>
            <w:tcMar>
              <w:top w:w="0" w:type="dxa"/>
              <w:left w:w="108" w:type="dxa"/>
              <w:bottom w:w="0" w:type="dxa"/>
              <w:right w:w="108" w:type="dxa"/>
            </w:tcMar>
            <w:hideMark/>
          </w:tcPr>
          <w:p w:rsidR="006E574C" w:rsidRPr="003D4D3D" w:rsidRDefault="006E574C" w:rsidP="005E5CCA">
            <w:pPr>
              <w:pStyle w:val="Text3"/>
              <w:spacing w:after="0"/>
              <w:ind w:left="0" w:firstLine="720"/>
              <w:rPr>
                <w:color w:val="000000"/>
                <w:szCs w:val="24"/>
                <w:lang w:val="bg-BG"/>
              </w:rPr>
            </w:pPr>
            <w:r w:rsidRPr="003D4D3D">
              <w:rPr>
                <w:i/>
                <w:iCs/>
                <w:color w:val="000000"/>
                <w:szCs w:val="24"/>
                <w:lang w:val="bg-BG"/>
              </w:rPr>
              <w:t>(номер на лична карта, дата, орган и място на издаването)</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в качеството си на .....................................................................................................................</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(длъжност)</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на ..................................................................................................................................................</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(наименование на участника)</w:t>
            </w:r>
          </w:p>
        </w:tc>
      </w:tr>
      <w:tr w:rsidR="006E574C" w:rsidRPr="00CE36F3" w:rsidTr="006E574C">
        <w:tc>
          <w:tcPr>
            <w:tcW w:w="9389" w:type="dxa"/>
            <w:tcMar>
              <w:top w:w="0" w:type="dxa"/>
              <w:left w:w="108" w:type="dxa"/>
              <w:bottom w:w="0" w:type="dxa"/>
              <w:right w:w="108" w:type="dxa"/>
            </w:tcMar>
            <w:hideMark/>
          </w:tcPr>
          <w:p w:rsidR="006E574C" w:rsidRDefault="006E574C" w:rsidP="00955FDF">
            <w:pPr>
              <w:spacing w:before="100" w:beforeAutospacing="1"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ЕИК/БУЛСТАТ .................................................. – участник в процедура за възлагане на обществена поръчка с предмет </w:t>
            </w:r>
            <w:r w:rsidR="001976E4" w:rsidRPr="00CE36F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color w:val="000000"/>
                <w:sz w:val="24"/>
                <w:szCs w:val="24"/>
                <w:lang w:val="bg-BG"/>
              </w:rPr>
              <w:t>, заявяваме:</w:t>
            </w:r>
          </w:p>
          <w:p w:rsidR="00955FDF" w:rsidRPr="00CE36F3" w:rsidRDefault="00955FDF" w:rsidP="00955FDF">
            <w:pPr>
              <w:spacing w:after="0" w:line="240" w:lineRule="auto"/>
              <w:jc w:val="both"/>
              <w:rPr>
                <w:rFonts w:ascii="Times New Roman" w:hAnsi="Times New Roman"/>
                <w:bCs/>
                <w:sz w:val="24"/>
                <w:szCs w:val="24"/>
                <w:lang w:val="bg-BG"/>
              </w:rPr>
            </w:pP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 Ръководните служители/експертите, с които предлагаме да изпълним обществената поръчка в съответствие с изискванията на възложителя, са:</w:t>
            </w:r>
          </w:p>
        </w:tc>
      </w:tr>
    </w:tbl>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p>
    <w:tbl>
      <w:tblPr>
        <w:tblW w:w="9296" w:type="dxa"/>
        <w:tblInd w:w="75" w:type="dxa"/>
        <w:tblCellMar>
          <w:left w:w="0" w:type="dxa"/>
          <w:right w:w="0" w:type="dxa"/>
        </w:tblCellMar>
        <w:tblLook w:val="04A0"/>
      </w:tblPr>
      <w:tblGrid>
        <w:gridCol w:w="1295"/>
        <w:gridCol w:w="2815"/>
        <w:gridCol w:w="2969"/>
        <w:gridCol w:w="2217"/>
      </w:tblGrid>
      <w:tr w:rsidR="006E574C" w:rsidRPr="00CE36F3" w:rsidTr="006E574C">
        <w:trPr>
          <w:trHeight w:val="1584"/>
        </w:trPr>
        <w:tc>
          <w:tcPr>
            <w:tcW w:w="12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Служител/</w:t>
            </w:r>
            <w:r w:rsidRPr="003D4D3D">
              <w:rPr>
                <w:rFonts w:ascii="Times New Roman" w:hAnsi="Times New Roman"/>
                <w:color w:val="000000"/>
                <w:sz w:val="24"/>
                <w:szCs w:val="24"/>
                <w:lang w:val="bg-BG"/>
              </w:rPr>
              <w:br/>
              <w:t>експерт</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(трите имена)</w:t>
            </w:r>
          </w:p>
        </w:tc>
        <w:tc>
          <w:tcPr>
            <w:tcW w:w="28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Образование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(степен, специалност, година на дипломиране, № на диплома, учебно заведение)</w:t>
            </w:r>
          </w:p>
        </w:tc>
        <w:tc>
          <w:tcPr>
            <w:tcW w:w="296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Професионална квалификация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(направление, година на придобиване, № на издадения документ, издател)</w:t>
            </w:r>
          </w:p>
        </w:tc>
        <w:tc>
          <w:tcPr>
            <w:tcW w:w="221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Професионален опит в областта на …………………….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(месторабота, период, длъжност, основни функции)</w:t>
            </w:r>
          </w:p>
        </w:tc>
      </w:tr>
      <w:tr w:rsidR="006E574C" w:rsidRPr="00CE36F3" w:rsidTr="006E574C">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2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r>
      <w:tr w:rsidR="006E574C" w:rsidRPr="00CE36F3" w:rsidTr="006E574C">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2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r>
      <w:tr w:rsidR="006E574C" w:rsidRPr="00CE36F3" w:rsidTr="006E574C">
        <w:tc>
          <w:tcPr>
            <w:tcW w:w="9296" w:type="dxa"/>
            <w:gridSpan w:val="4"/>
            <w:tcMar>
              <w:top w:w="15" w:type="dxa"/>
              <w:left w:w="15" w:type="dxa"/>
              <w:bottom w:w="15" w:type="dxa"/>
              <w:right w:w="15" w:type="dxa"/>
            </w:tcMar>
            <w:vAlign w:val="center"/>
            <w:hideMark/>
          </w:tcPr>
          <w:p w:rsidR="00955FDF" w:rsidRDefault="00955FDF" w:rsidP="006E574C">
            <w:pPr>
              <w:spacing w:after="0" w:line="240" w:lineRule="auto"/>
              <w:jc w:val="both"/>
              <w:rPr>
                <w:rFonts w:ascii="Times New Roman" w:hAnsi="Times New Roman"/>
                <w:color w:val="000000"/>
                <w:sz w:val="24"/>
                <w:szCs w:val="24"/>
                <w:lang w:val="bg-BG"/>
              </w:rPr>
            </w:pPr>
          </w:p>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9296" w:type="dxa"/>
        <w:tblInd w:w="75" w:type="dxa"/>
        <w:tblCellMar>
          <w:left w:w="0" w:type="dxa"/>
          <w:right w:w="0" w:type="dxa"/>
        </w:tblCellMar>
        <w:tblLook w:val="04A0"/>
      </w:tblPr>
      <w:tblGrid>
        <w:gridCol w:w="2408"/>
        <w:gridCol w:w="6888"/>
      </w:tblGrid>
      <w:tr w:rsidR="006E574C" w:rsidRPr="00CE36F3" w:rsidTr="006E574C">
        <w:tc>
          <w:tcPr>
            <w:tcW w:w="24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Дата </w:t>
            </w:r>
          </w:p>
        </w:tc>
        <w:tc>
          <w:tcPr>
            <w:tcW w:w="688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 ............................</w:t>
            </w:r>
          </w:p>
        </w:tc>
      </w:tr>
      <w:tr w:rsidR="006E574C" w:rsidRPr="00CE36F3" w:rsidTr="006E574C">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Име и фамилия</w:t>
            </w:r>
          </w:p>
        </w:tc>
        <w:tc>
          <w:tcPr>
            <w:tcW w:w="688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r w:rsidR="006E574C" w:rsidRPr="00CE36F3" w:rsidTr="006E574C">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 (и печат)</w:t>
            </w:r>
          </w:p>
        </w:tc>
        <w:tc>
          <w:tcPr>
            <w:tcW w:w="688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bl>
    <w:p w:rsidR="006E574C" w:rsidRPr="003D4D3D" w:rsidRDefault="006E574C" w:rsidP="0034332D">
      <w:pPr>
        <w:pStyle w:val="a9"/>
        <w:ind w:left="6480" w:firstLine="720"/>
        <w:jc w:val="right"/>
        <w:rPr>
          <w:sz w:val="16"/>
          <w:szCs w:val="16"/>
          <w:lang w:val="bg-BG"/>
        </w:rPr>
      </w:pPr>
    </w:p>
    <w:p w:rsidR="006E574C" w:rsidRPr="003D4D3D" w:rsidRDefault="006E574C">
      <w:pPr>
        <w:rPr>
          <w:rFonts w:ascii="Times New Roman" w:hAnsi="Times New Roman"/>
          <w:b/>
          <w:sz w:val="16"/>
          <w:szCs w:val="16"/>
          <w:lang w:val="bg-BG"/>
        </w:rPr>
      </w:pPr>
      <w:r w:rsidRPr="003D4D3D">
        <w:rPr>
          <w:sz w:val="16"/>
          <w:szCs w:val="16"/>
          <w:lang w:val="bg-BG"/>
        </w:rPr>
        <w:br w:type="page"/>
      </w:r>
    </w:p>
    <w:p w:rsidR="006E574C" w:rsidRPr="003D4D3D" w:rsidRDefault="006E574C" w:rsidP="006E574C">
      <w:pPr>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t>Приложение № 1</w:t>
      </w:r>
      <w:r w:rsidR="00ED0DAE" w:rsidRPr="003D4D3D">
        <w:rPr>
          <w:rFonts w:ascii="Times New Roman" w:hAnsi="Times New Roman"/>
          <w:sz w:val="24"/>
          <w:szCs w:val="24"/>
          <w:lang w:val="bg-BG"/>
        </w:rPr>
        <w:t>0</w:t>
      </w:r>
    </w:p>
    <w:p w:rsidR="006E574C" w:rsidRPr="003D4D3D" w:rsidRDefault="006E574C" w:rsidP="006E574C">
      <w:pPr>
        <w:ind w:left="2160" w:hanging="2160"/>
        <w:jc w:val="center"/>
        <w:outlineLvl w:val="0"/>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6E574C" w:rsidRPr="003D4D3D" w:rsidRDefault="006E574C" w:rsidP="006E574C">
      <w:pPr>
        <w:spacing w:line="288" w:lineRule="auto"/>
        <w:jc w:val="both"/>
        <w:rPr>
          <w:rFonts w:ascii="Times New Roman" w:hAnsi="Times New Roman"/>
          <w:sz w:val="24"/>
          <w:szCs w:val="24"/>
          <w:lang w:val="bg-BG"/>
        </w:rPr>
      </w:pPr>
      <w:r w:rsidRPr="003D4D3D">
        <w:rPr>
          <w:rFonts w:ascii="Times New Roman" w:hAnsi="Times New Roman"/>
          <w:sz w:val="24"/>
          <w:szCs w:val="24"/>
          <w:lang w:val="bg-BG"/>
        </w:rPr>
        <w:t xml:space="preserve">Подписаният/-ната/..................................................................................................................., </w:t>
      </w:r>
    </w:p>
    <w:p w:rsidR="006E574C" w:rsidRPr="003D4D3D" w:rsidRDefault="006E574C" w:rsidP="006E574C">
      <w:pPr>
        <w:spacing w:line="288" w:lineRule="auto"/>
        <w:jc w:val="both"/>
        <w:rPr>
          <w:rFonts w:ascii="Times New Roman" w:hAnsi="Times New Roman"/>
          <w:sz w:val="24"/>
          <w:szCs w:val="24"/>
          <w:lang w:val="bg-BG"/>
        </w:rPr>
      </w:pPr>
      <w:r w:rsidRPr="003D4D3D">
        <w:rPr>
          <w:rFonts w:ascii="Times New Roman" w:hAnsi="Times New Roman"/>
          <w:sz w:val="24"/>
          <w:szCs w:val="24"/>
          <w:lang w:val="bg-BG"/>
        </w:rPr>
        <w:t xml:space="preserve">с лична карта № .................................................., издадена на ............................ от ....................................................., с ЕГН ................................................., в качеството ми на ....................................................................................................................................................... </w:t>
      </w:r>
    </w:p>
    <w:p w:rsidR="006E574C" w:rsidRPr="003D4D3D" w:rsidRDefault="006E574C" w:rsidP="006E574C">
      <w:pPr>
        <w:jc w:val="both"/>
        <w:rPr>
          <w:rFonts w:ascii="Times New Roman" w:hAnsi="Times New Roman"/>
          <w:i/>
          <w:iCs/>
          <w:sz w:val="24"/>
          <w:szCs w:val="24"/>
          <w:lang w:val="bg-BG"/>
        </w:rPr>
      </w:pPr>
      <w:r w:rsidRPr="003D4D3D">
        <w:rPr>
          <w:rFonts w:ascii="Times New Roman" w:hAnsi="Times New Roman"/>
          <w:i/>
          <w:iCs/>
          <w:sz w:val="24"/>
          <w:szCs w:val="24"/>
          <w:lang w:val="bg-BG"/>
        </w:rPr>
        <w:t xml:space="preserve">(посочете длъжността в екипа) </w:t>
      </w:r>
    </w:p>
    <w:p w:rsidR="006E574C" w:rsidRPr="003D4D3D" w:rsidRDefault="006E574C" w:rsidP="006E574C">
      <w:pPr>
        <w:jc w:val="both"/>
        <w:rPr>
          <w:rFonts w:ascii="Times New Roman" w:hAnsi="Times New Roman"/>
          <w:sz w:val="24"/>
          <w:szCs w:val="24"/>
          <w:lang w:val="bg-BG"/>
        </w:rPr>
      </w:pPr>
      <w:r w:rsidRPr="003D4D3D">
        <w:rPr>
          <w:rFonts w:ascii="Times New Roman" w:hAnsi="Times New Roman"/>
          <w:iCs/>
          <w:sz w:val="24"/>
          <w:szCs w:val="24"/>
          <w:lang w:val="bg-BG"/>
        </w:rPr>
        <w:t>в екипа на</w:t>
      </w:r>
      <w:r w:rsidRPr="003D4D3D">
        <w:rPr>
          <w:rFonts w:ascii="Times New Roman" w:hAnsi="Times New Roman"/>
          <w:sz w:val="24"/>
          <w:szCs w:val="24"/>
          <w:lang w:val="bg-BG"/>
        </w:rPr>
        <w:t xml:space="preserve">........................................................................................................................., </w:t>
      </w:r>
    </w:p>
    <w:p w:rsidR="006E574C" w:rsidRPr="003D4D3D" w:rsidRDefault="006E574C" w:rsidP="006E574C">
      <w:pPr>
        <w:jc w:val="both"/>
        <w:rPr>
          <w:rFonts w:ascii="Times New Roman" w:hAnsi="Times New Roman"/>
          <w:i/>
          <w:iCs/>
          <w:sz w:val="24"/>
          <w:szCs w:val="24"/>
          <w:lang w:val="bg-BG"/>
        </w:rPr>
      </w:pPr>
      <w:r w:rsidRPr="003D4D3D">
        <w:rPr>
          <w:rFonts w:ascii="Times New Roman" w:hAnsi="Times New Roman"/>
          <w:i/>
          <w:iCs/>
          <w:sz w:val="24"/>
          <w:szCs w:val="24"/>
          <w:lang w:val="bg-BG"/>
        </w:rPr>
        <w:t xml:space="preserve">                                          (посочете наименованието на участника), </w:t>
      </w:r>
    </w:p>
    <w:p w:rsidR="006E574C" w:rsidRPr="00F67CAD" w:rsidRDefault="006E574C" w:rsidP="006E574C">
      <w:pPr>
        <w:jc w:val="both"/>
        <w:rPr>
          <w:rFonts w:ascii="Times New Roman" w:hAnsi="Times New Roman"/>
          <w:bCs/>
          <w:sz w:val="24"/>
          <w:szCs w:val="24"/>
          <w:lang w:val="bg-BG"/>
        </w:rPr>
      </w:pPr>
      <w:r w:rsidRPr="003D4D3D">
        <w:rPr>
          <w:rFonts w:ascii="Times New Roman" w:hAnsi="Times New Roman"/>
          <w:sz w:val="24"/>
          <w:szCs w:val="24"/>
          <w:lang w:val="bg-BG"/>
        </w:rPr>
        <w:t xml:space="preserve">във връзка с участие в открита процедура за възлагане на обществена поръчка с предмет: </w:t>
      </w:r>
      <w:r w:rsidR="001976E4" w:rsidRPr="001976E4">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955FDF">
        <w:rPr>
          <w:rFonts w:ascii="Times New Roman" w:hAnsi="Times New Roman"/>
          <w:bCs/>
          <w:sz w:val="24"/>
          <w:szCs w:val="24"/>
          <w:lang w:val="bg-BG"/>
        </w:rPr>
        <w:t>,</w:t>
      </w:r>
    </w:p>
    <w:p w:rsidR="006E574C" w:rsidRPr="003D4D3D" w:rsidRDefault="006E574C" w:rsidP="006E574C">
      <w:pPr>
        <w:jc w:val="both"/>
        <w:rPr>
          <w:rFonts w:ascii="Times New Roman" w:hAnsi="Times New Roman"/>
          <w:b/>
          <w:sz w:val="24"/>
          <w:szCs w:val="24"/>
          <w:lang w:val="bg-BG"/>
        </w:rPr>
      </w:pPr>
    </w:p>
    <w:p w:rsidR="006E574C" w:rsidRPr="003D4D3D" w:rsidRDefault="006E574C" w:rsidP="006E574C">
      <w:pPr>
        <w:ind w:left="3540"/>
        <w:jc w:val="both"/>
        <w:rPr>
          <w:rFonts w:ascii="Times New Roman" w:hAnsi="Times New Roman"/>
          <w:b/>
          <w:sz w:val="24"/>
          <w:szCs w:val="24"/>
          <w:lang w:val="bg-BG"/>
        </w:rPr>
      </w:pPr>
      <w:r w:rsidRPr="003D4D3D">
        <w:rPr>
          <w:rFonts w:ascii="Times New Roman" w:hAnsi="Times New Roman"/>
          <w:b/>
          <w:sz w:val="24"/>
          <w:szCs w:val="24"/>
          <w:lang w:val="bg-BG"/>
        </w:rPr>
        <w:t>Д Е К Л А Р И Р А М :</w:t>
      </w:r>
    </w:p>
    <w:p w:rsidR="006E574C" w:rsidRPr="003D4D3D" w:rsidRDefault="006E574C" w:rsidP="00973A51">
      <w:pPr>
        <w:numPr>
          <w:ilvl w:val="0"/>
          <w:numId w:val="12"/>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 xml:space="preserve">На разположение съм да поема работата изключително по тази поръчка за времетраенето й, както изискват отговорностите ми. </w:t>
      </w:r>
    </w:p>
    <w:p w:rsidR="006E574C" w:rsidRPr="003D4D3D" w:rsidRDefault="006E574C" w:rsidP="00973A51">
      <w:pPr>
        <w:numPr>
          <w:ilvl w:val="0"/>
          <w:numId w:val="12"/>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Задължавам се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6E574C" w:rsidRPr="003D4D3D" w:rsidRDefault="006E574C" w:rsidP="00973A51">
      <w:pPr>
        <w:numPr>
          <w:ilvl w:val="0"/>
          <w:numId w:val="12"/>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Задължавам се да работя в съответствие с предложението на настоящия участник за качественото изпълнение на предмета на поръчката.</w:t>
      </w:r>
    </w:p>
    <w:p w:rsidR="006E574C" w:rsidRPr="008C1346" w:rsidRDefault="006E574C" w:rsidP="00973A51">
      <w:pPr>
        <w:numPr>
          <w:ilvl w:val="0"/>
          <w:numId w:val="12"/>
        </w:numPr>
        <w:tabs>
          <w:tab w:val="left" w:pos="1080"/>
        </w:tabs>
        <w:spacing w:after="0" w:line="240" w:lineRule="auto"/>
        <w:ind w:left="0" w:firstLine="720"/>
        <w:jc w:val="both"/>
        <w:rPr>
          <w:rFonts w:ascii="Times New Roman" w:hAnsi="Times New Roman"/>
          <w:sz w:val="24"/>
          <w:szCs w:val="24"/>
          <w:lang w:val="bg-BG"/>
        </w:rPr>
      </w:pPr>
      <w:r w:rsidRPr="008C1346">
        <w:rPr>
          <w:rFonts w:ascii="Times New Roman" w:hAnsi="Times New Roman"/>
          <w:sz w:val="24"/>
          <w:szCs w:val="24"/>
          <w:lang w:val="bg-BG"/>
        </w:rPr>
        <w:t xml:space="preserve">Заявените от мен </w:t>
      </w:r>
      <w:r w:rsidR="003F0BB4" w:rsidRPr="008C1346">
        <w:rPr>
          <w:rFonts w:ascii="Times New Roman" w:hAnsi="Times New Roman"/>
          <w:sz w:val="24"/>
          <w:szCs w:val="24"/>
          <w:lang w:val="bg-BG"/>
        </w:rPr>
        <w:t xml:space="preserve">и от участника </w:t>
      </w:r>
      <w:r w:rsidRPr="008C1346">
        <w:rPr>
          <w:rFonts w:ascii="Times New Roman" w:hAnsi="Times New Roman"/>
          <w:sz w:val="24"/>
          <w:szCs w:val="24"/>
          <w:lang w:val="bg-BG"/>
        </w:rPr>
        <w:t xml:space="preserve">данни </w:t>
      </w:r>
      <w:r w:rsidR="003F0BB4" w:rsidRPr="008C1346">
        <w:rPr>
          <w:rFonts w:ascii="Times New Roman" w:hAnsi="Times New Roman"/>
          <w:sz w:val="24"/>
          <w:szCs w:val="24"/>
          <w:lang w:val="bg-BG"/>
        </w:rPr>
        <w:t xml:space="preserve">в офертата </w:t>
      </w:r>
      <w:r w:rsidRPr="008C1346">
        <w:rPr>
          <w:rFonts w:ascii="Times New Roman" w:hAnsi="Times New Roman"/>
          <w:sz w:val="24"/>
          <w:szCs w:val="24"/>
          <w:lang w:val="bg-BG"/>
        </w:rPr>
        <w:t xml:space="preserve">и посочената </w:t>
      </w:r>
      <w:r w:rsidR="003F0BB4" w:rsidRPr="008C1346">
        <w:rPr>
          <w:rFonts w:ascii="Times New Roman" w:hAnsi="Times New Roman"/>
          <w:sz w:val="24"/>
          <w:szCs w:val="24"/>
          <w:lang w:val="bg-BG"/>
        </w:rPr>
        <w:t xml:space="preserve">от мен </w:t>
      </w:r>
      <w:r w:rsidRPr="008C1346">
        <w:rPr>
          <w:rFonts w:ascii="Times New Roman" w:hAnsi="Times New Roman"/>
          <w:sz w:val="24"/>
          <w:szCs w:val="24"/>
          <w:lang w:val="bg-BG"/>
        </w:rPr>
        <w:t>информация в автобиографията ми са верни.</w:t>
      </w:r>
    </w:p>
    <w:p w:rsidR="006E574C" w:rsidRPr="003D4D3D" w:rsidRDefault="006E574C" w:rsidP="00973A51">
      <w:pPr>
        <w:numPr>
          <w:ilvl w:val="0"/>
          <w:numId w:val="12"/>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Разбирам, че всяко умишлено невярно изявление, описано в настоящото, може да доведе до отстраняване на участника.</w:t>
      </w:r>
    </w:p>
    <w:p w:rsidR="006E574C" w:rsidRPr="003D4D3D" w:rsidRDefault="006E574C" w:rsidP="006E574C">
      <w:pPr>
        <w:tabs>
          <w:tab w:val="left" w:pos="1080"/>
        </w:tabs>
        <w:ind w:left="720"/>
        <w:jc w:val="both"/>
        <w:rPr>
          <w:rFonts w:ascii="Times New Roman" w:hAnsi="Times New Roman"/>
          <w:sz w:val="24"/>
          <w:szCs w:val="24"/>
          <w:lang w:val="bg-BG"/>
        </w:rPr>
      </w:pPr>
    </w:p>
    <w:p w:rsidR="006E574C" w:rsidRPr="003D4D3D" w:rsidRDefault="006E574C" w:rsidP="006E574C">
      <w:pPr>
        <w:jc w:val="both"/>
        <w:rPr>
          <w:rFonts w:ascii="Times New Roman" w:hAnsi="Times New Roman"/>
          <w:sz w:val="24"/>
          <w:szCs w:val="24"/>
          <w:lang w:val="bg-BG"/>
        </w:rPr>
      </w:pPr>
      <w:r w:rsidRPr="003D4D3D">
        <w:rPr>
          <w:rFonts w:ascii="Times New Roman" w:hAnsi="Times New Roman"/>
          <w:sz w:val="24"/>
          <w:szCs w:val="24"/>
          <w:lang w:val="bg-BG"/>
        </w:rPr>
        <w:t>Дата: ……………2016 г.</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ДЕКЛАРАТОР: ..................................</w:t>
      </w:r>
    </w:p>
    <w:p w:rsidR="006E574C" w:rsidRPr="003D4D3D" w:rsidRDefault="006E574C" w:rsidP="00D63134">
      <w:pPr>
        <w:spacing w:after="120"/>
        <w:jc w:val="both"/>
        <w:rPr>
          <w:rFonts w:ascii="Times New Roman" w:hAnsi="Times New Roman"/>
          <w:i/>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i/>
          <w:sz w:val="24"/>
          <w:szCs w:val="24"/>
          <w:lang w:val="bg-BG"/>
        </w:rPr>
        <w:t xml:space="preserve">           (подпис) </w:t>
      </w:r>
    </w:p>
    <w:p w:rsidR="006E574C" w:rsidRPr="003D4D3D" w:rsidRDefault="006E574C" w:rsidP="00D63134">
      <w:pPr>
        <w:spacing w:after="0"/>
        <w:jc w:val="both"/>
        <w:rPr>
          <w:rFonts w:ascii="Times New Roman" w:hAnsi="Times New Roman"/>
          <w:i/>
          <w:sz w:val="18"/>
          <w:szCs w:val="18"/>
          <w:lang w:val="bg-BG"/>
        </w:rPr>
      </w:pPr>
      <w:r w:rsidRPr="003D4D3D">
        <w:rPr>
          <w:rFonts w:ascii="Times New Roman" w:hAnsi="Times New Roman"/>
          <w:b/>
          <w:i/>
          <w:sz w:val="18"/>
          <w:szCs w:val="18"/>
          <w:lang w:val="bg-BG"/>
        </w:rPr>
        <w:t>Забележка</w:t>
      </w:r>
      <w:r w:rsidRPr="003D4D3D">
        <w:rPr>
          <w:rFonts w:ascii="Times New Roman" w:hAnsi="Times New Roman"/>
          <w:b/>
          <w:sz w:val="18"/>
          <w:szCs w:val="18"/>
          <w:lang w:val="bg-BG"/>
        </w:rPr>
        <w:t>:</w:t>
      </w:r>
      <w:r w:rsidRPr="003D4D3D">
        <w:rPr>
          <w:rFonts w:ascii="Times New Roman" w:hAnsi="Times New Roman"/>
          <w:i/>
          <w:sz w:val="18"/>
          <w:szCs w:val="18"/>
          <w:lang w:val="bg-BG"/>
        </w:rPr>
        <w:t>Декларацията се попълва и подписва от всеки експерт от екипа (съгласно изискванията на документацията) по отделно.</w:t>
      </w:r>
      <w:r w:rsidRPr="003D4D3D">
        <w:rPr>
          <w:rFonts w:ascii="Times New Roman" w:hAnsi="Times New Roman"/>
          <w:i/>
          <w:sz w:val="18"/>
          <w:szCs w:val="18"/>
          <w:lang w:val="bg-BG"/>
        </w:rPr>
        <w:br w:type="page"/>
      </w:r>
    </w:p>
    <w:p w:rsidR="006E574C" w:rsidRPr="003D4D3D" w:rsidRDefault="006E574C" w:rsidP="006E574C">
      <w:pPr>
        <w:tabs>
          <w:tab w:val="center" w:pos="4501"/>
          <w:tab w:val="right" w:pos="9002"/>
        </w:tabs>
        <w:spacing w:after="120" w:line="240" w:lineRule="auto"/>
        <w:ind w:right="70"/>
        <w:jc w:val="right"/>
        <w:rPr>
          <w:rFonts w:ascii="Times New Roman" w:hAnsi="Times New Roman"/>
          <w:iCs/>
          <w:color w:val="000000"/>
          <w:sz w:val="24"/>
          <w:szCs w:val="24"/>
          <w:lang w:val="bg-BG"/>
        </w:rPr>
      </w:pPr>
      <w:r w:rsidRPr="003D4D3D">
        <w:rPr>
          <w:rFonts w:ascii="Times New Roman" w:hAnsi="Times New Roman"/>
          <w:iCs/>
          <w:color w:val="000000"/>
          <w:sz w:val="24"/>
          <w:szCs w:val="24"/>
          <w:lang w:val="bg-BG"/>
        </w:rPr>
        <w:t>Приложение № 1</w:t>
      </w:r>
      <w:r w:rsidR="00ED0DAE" w:rsidRPr="003D4D3D">
        <w:rPr>
          <w:rFonts w:ascii="Times New Roman" w:hAnsi="Times New Roman"/>
          <w:iCs/>
          <w:color w:val="000000"/>
          <w:sz w:val="24"/>
          <w:szCs w:val="24"/>
          <w:lang w:val="bg-BG"/>
        </w:rPr>
        <w:t>1</w:t>
      </w:r>
    </w:p>
    <w:p w:rsidR="006E574C" w:rsidRPr="003D4D3D" w:rsidRDefault="006E574C" w:rsidP="006E574C">
      <w:pPr>
        <w:tabs>
          <w:tab w:val="center" w:pos="4501"/>
          <w:tab w:val="right" w:pos="9002"/>
        </w:tabs>
        <w:spacing w:after="120" w:line="240" w:lineRule="auto"/>
        <w:ind w:right="70"/>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ДЕКЛАРАЦИЯ</w:t>
      </w:r>
    </w:p>
    <w:p w:rsidR="006E574C" w:rsidRPr="003D4D3D" w:rsidRDefault="006E574C" w:rsidP="006E574C">
      <w:pPr>
        <w:spacing w:after="120" w:line="240" w:lineRule="auto"/>
        <w:ind w:right="70"/>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E574C" w:rsidRPr="003D4D3D" w:rsidRDefault="006E574C" w:rsidP="006E574C">
      <w:pPr>
        <w:spacing w:after="120" w:line="240" w:lineRule="auto"/>
        <w:ind w:right="70"/>
        <w:jc w:val="both"/>
        <w:rPr>
          <w:rFonts w:ascii="Times New Roman" w:hAnsi="Times New Roman"/>
          <w:i/>
          <w:iCs/>
          <w:color w:val="000000"/>
          <w:sz w:val="20"/>
          <w:szCs w:val="20"/>
          <w:lang w:val="bg-BG"/>
        </w:rPr>
      </w:pPr>
    </w:p>
    <w:p w:rsidR="006E574C" w:rsidRPr="00F67CAD" w:rsidRDefault="006E574C" w:rsidP="006E574C">
      <w:pPr>
        <w:jc w:val="both"/>
        <w:rPr>
          <w:rFonts w:ascii="Times New Roman" w:hAnsi="Times New Roman"/>
          <w:bCs/>
          <w:sz w:val="24"/>
          <w:szCs w:val="24"/>
          <w:lang w:val="bg-BG"/>
        </w:rPr>
      </w:pPr>
      <w:r w:rsidRPr="003D4D3D">
        <w:rPr>
          <w:rFonts w:ascii="Times New Roman" w:hAnsi="Times New Roman"/>
          <w:iCs/>
          <w:color w:val="000000"/>
          <w:sz w:val="24"/>
          <w:szCs w:val="24"/>
          <w:lang w:val="bg-BG"/>
        </w:rPr>
        <w:t>Долуподписаният-</w:t>
      </w:r>
      <w:r w:rsidRPr="003D4D3D">
        <w:rPr>
          <w:rFonts w:ascii="Times New Roman" w:hAnsi="Times New Roman"/>
          <w:i/>
          <w:iCs/>
          <w:color w:val="000000"/>
          <w:sz w:val="24"/>
          <w:szCs w:val="24"/>
          <w:lang w:val="bg-BG"/>
        </w:rPr>
        <w:t xml:space="preserve">ната ………………………………………………………………….. </w:t>
      </w:r>
      <w:r w:rsidRPr="003D4D3D">
        <w:rPr>
          <w:rFonts w:ascii="Times New Roman" w:hAnsi="Times New Roman"/>
          <w:i/>
          <w:iCs/>
          <w:color w:val="000000"/>
          <w:lang w:val="bg-BG"/>
        </w:rPr>
        <w:t>(трите имена</w:t>
      </w:r>
      <w:r w:rsidRPr="003D4D3D">
        <w:rPr>
          <w:rFonts w:ascii="Times New Roman" w:hAnsi="Times New Roman"/>
          <w:iCs/>
          <w:color w:val="000000"/>
          <w:lang w:val="bg-BG"/>
        </w:rPr>
        <w:t>)</w:t>
      </w:r>
      <w:r w:rsidRPr="003D4D3D">
        <w:rPr>
          <w:rFonts w:ascii="Times New Roman" w:hAnsi="Times New Roman"/>
          <w:iCs/>
          <w:color w:val="000000"/>
          <w:sz w:val="24"/>
          <w:szCs w:val="24"/>
          <w:lang w:val="bg-BG"/>
        </w:rPr>
        <w:t>, в качеството си на</w:t>
      </w:r>
      <w:r w:rsidRPr="003D4D3D">
        <w:rPr>
          <w:rFonts w:ascii="Times New Roman" w:hAnsi="Times New Roman"/>
          <w:i/>
          <w:iCs/>
          <w:color w:val="000000"/>
          <w:lang w:val="bg-BG"/>
        </w:rPr>
        <w:t>…………………………………………………………(качество на подписващия)</w:t>
      </w:r>
      <w:r w:rsidRPr="003D4D3D">
        <w:rPr>
          <w:rFonts w:ascii="Times New Roman" w:hAnsi="Times New Roman"/>
          <w:iCs/>
          <w:color w:val="000000"/>
          <w:sz w:val="24"/>
          <w:szCs w:val="24"/>
          <w:lang w:val="bg-BG"/>
        </w:rPr>
        <w:t xml:space="preserve">на ……………………………………………………………………………….. </w:t>
      </w:r>
      <w:r w:rsidRPr="003D4D3D">
        <w:rPr>
          <w:rFonts w:ascii="Times New Roman" w:hAnsi="Times New Roman"/>
          <w:i/>
          <w:iCs/>
          <w:color w:val="000000"/>
          <w:lang w:val="bg-BG"/>
        </w:rPr>
        <w:t>(точно наименование на участника/участника в обединението)</w:t>
      </w:r>
      <w:r w:rsidRPr="003D4D3D">
        <w:rPr>
          <w:rFonts w:ascii="Times New Roman" w:hAnsi="Times New Roman"/>
          <w:i/>
          <w:iCs/>
          <w:color w:val="000000"/>
          <w:sz w:val="24"/>
          <w:szCs w:val="24"/>
          <w:lang w:val="bg-BG"/>
        </w:rPr>
        <w:t xml:space="preserve">, ……………………………………………… </w:t>
      </w:r>
      <w:r w:rsidRPr="003D4D3D">
        <w:rPr>
          <w:rFonts w:ascii="Times New Roman" w:hAnsi="Times New Roman"/>
          <w:i/>
          <w:iCs/>
          <w:color w:val="000000"/>
          <w:lang w:val="bg-BG"/>
        </w:rPr>
        <w:t>(участника</w:t>
      </w:r>
      <w:r w:rsidRPr="003D4D3D">
        <w:rPr>
          <w:rFonts w:ascii="Times New Roman" w:hAnsi="Times New Roman"/>
          <w:iCs/>
          <w:color w:val="000000"/>
          <w:lang w:val="bg-BG"/>
        </w:rPr>
        <w:t>/</w:t>
      </w:r>
      <w:r w:rsidRPr="003D4D3D">
        <w:rPr>
          <w:rFonts w:ascii="Times New Roman" w:hAnsi="Times New Roman"/>
          <w:i/>
          <w:iCs/>
          <w:color w:val="000000"/>
          <w:lang w:val="bg-BG"/>
        </w:rPr>
        <w:t>участник в обединение-участник)</w:t>
      </w:r>
      <w:r w:rsidRPr="003D4D3D">
        <w:rPr>
          <w:rFonts w:ascii="Times New Roman" w:hAnsi="Times New Roman"/>
          <w:iCs/>
          <w:color w:val="000000"/>
          <w:sz w:val="24"/>
          <w:szCs w:val="24"/>
          <w:lang w:val="bg-BG"/>
        </w:rPr>
        <w:t xml:space="preserve"> в открита процедура за възлагане на обществена поръчка с предмет</w:t>
      </w:r>
      <w:r w:rsidR="009E1B50">
        <w:rPr>
          <w:rFonts w:ascii="Times New Roman" w:hAnsi="Times New Roman"/>
          <w:iCs/>
          <w:color w:val="000000"/>
          <w:sz w:val="24"/>
          <w:szCs w:val="24"/>
          <w:lang w:val="bg-BG"/>
        </w:rPr>
        <w:t xml:space="preserve">: </w:t>
      </w:r>
      <w:r w:rsidR="001976E4" w:rsidRPr="001976E4">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955FDF">
        <w:rPr>
          <w:rFonts w:ascii="Times New Roman" w:hAnsi="Times New Roman"/>
          <w:bCs/>
          <w:sz w:val="24"/>
          <w:szCs w:val="24"/>
          <w:lang w:val="bg-BG"/>
        </w:rPr>
        <w:t>,</w:t>
      </w:r>
    </w:p>
    <w:p w:rsidR="006E574C" w:rsidRPr="003D4D3D" w:rsidRDefault="006E574C" w:rsidP="006E574C">
      <w:pPr>
        <w:spacing w:after="0" w:line="240" w:lineRule="auto"/>
        <w:ind w:right="68"/>
        <w:jc w:val="both"/>
        <w:rPr>
          <w:rFonts w:ascii="Times New Roman" w:hAnsi="Times New Roman"/>
          <w:i/>
          <w:iCs/>
          <w:color w:val="000000"/>
          <w:sz w:val="20"/>
          <w:szCs w:val="20"/>
          <w:lang w:val="bg-BG"/>
        </w:rPr>
      </w:pPr>
    </w:p>
    <w:p w:rsidR="006E574C" w:rsidRPr="003D4D3D" w:rsidRDefault="006E574C" w:rsidP="006E574C">
      <w:pPr>
        <w:spacing w:after="0" w:line="240" w:lineRule="auto"/>
        <w:ind w:right="68"/>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ДЕКЛАРИРАМ, че:</w:t>
      </w:r>
    </w:p>
    <w:p w:rsidR="006E574C" w:rsidRPr="003D4D3D" w:rsidRDefault="006E574C" w:rsidP="006E574C">
      <w:pPr>
        <w:spacing w:after="0" w:line="240" w:lineRule="auto"/>
        <w:ind w:right="68"/>
        <w:jc w:val="both"/>
        <w:rPr>
          <w:rFonts w:ascii="Times New Roman" w:hAnsi="Times New Roman"/>
          <w:i/>
          <w:iCs/>
          <w:color w:val="000000"/>
          <w:sz w:val="20"/>
          <w:szCs w:val="20"/>
          <w:lang w:val="bg-BG"/>
        </w:rPr>
      </w:pPr>
    </w:p>
    <w:p w:rsidR="006E574C" w:rsidRPr="003D4D3D" w:rsidRDefault="006E574C" w:rsidP="00973A51">
      <w:pPr>
        <w:numPr>
          <w:ilvl w:val="0"/>
          <w:numId w:val="14"/>
        </w:numPr>
        <w:spacing w:after="0" w:line="240" w:lineRule="auto"/>
        <w:ind w:left="714" w:right="68" w:hanging="357"/>
        <w:jc w:val="both"/>
        <w:rPr>
          <w:rFonts w:ascii="Times New Roman" w:hAnsi="Times New Roman"/>
          <w:iCs/>
          <w:color w:val="000000"/>
          <w:sz w:val="24"/>
          <w:szCs w:val="24"/>
          <w:lang w:val="bg-BG"/>
        </w:rPr>
      </w:pPr>
      <w:r w:rsidRPr="003D4D3D">
        <w:rPr>
          <w:rFonts w:ascii="Times New Roman" w:hAnsi="Times New Roman"/>
          <w:iCs/>
          <w:color w:val="000000"/>
          <w:sz w:val="24"/>
          <w:szCs w:val="24"/>
          <w:lang w:val="bg-BG"/>
        </w:rPr>
        <w:t>Представляваното от мен дружество (</w:t>
      </w:r>
      <w:r w:rsidRPr="003D4D3D">
        <w:rPr>
          <w:rFonts w:ascii="Times New Roman" w:hAnsi="Times New Roman"/>
          <w:i/>
          <w:iCs/>
          <w:color w:val="000000"/>
          <w:sz w:val="24"/>
          <w:szCs w:val="24"/>
          <w:lang w:val="bg-BG"/>
        </w:rPr>
        <w:t>e/не е)</w:t>
      </w:r>
      <w:r w:rsidRPr="003D4D3D">
        <w:rPr>
          <w:rFonts w:ascii="Times New Roman" w:hAnsi="Times New Roman"/>
          <w:iCs/>
          <w:color w:val="000000"/>
          <w:sz w:val="24"/>
          <w:szCs w:val="24"/>
          <w:lang w:val="bg-BG"/>
        </w:rPr>
        <w:t xml:space="preserve">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E574C" w:rsidRPr="003D4D3D" w:rsidRDefault="006E574C" w:rsidP="00973A51">
      <w:pPr>
        <w:numPr>
          <w:ilvl w:val="0"/>
          <w:numId w:val="14"/>
        </w:numPr>
        <w:spacing w:after="0" w:line="240" w:lineRule="auto"/>
        <w:ind w:left="714" w:right="68" w:hanging="357"/>
        <w:jc w:val="both"/>
        <w:rPr>
          <w:rFonts w:ascii="Times New Roman" w:hAnsi="Times New Roman"/>
          <w:iCs/>
          <w:color w:val="000000"/>
          <w:sz w:val="24"/>
          <w:szCs w:val="24"/>
          <w:lang w:val="bg-BG"/>
        </w:rPr>
      </w:pPr>
      <w:r w:rsidRPr="003D4D3D">
        <w:rPr>
          <w:rFonts w:ascii="Times New Roman" w:hAnsi="Times New Roman"/>
          <w:iCs/>
          <w:color w:val="000000"/>
          <w:sz w:val="24"/>
          <w:szCs w:val="24"/>
          <w:lang w:val="bg-BG"/>
        </w:rPr>
        <w:t>Представляваното от мен дружество не е свързано лице по смисъла на § 1 от Допълнителните разпоредби на Търговския закон с дружества, регистрирани в юрисдикция с преференциален данъчен режим.</w:t>
      </w:r>
    </w:p>
    <w:p w:rsidR="006E574C" w:rsidRPr="003D4D3D" w:rsidRDefault="006E574C" w:rsidP="006E574C">
      <w:pPr>
        <w:spacing w:after="0" w:line="240" w:lineRule="auto"/>
        <w:jc w:val="both"/>
        <w:rPr>
          <w:rFonts w:ascii="Times New Roman" w:hAnsi="Times New Roman"/>
          <w:sz w:val="18"/>
          <w:szCs w:val="18"/>
          <w:lang w:val="bg-BG"/>
        </w:rPr>
      </w:pPr>
    </w:p>
    <w:p w:rsidR="006E574C" w:rsidRPr="003D4D3D" w:rsidRDefault="006E574C" w:rsidP="006E574C">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Известна ми е отговорността по чл. 313 от Наказателния кодекс.</w:t>
      </w:r>
    </w:p>
    <w:p w:rsidR="006E574C" w:rsidRPr="003D4D3D" w:rsidRDefault="006E574C" w:rsidP="006E574C">
      <w:pPr>
        <w:tabs>
          <w:tab w:val="right" w:pos="9000"/>
        </w:tabs>
        <w:spacing w:after="120" w:line="240" w:lineRule="auto"/>
        <w:rPr>
          <w:rFonts w:ascii="Times New Roman" w:hAnsi="Times New Roman"/>
          <w:sz w:val="32"/>
          <w:szCs w:val="32"/>
          <w:lang w:val="bg-BG"/>
        </w:rPr>
      </w:pPr>
    </w:p>
    <w:p w:rsidR="006E574C" w:rsidRPr="003D4D3D" w:rsidRDefault="006E574C" w:rsidP="006E574C">
      <w:pPr>
        <w:spacing w:after="180"/>
        <w:jc w:val="both"/>
        <w:rPr>
          <w:color w:val="000000"/>
          <w:sz w:val="24"/>
          <w:szCs w:val="24"/>
          <w:lang w:val="bg-BG"/>
        </w:rPr>
      </w:pPr>
    </w:p>
    <w:p w:rsidR="006E574C" w:rsidRPr="003D4D3D" w:rsidRDefault="006E574C" w:rsidP="006E574C">
      <w:pPr>
        <w:tabs>
          <w:tab w:val="right" w:pos="9000"/>
        </w:tabs>
        <w:spacing w:after="120"/>
        <w:rPr>
          <w:rFonts w:ascii="Times New Roman" w:hAnsi="Times New Roman"/>
          <w:color w:val="000000"/>
          <w:sz w:val="24"/>
          <w:szCs w:val="24"/>
          <w:lang w:val="bg-BG"/>
        </w:rPr>
      </w:pPr>
    </w:p>
    <w:p w:rsidR="006E574C" w:rsidRPr="003D4D3D" w:rsidRDefault="006E574C" w:rsidP="006E574C">
      <w:pPr>
        <w:tabs>
          <w:tab w:val="right" w:pos="9000"/>
        </w:tabs>
        <w:spacing w:after="120"/>
        <w:rPr>
          <w:rFonts w:ascii="Times New Roman" w:hAnsi="Times New Roman"/>
          <w:color w:val="000000"/>
          <w:sz w:val="24"/>
          <w:szCs w:val="24"/>
          <w:lang w:val="bg-BG"/>
        </w:rPr>
      </w:pPr>
      <w:r w:rsidRPr="003D4D3D">
        <w:rPr>
          <w:rFonts w:ascii="Times New Roman" w:hAnsi="Times New Roman"/>
          <w:color w:val="000000"/>
          <w:sz w:val="24"/>
          <w:szCs w:val="24"/>
          <w:lang w:val="bg-BG"/>
        </w:rPr>
        <w:t>Дата: ……………..(</w:t>
      </w:r>
      <w:r w:rsidRPr="003D4D3D">
        <w:rPr>
          <w:rFonts w:ascii="Times New Roman" w:hAnsi="Times New Roman"/>
          <w:i/>
          <w:iCs/>
          <w:color w:val="000000"/>
          <w:sz w:val="24"/>
          <w:szCs w:val="24"/>
          <w:lang w:val="bg-BG"/>
        </w:rPr>
        <w:t>дата на подписване)</w:t>
      </w:r>
      <w:r w:rsidRPr="003D4D3D">
        <w:rPr>
          <w:rFonts w:ascii="Times New Roman" w:hAnsi="Times New Roman"/>
          <w:color w:val="000000"/>
          <w:sz w:val="24"/>
          <w:szCs w:val="24"/>
          <w:lang w:val="bg-BG"/>
        </w:rPr>
        <w:t xml:space="preserve">               Декларатор:…………………. </w:t>
      </w:r>
    </w:p>
    <w:p w:rsidR="006E574C" w:rsidRPr="003D4D3D" w:rsidRDefault="006E574C" w:rsidP="006E574C">
      <w:pPr>
        <w:tabs>
          <w:tab w:val="right" w:pos="9000"/>
        </w:tabs>
        <w:spacing w:after="120"/>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                                                                                          (</w:t>
      </w:r>
      <w:r w:rsidRPr="003D4D3D">
        <w:rPr>
          <w:rFonts w:ascii="Times New Roman" w:hAnsi="Times New Roman"/>
          <w:i/>
          <w:iCs/>
          <w:color w:val="000000"/>
          <w:sz w:val="24"/>
          <w:szCs w:val="24"/>
          <w:lang w:val="bg-BG"/>
        </w:rPr>
        <w:t>трите имена,подпис)</w:t>
      </w:r>
    </w:p>
    <w:p w:rsidR="006E574C" w:rsidRPr="003D4D3D" w:rsidRDefault="006E574C">
      <w:pPr>
        <w:rPr>
          <w:i/>
          <w:sz w:val="20"/>
          <w:szCs w:val="20"/>
          <w:lang w:val="bg-BG"/>
        </w:rPr>
      </w:pPr>
      <w:r w:rsidRPr="003D4D3D">
        <w:rPr>
          <w:i/>
          <w:sz w:val="20"/>
          <w:szCs w:val="20"/>
          <w:lang w:val="bg-BG"/>
        </w:rPr>
        <w:br w:type="page"/>
      </w:r>
    </w:p>
    <w:p w:rsidR="008761ED" w:rsidRPr="003D4D3D" w:rsidRDefault="008761ED" w:rsidP="008761ED">
      <w:pPr>
        <w:jc w:val="right"/>
        <w:rPr>
          <w:rFonts w:ascii="Times New Roman" w:hAnsi="Times New Roman"/>
          <w:sz w:val="24"/>
          <w:lang w:val="bg-BG"/>
        </w:rPr>
      </w:pPr>
      <w:r w:rsidRPr="003D4D3D">
        <w:rPr>
          <w:rFonts w:ascii="Times New Roman" w:hAnsi="Times New Roman"/>
          <w:sz w:val="24"/>
          <w:lang w:val="bg-BG"/>
        </w:rPr>
        <w:t>Приложение № 1</w:t>
      </w:r>
      <w:r w:rsidR="00ED0DAE" w:rsidRPr="003D4D3D">
        <w:rPr>
          <w:rFonts w:ascii="Times New Roman" w:hAnsi="Times New Roman"/>
          <w:sz w:val="24"/>
          <w:lang w:val="bg-BG"/>
        </w:rPr>
        <w:t>2</w:t>
      </w:r>
    </w:p>
    <w:p w:rsidR="008761ED" w:rsidRPr="003D4D3D" w:rsidRDefault="008761ED" w:rsidP="008761ED">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ДО КМЕТА НА ОБЩИНА САДОВО</w:t>
      </w:r>
    </w:p>
    <w:p w:rsidR="008761ED" w:rsidRPr="003D4D3D" w:rsidRDefault="008761ED" w:rsidP="008761ED">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ОБЛАСТ ПЛОВДИВ</w:t>
      </w:r>
    </w:p>
    <w:p w:rsidR="008761ED" w:rsidRPr="003D4D3D" w:rsidRDefault="008761ED" w:rsidP="008761ED">
      <w:pPr>
        <w:spacing w:after="0" w:line="240" w:lineRule="auto"/>
        <w:jc w:val="both"/>
        <w:rPr>
          <w:rFonts w:ascii="Times New Roman" w:hAnsi="Times New Roman"/>
          <w:b/>
          <w:sz w:val="24"/>
          <w:szCs w:val="24"/>
          <w:lang w:val="bg-BG"/>
        </w:rPr>
      </w:pPr>
    </w:p>
    <w:p w:rsidR="008761ED" w:rsidRPr="003D4D3D" w:rsidRDefault="008761ED" w:rsidP="008761ED">
      <w:pPr>
        <w:spacing w:after="0" w:line="240" w:lineRule="auto"/>
        <w:jc w:val="center"/>
        <w:rPr>
          <w:rFonts w:ascii="Times New Roman" w:hAnsi="Times New Roman"/>
          <w:b/>
          <w:sz w:val="24"/>
          <w:szCs w:val="24"/>
          <w:lang w:val="bg-BG"/>
        </w:rPr>
      </w:pPr>
      <w:r w:rsidRPr="003D4D3D">
        <w:rPr>
          <w:rFonts w:ascii="Times New Roman" w:hAnsi="Times New Roman"/>
          <w:b/>
          <w:sz w:val="24"/>
          <w:szCs w:val="24"/>
          <w:lang w:val="bg-BG"/>
        </w:rPr>
        <w:t>Т Е Х Н И Ч Е С К О   П Р Е Д Л О Ж Е Н И Е</w:t>
      </w:r>
    </w:p>
    <w:p w:rsidR="008761ED" w:rsidRPr="003D4D3D" w:rsidRDefault="00A400D4" w:rsidP="008761ED">
      <w:pPr>
        <w:spacing w:after="0" w:line="240" w:lineRule="auto"/>
        <w:jc w:val="both"/>
        <w:rPr>
          <w:rFonts w:ascii="Times New Roman" w:hAnsi="Times New Roman"/>
          <w:sz w:val="24"/>
          <w:szCs w:val="24"/>
          <w:lang w:val="bg-BG"/>
        </w:rPr>
      </w:pPr>
      <w:r>
        <w:rPr>
          <w:rFonts w:ascii="Times New Roman" w:hAnsi="Times New Roman"/>
          <w:sz w:val="24"/>
          <w:szCs w:val="24"/>
          <w:lang w:val="bg-BG"/>
        </w:rPr>
        <w:t>От</w:t>
      </w:r>
      <w:r w:rsidR="008761ED" w:rsidRPr="003D4D3D">
        <w:rPr>
          <w:rFonts w:ascii="Times New Roman" w:hAnsi="Times New Roman"/>
          <w:sz w:val="24"/>
          <w:szCs w:val="24"/>
          <w:lang w:val="bg-BG"/>
        </w:rPr>
        <w:t>...................................................................................................................</w:t>
      </w:r>
      <w:r>
        <w:rPr>
          <w:rFonts w:ascii="Times New Roman" w:hAnsi="Times New Roman"/>
          <w:sz w:val="24"/>
          <w:szCs w:val="24"/>
          <w:lang w:val="bg-BG"/>
        </w:rPr>
        <w:t>...............................</w:t>
      </w:r>
    </w:p>
    <w:p w:rsidR="008761ED" w:rsidRPr="003D4D3D" w:rsidRDefault="008761ED" w:rsidP="008761ED">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                                                                       (наименование на участника)</w:t>
      </w:r>
    </w:p>
    <w:p w:rsidR="008761ED" w:rsidRPr="003D4D3D" w:rsidRDefault="008761ED" w:rsidP="008761ED">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със седалище и адрес на управление: ......................................................................................, </w:t>
      </w:r>
    </w:p>
    <w:p w:rsidR="008761ED" w:rsidRPr="003D4D3D" w:rsidRDefault="008761ED" w:rsidP="008761ED">
      <w:pPr>
        <w:spacing w:before="120" w:after="0" w:line="240" w:lineRule="auto"/>
        <w:jc w:val="both"/>
        <w:rPr>
          <w:rFonts w:ascii="Times New Roman" w:hAnsi="Times New Roman"/>
          <w:sz w:val="24"/>
          <w:szCs w:val="24"/>
          <w:lang w:val="bg-BG"/>
        </w:rPr>
      </w:pPr>
      <w:r w:rsidRPr="003D4D3D">
        <w:rPr>
          <w:rFonts w:ascii="Times New Roman" w:hAnsi="Times New Roman"/>
          <w:sz w:val="24"/>
          <w:szCs w:val="24"/>
          <w:lang w:val="bg-BG"/>
        </w:rPr>
        <w:t>ЕИК, съгласно чл. 23 от ЗТР ................................................................ или БУЛСТАТ……………………,</w:t>
      </w:r>
    </w:p>
    <w:p w:rsidR="008761ED" w:rsidRPr="003D4D3D" w:rsidRDefault="008761ED" w:rsidP="008761ED">
      <w:pPr>
        <w:spacing w:after="0" w:line="240" w:lineRule="auto"/>
        <w:jc w:val="both"/>
        <w:rPr>
          <w:rFonts w:ascii="Times New Roman" w:hAnsi="Times New Roman"/>
          <w:sz w:val="24"/>
          <w:szCs w:val="24"/>
          <w:lang w:val="bg-BG"/>
        </w:rPr>
      </w:pPr>
    </w:p>
    <w:p w:rsidR="008761ED" w:rsidRPr="003D4D3D" w:rsidRDefault="008761ED" w:rsidP="008761ED">
      <w:pPr>
        <w:spacing w:after="0" w:line="240" w:lineRule="auto"/>
        <w:jc w:val="both"/>
        <w:rPr>
          <w:rFonts w:ascii="Times New Roman" w:hAnsi="Times New Roman"/>
          <w:sz w:val="24"/>
          <w:szCs w:val="24"/>
          <w:lang w:val="bg-BG"/>
        </w:rPr>
      </w:pPr>
    </w:p>
    <w:p w:rsidR="008761ED" w:rsidRPr="003D4D3D" w:rsidRDefault="008761ED" w:rsidP="008761ED">
      <w:pPr>
        <w:spacing w:after="0" w:line="240" w:lineRule="auto"/>
        <w:ind w:firstLine="720"/>
        <w:jc w:val="both"/>
        <w:rPr>
          <w:rFonts w:ascii="Times New Roman" w:hAnsi="Times New Roman"/>
          <w:b/>
          <w:sz w:val="24"/>
          <w:szCs w:val="24"/>
          <w:lang w:val="bg-BG"/>
        </w:rPr>
      </w:pPr>
      <w:r w:rsidRPr="003D4D3D">
        <w:rPr>
          <w:rFonts w:ascii="Times New Roman" w:hAnsi="Times New Roman"/>
          <w:b/>
          <w:sz w:val="24"/>
          <w:szCs w:val="24"/>
          <w:lang w:val="bg-BG"/>
        </w:rPr>
        <w:t>УВАЖАЕМИ ГОСПОДИН КМЕТ,</w:t>
      </w:r>
    </w:p>
    <w:p w:rsidR="008761ED" w:rsidRPr="003D4D3D" w:rsidRDefault="008761ED" w:rsidP="008761ED">
      <w:pPr>
        <w:spacing w:after="0" w:line="240" w:lineRule="auto"/>
        <w:jc w:val="both"/>
        <w:rPr>
          <w:rFonts w:ascii="Times New Roman" w:hAnsi="Times New Roman"/>
          <w:b/>
          <w:sz w:val="24"/>
          <w:szCs w:val="24"/>
          <w:lang w:val="bg-BG"/>
        </w:rPr>
      </w:pPr>
    </w:p>
    <w:p w:rsidR="00E20EB1" w:rsidRDefault="008761ED" w:rsidP="00BD1CC3">
      <w:pPr>
        <w:tabs>
          <w:tab w:val="left" w:pos="1080"/>
        </w:tabs>
        <w:spacing w:after="0" w:line="240" w:lineRule="auto"/>
        <w:jc w:val="both"/>
        <w:rPr>
          <w:rFonts w:ascii="Times New Roman" w:hAnsi="Times New Roman"/>
          <w:b/>
          <w:bCs/>
          <w:sz w:val="24"/>
          <w:szCs w:val="24"/>
          <w:lang w:val="bg-BG"/>
        </w:rPr>
      </w:pPr>
      <w:bookmarkStart w:id="5" w:name="_Toc207120019"/>
      <w:r w:rsidRPr="003D4D3D">
        <w:rPr>
          <w:rFonts w:ascii="Times New Roman" w:hAnsi="Times New Roman"/>
          <w:sz w:val="24"/>
          <w:szCs w:val="24"/>
          <w:lang w:val="bg-BG"/>
        </w:rPr>
        <w:t xml:space="preserve">След като се запознахме с условията на документацията и приложенията към нея за възлагане на обществена поръчка с предмет: </w:t>
      </w:r>
      <w:r w:rsidR="001976E4" w:rsidRPr="001976E4">
        <w:rPr>
          <w:rFonts w:ascii="Times New Roman" w:hAnsi="Times New Roman"/>
          <w:b/>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8761ED" w:rsidRPr="003D4D3D" w:rsidRDefault="00E20EB1" w:rsidP="00BD1CC3">
      <w:pPr>
        <w:tabs>
          <w:tab w:val="left" w:pos="1080"/>
        </w:tabs>
        <w:spacing w:after="0" w:line="240" w:lineRule="auto"/>
        <w:jc w:val="both"/>
        <w:rPr>
          <w:rFonts w:ascii="Times New Roman" w:hAnsi="Times New Roman"/>
          <w:sz w:val="24"/>
          <w:szCs w:val="24"/>
          <w:lang w:val="bg-BG"/>
        </w:rPr>
      </w:pPr>
      <w:r>
        <w:rPr>
          <w:rFonts w:ascii="Times New Roman" w:hAnsi="Times New Roman"/>
          <w:b/>
          <w:bCs/>
          <w:sz w:val="24"/>
          <w:szCs w:val="24"/>
          <w:lang w:val="bg-BG"/>
        </w:rPr>
        <w:t xml:space="preserve">          </w:t>
      </w:r>
      <w:r w:rsidR="008761ED" w:rsidRPr="003D4D3D">
        <w:rPr>
          <w:rFonts w:ascii="Times New Roman" w:hAnsi="Times New Roman"/>
          <w:sz w:val="24"/>
          <w:szCs w:val="24"/>
          <w:lang w:val="bg-BG"/>
        </w:rPr>
        <w:t xml:space="preserve">Желая(ем) да участвам(е) в обявената от Вас открита процедура за възлагане на обществената поръчка, като приемаме всички условия за участие в нея. </w:t>
      </w:r>
    </w:p>
    <w:p w:rsidR="008761ED" w:rsidRDefault="008761ED" w:rsidP="00BD1CC3">
      <w:pPr>
        <w:spacing w:after="0" w:line="240" w:lineRule="auto"/>
        <w:ind w:firstLine="709"/>
        <w:jc w:val="both"/>
        <w:rPr>
          <w:rFonts w:ascii="Times New Roman" w:hAnsi="Times New Roman"/>
          <w:sz w:val="24"/>
          <w:szCs w:val="24"/>
          <w:lang w:val="bg-BG"/>
        </w:rPr>
      </w:pPr>
      <w:r w:rsidRPr="003D4D3D">
        <w:rPr>
          <w:rFonts w:ascii="Times New Roman" w:hAnsi="Times New Roman"/>
          <w:sz w:val="24"/>
          <w:szCs w:val="24"/>
          <w:lang w:val="bg-BG"/>
        </w:rPr>
        <w:t>При подготовката на настоящата оферта сме спазили всички изисквания на Възложителя.</w:t>
      </w:r>
    </w:p>
    <w:p w:rsidR="00042437" w:rsidRPr="00042437" w:rsidRDefault="00042437" w:rsidP="00BD1CC3">
      <w:pPr>
        <w:spacing w:after="0" w:line="240" w:lineRule="auto"/>
        <w:ind w:firstLine="709"/>
        <w:jc w:val="both"/>
        <w:rPr>
          <w:rFonts w:ascii="Times New Roman" w:hAnsi="Times New Roman"/>
          <w:sz w:val="24"/>
          <w:szCs w:val="24"/>
          <w:lang w:val="bg-BG"/>
        </w:rPr>
      </w:pPr>
      <w:r w:rsidRPr="00042437">
        <w:rPr>
          <w:rFonts w:ascii="Times New Roman" w:hAnsi="Times New Roman"/>
          <w:sz w:val="24"/>
          <w:szCs w:val="24"/>
          <w:lang w:val="bg-BG"/>
        </w:rPr>
        <w:t xml:space="preserve">Срокът за изготвяне на инвестиционен  проект във фаза </w:t>
      </w:r>
      <w:r>
        <w:rPr>
          <w:rFonts w:ascii="Times New Roman" w:hAnsi="Times New Roman"/>
          <w:sz w:val="24"/>
          <w:szCs w:val="24"/>
          <w:lang w:val="bg-BG"/>
        </w:rPr>
        <w:t>„Техническа“</w:t>
      </w:r>
      <w:r w:rsidRPr="00042437">
        <w:rPr>
          <w:rFonts w:ascii="Times New Roman" w:hAnsi="Times New Roman"/>
          <w:sz w:val="24"/>
          <w:szCs w:val="24"/>
          <w:lang w:val="bg-BG"/>
        </w:rPr>
        <w:t xml:space="preserve"> с подробни количествено-стойностни сметки по съответните части – до </w:t>
      </w:r>
      <w:r>
        <w:rPr>
          <w:rFonts w:ascii="Times New Roman" w:hAnsi="Times New Roman"/>
          <w:sz w:val="24"/>
          <w:szCs w:val="24"/>
          <w:lang w:val="bg-BG"/>
        </w:rPr>
        <w:t>.....</w:t>
      </w:r>
      <w:r w:rsidRPr="00042437">
        <w:rPr>
          <w:rFonts w:ascii="Times New Roman" w:hAnsi="Times New Roman"/>
          <w:sz w:val="24"/>
          <w:szCs w:val="24"/>
          <w:lang w:val="bg-BG"/>
        </w:rPr>
        <w:t xml:space="preserve"> / </w:t>
      </w:r>
      <w:r>
        <w:rPr>
          <w:rFonts w:ascii="Times New Roman" w:hAnsi="Times New Roman"/>
          <w:sz w:val="24"/>
          <w:szCs w:val="24"/>
          <w:lang w:val="bg-BG"/>
        </w:rPr>
        <w:t>........</w:t>
      </w:r>
      <w:r w:rsidRPr="00042437">
        <w:rPr>
          <w:rFonts w:ascii="Times New Roman" w:hAnsi="Times New Roman"/>
          <w:sz w:val="24"/>
          <w:szCs w:val="24"/>
          <w:lang w:val="bg-BG"/>
        </w:rPr>
        <w:t>/ календарни дни.</w:t>
      </w:r>
    </w:p>
    <w:p w:rsidR="00042437" w:rsidRPr="003D4D3D" w:rsidRDefault="00042437" w:rsidP="00BD1CC3">
      <w:pPr>
        <w:spacing w:after="0" w:line="240" w:lineRule="auto"/>
        <w:ind w:firstLine="709"/>
        <w:jc w:val="both"/>
        <w:rPr>
          <w:rFonts w:ascii="Times New Roman" w:hAnsi="Times New Roman"/>
          <w:sz w:val="24"/>
          <w:szCs w:val="24"/>
          <w:lang w:val="bg-BG"/>
        </w:rPr>
      </w:pPr>
      <w:r w:rsidRPr="00042437">
        <w:rPr>
          <w:rFonts w:ascii="Times New Roman" w:hAnsi="Times New Roman"/>
          <w:sz w:val="24"/>
          <w:szCs w:val="24"/>
          <w:lang w:val="bg-BG"/>
        </w:rPr>
        <w:t>3. Дейностите по упражняване функциите на авторски надзор започват да текат от датата на подписване на Протокол обр. 2 към Наредба №  3 за съставяне на актове и протоколи по време на строителството (ДВ бр. 72 от 2003 г.) за откриване на строителната площадка на обекта и определяне на строителна линия и ниво и се считат за изпълнени с издаването на удостоверение за въвеждането в експлоатация на строежа.</w:t>
      </w:r>
    </w:p>
    <w:p w:rsidR="008761ED" w:rsidRDefault="008761ED" w:rsidP="00BD1CC3">
      <w:pPr>
        <w:spacing w:after="0" w:line="240" w:lineRule="auto"/>
        <w:ind w:firstLine="709"/>
        <w:jc w:val="both"/>
        <w:rPr>
          <w:rFonts w:ascii="Times New Roman" w:hAnsi="Times New Roman"/>
          <w:sz w:val="24"/>
          <w:szCs w:val="24"/>
          <w:lang w:val="bg-BG"/>
        </w:rPr>
      </w:pPr>
      <w:r w:rsidRPr="003D4D3D">
        <w:rPr>
          <w:rFonts w:ascii="Times New Roman" w:hAnsi="Times New Roman"/>
          <w:sz w:val="24"/>
          <w:szCs w:val="24"/>
          <w:lang w:val="bg-BG"/>
        </w:rPr>
        <w:t xml:space="preserve">Тази оферта е със срок на валидност </w:t>
      </w:r>
      <w:r w:rsidRPr="003D4D3D">
        <w:rPr>
          <w:rFonts w:ascii="Times New Roman" w:hAnsi="Times New Roman"/>
          <w:b/>
          <w:sz w:val="24"/>
          <w:szCs w:val="24"/>
          <w:lang w:val="bg-BG"/>
        </w:rPr>
        <w:t>1</w:t>
      </w:r>
      <w:r w:rsidR="00955FDF">
        <w:rPr>
          <w:rFonts w:ascii="Times New Roman" w:hAnsi="Times New Roman"/>
          <w:b/>
          <w:sz w:val="24"/>
          <w:szCs w:val="24"/>
          <w:lang w:val="bg-BG"/>
        </w:rPr>
        <w:t>2</w:t>
      </w:r>
      <w:r w:rsidRPr="003D4D3D">
        <w:rPr>
          <w:rFonts w:ascii="Times New Roman" w:hAnsi="Times New Roman"/>
          <w:b/>
          <w:sz w:val="24"/>
          <w:szCs w:val="24"/>
          <w:lang w:val="bg-BG"/>
        </w:rPr>
        <w:t xml:space="preserve">0 (сто и </w:t>
      </w:r>
      <w:r w:rsidR="00955FDF">
        <w:rPr>
          <w:rFonts w:ascii="Times New Roman" w:hAnsi="Times New Roman"/>
          <w:b/>
          <w:sz w:val="24"/>
          <w:szCs w:val="24"/>
          <w:lang w:val="bg-BG"/>
        </w:rPr>
        <w:t>двадесет</w:t>
      </w:r>
      <w:r w:rsidRPr="003D4D3D">
        <w:rPr>
          <w:rFonts w:ascii="Times New Roman" w:hAnsi="Times New Roman"/>
          <w:b/>
          <w:sz w:val="24"/>
          <w:szCs w:val="24"/>
          <w:lang w:val="bg-BG"/>
        </w:rPr>
        <w:t>)</w:t>
      </w:r>
      <w:r w:rsidRPr="003D4D3D">
        <w:rPr>
          <w:rFonts w:ascii="Times New Roman" w:hAnsi="Times New Roman"/>
          <w:sz w:val="24"/>
          <w:szCs w:val="24"/>
          <w:lang w:val="bg-BG"/>
        </w:rPr>
        <w:t xml:space="preserve"> календарни дни, считано от крайния срок за получаване на офертите в процедурата.</w:t>
      </w:r>
    </w:p>
    <w:p w:rsidR="008761ED" w:rsidRPr="002B1BDA" w:rsidRDefault="002B1BDA" w:rsidP="00BD1CC3">
      <w:pPr>
        <w:spacing w:before="120" w:after="0" w:line="240" w:lineRule="auto"/>
        <w:ind w:firstLine="360"/>
        <w:jc w:val="both"/>
        <w:rPr>
          <w:rFonts w:ascii="Times New Roman" w:hAnsi="Times New Roman"/>
          <w:b/>
          <w:sz w:val="24"/>
          <w:szCs w:val="24"/>
          <w:lang w:val="bg-BG"/>
        </w:rPr>
      </w:pPr>
      <w:r w:rsidRPr="002B1BDA">
        <w:rPr>
          <w:rFonts w:ascii="Times New Roman" w:hAnsi="Times New Roman"/>
          <w:b/>
          <w:sz w:val="24"/>
          <w:szCs w:val="24"/>
          <w:lang w:val="bg-BG"/>
        </w:rPr>
        <w:t>Прилагаме:</w:t>
      </w:r>
      <w:r w:rsidR="008761ED" w:rsidRPr="002B1BDA">
        <w:rPr>
          <w:rFonts w:ascii="Times New Roman" w:hAnsi="Times New Roman"/>
          <w:b/>
          <w:sz w:val="24"/>
          <w:szCs w:val="24"/>
          <w:lang w:val="bg-BG"/>
        </w:rPr>
        <w:t xml:space="preserve"> </w:t>
      </w:r>
      <w:r w:rsidR="00684071">
        <w:rPr>
          <w:rFonts w:ascii="Times New Roman" w:hAnsi="Times New Roman"/>
          <w:b/>
          <w:sz w:val="24"/>
          <w:szCs w:val="24"/>
          <w:lang w:val="bg-BG"/>
        </w:rPr>
        <w:t>Методология за изпълнение на поръчката</w:t>
      </w:r>
    </w:p>
    <w:bookmarkEnd w:id="5"/>
    <w:p w:rsidR="00BD1CC3" w:rsidRDefault="00BD1CC3" w:rsidP="008761ED">
      <w:pPr>
        <w:jc w:val="both"/>
        <w:rPr>
          <w:rFonts w:ascii="Times New Roman" w:hAnsi="Times New Roman"/>
          <w:sz w:val="24"/>
          <w:szCs w:val="24"/>
          <w:lang w:val="bg-BG"/>
        </w:rPr>
      </w:pPr>
    </w:p>
    <w:p w:rsidR="008761ED" w:rsidRPr="003D4D3D" w:rsidRDefault="008761ED" w:rsidP="008761ED">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8761ED" w:rsidRDefault="008761ED" w:rsidP="008761ED">
      <w:pPr>
        <w:jc w:val="both"/>
        <w:rPr>
          <w:rFonts w:ascii="Times New Roman" w:hAnsi="Times New Roman"/>
          <w:sz w:val="24"/>
          <w:szCs w:val="24"/>
          <w:vertAlign w:val="superscript"/>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00E20EB1">
        <w:rPr>
          <w:rFonts w:ascii="Times New Roman" w:hAnsi="Times New Roman"/>
          <w:sz w:val="24"/>
          <w:szCs w:val="24"/>
          <w:lang w:val="bg-BG"/>
        </w:rPr>
        <w:t xml:space="preserve">                             </w:t>
      </w:r>
      <w:r w:rsidRPr="003D4D3D">
        <w:rPr>
          <w:rFonts w:ascii="Times New Roman" w:hAnsi="Times New Roman"/>
          <w:sz w:val="24"/>
          <w:szCs w:val="24"/>
          <w:vertAlign w:val="superscript"/>
          <w:lang w:val="bg-BG"/>
        </w:rPr>
        <w:t>Представляващ/и по регистрация или упълномощено лице</w:t>
      </w:r>
    </w:p>
    <w:p w:rsidR="00E20EB1" w:rsidRPr="003D4D3D" w:rsidRDefault="00E20EB1" w:rsidP="008761ED">
      <w:pPr>
        <w:jc w:val="both"/>
        <w:rPr>
          <w:rFonts w:ascii="Times New Roman" w:hAnsi="Times New Roman"/>
          <w:sz w:val="24"/>
          <w:szCs w:val="24"/>
          <w:lang w:val="bg-BG"/>
        </w:rPr>
      </w:pPr>
      <w:r>
        <w:rPr>
          <w:rFonts w:ascii="Times New Roman" w:hAnsi="Times New Roman"/>
          <w:sz w:val="24"/>
          <w:szCs w:val="24"/>
          <w:lang w:val="bg-BG"/>
        </w:rPr>
        <w:t xml:space="preserve">                                                                                                         </w:t>
      </w:r>
      <w:r w:rsidRPr="003D4D3D">
        <w:rPr>
          <w:rFonts w:ascii="Times New Roman" w:hAnsi="Times New Roman"/>
          <w:sz w:val="24"/>
          <w:szCs w:val="24"/>
          <w:lang w:val="bg-BG"/>
        </w:rPr>
        <w:t>Име и фамилия:</w:t>
      </w:r>
    </w:p>
    <w:p w:rsidR="008761ED" w:rsidRPr="003D4D3D" w:rsidRDefault="008761ED">
      <w:pPr>
        <w:rPr>
          <w:rFonts w:ascii="Times New Roman" w:hAnsi="Times New Roman"/>
          <w:sz w:val="24"/>
          <w:szCs w:val="24"/>
          <w:lang w:val="bg-BG"/>
        </w:rPr>
      </w:pPr>
      <w:r w:rsidRPr="003D4D3D">
        <w:rPr>
          <w:rFonts w:ascii="Times New Roman" w:hAnsi="Times New Roman"/>
          <w:sz w:val="24"/>
          <w:szCs w:val="24"/>
          <w:lang w:val="bg-BG"/>
        </w:rPr>
        <w:t xml:space="preserve">                                                                      </w:t>
      </w:r>
      <w:r w:rsidRPr="003D4D3D">
        <w:rPr>
          <w:rFonts w:ascii="Times New Roman" w:hAnsi="Times New Roman"/>
          <w:sz w:val="24"/>
          <w:szCs w:val="24"/>
          <w:lang w:val="bg-BG"/>
        </w:rPr>
        <w:br w:type="page"/>
      </w:r>
    </w:p>
    <w:p w:rsidR="00765929" w:rsidRPr="003D4D3D" w:rsidRDefault="00765929" w:rsidP="001446B4">
      <w:pPr>
        <w:spacing w:after="120"/>
        <w:ind w:left="4247" w:firstLine="709"/>
        <w:jc w:val="right"/>
        <w:rPr>
          <w:rFonts w:ascii="Times New Roman" w:hAnsi="Times New Roman"/>
          <w:sz w:val="24"/>
          <w:szCs w:val="24"/>
          <w:lang w:val="bg-BG"/>
        </w:rPr>
      </w:pPr>
      <w:r w:rsidRPr="003D4D3D">
        <w:rPr>
          <w:rFonts w:ascii="Times New Roman" w:hAnsi="Times New Roman"/>
          <w:sz w:val="24"/>
          <w:szCs w:val="24"/>
          <w:lang w:val="bg-BG"/>
        </w:rPr>
        <w:t>Приложение № 1</w:t>
      </w:r>
      <w:r w:rsidR="00ED0DAE" w:rsidRPr="003D4D3D">
        <w:rPr>
          <w:rFonts w:ascii="Times New Roman" w:hAnsi="Times New Roman"/>
          <w:sz w:val="24"/>
          <w:szCs w:val="24"/>
          <w:lang w:val="bg-BG"/>
        </w:rPr>
        <w:t>3</w:t>
      </w:r>
    </w:p>
    <w:p w:rsidR="00765929" w:rsidRPr="003D4D3D" w:rsidRDefault="00765929" w:rsidP="00765929">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ДО КМЕТА НА ОБЩИНА САДОВО</w:t>
      </w:r>
    </w:p>
    <w:p w:rsidR="00765929" w:rsidRPr="003D4D3D" w:rsidRDefault="00765929" w:rsidP="00765929">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ОБЛАСТ ПЛОВДИВ</w:t>
      </w:r>
    </w:p>
    <w:p w:rsidR="00765929" w:rsidRPr="003D4D3D" w:rsidRDefault="00765929" w:rsidP="00765929">
      <w:pPr>
        <w:spacing w:after="0" w:line="240" w:lineRule="auto"/>
        <w:jc w:val="both"/>
        <w:rPr>
          <w:rFonts w:ascii="Times New Roman" w:hAnsi="Times New Roman"/>
          <w:b/>
          <w:sz w:val="24"/>
          <w:szCs w:val="24"/>
          <w:lang w:val="bg-BG"/>
        </w:rPr>
      </w:pPr>
    </w:p>
    <w:p w:rsidR="00765929" w:rsidRPr="003D4D3D" w:rsidRDefault="00520D0D" w:rsidP="00765929">
      <w:pPr>
        <w:spacing w:after="0" w:line="240" w:lineRule="auto"/>
        <w:jc w:val="center"/>
        <w:rPr>
          <w:rFonts w:ascii="Times New Roman" w:hAnsi="Times New Roman"/>
          <w:b/>
          <w:sz w:val="24"/>
          <w:szCs w:val="24"/>
          <w:lang w:val="bg-BG"/>
        </w:rPr>
      </w:pPr>
      <w:r>
        <w:rPr>
          <w:rFonts w:ascii="Times New Roman" w:hAnsi="Times New Roman"/>
          <w:b/>
          <w:sz w:val="24"/>
          <w:szCs w:val="24"/>
          <w:lang w:val="bg-BG"/>
        </w:rPr>
        <w:t>ЦЕНОВО ПРЕДЛОЖЕНИЕ</w:t>
      </w:r>
    </w:p>
    <w:p w:rsidR="00765929" w:rsidRPr="003D4D3D" w:rsidRDefault="00765929" w:rsidP="00765929">
      <w:pPr>
        <w:spacing w:after="0" w:line="240" w:lineRule="auto"/>
        <w:jc w:val="center"/>
        <w:rPr>
          <w:rFonts w:ascii="Times New Roman" w:hAnsi="Times New Roman"/>
          <w:b/>
          <w:sz w:val="24"/>
          <w:szCs w:val="24"/>
          <w:lang w:val="bg-BG"/>
        </w:rPr>
      </w:pPr>
    </w:p>
    <w:p w:rsidR="00765929" w:rsidRPr="003D4D3D"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От ................................................................................................................................................</w:t>
      </w:r>
    </w:p>
    <w:p w:rsidR="00765929" w:rsidRPr="003D4D3D" w:rsidRDefault="00765929" w:rsidP="00765929">
      <w:pPr>
        <w:spacing w:after="0" w:line="240" w:lineRule="auto"/>
        <w:ind w:left="2124" w:firstLine="708"/>
        <w:jc w:val="both"/>
        <w:rPr>
          <w:rFonts w:ascii="Times New Roman" w:hAnsi="Times New Roman"/>
          <w:sz w:val="24"/>
          <w:szCs w:val="24"/>
          <w:lang w:val="bg-BG"/>
        </w:rPr>
      </w:pPr>
      <w:r w:rsidRPr="003D4D3D">
        <w:rPr>
          <w:rFonts w:ascii="Times New Roman" w:hAnsi="Times New Roman"/>
          <w:sz w:val="24"/>
          <w:szCs w:val="24"/>
          <w:lang w:val="bg-BG"/>
        </w:rPr>
        <w:t xml:space="preserve"> (наименование на участника)</w:t>
      </w:r>
    </w:p>
    <w:p w:rsidR="00765929" w:rsidRPr="003D4D3D"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със седалище и адрес на управление: ................................</w:t>
      </w:r>
      <w:r w:rsidR="000C254E">
        <w:rPr>
          <w:rFonts w:ascii="Times New Roman" w:hAnsi="Times New Roman"/>
          <w:sz w:val="24"/>
          <w:szCs w:val="24"/>
          <w:lang w:val="bg-BG"/>
        </w:rPr>
        <w:t>......</w:t>
      </w:r>
      <w:r w:rsidRPr="003D4D3D">
        <w:rPr>
          <w:rFonts w:ascii="Times New Roman" w:hAnsi="Times New Roman"/>
          <w:sz w:val="24"/>
          <w:szCs w:val="24"/>
          <w:lang w:val="bg-BG"/>
        </w:rPr>
        <w:t>.,</w:t>
      </w:r>
      <w:r w:rsidRPr="003D4D3D">
        <w:rPr>
          <w:rFonts w:ascii="Times New Roman" w:hAnsi="Times New Roman"/>
          <w:sz w:val="24"/>
          <w:szCs w:val="24"/>
          <w:lang w:val="bg-BG"/>
        </w:rPr>
        <w:tab/>
        <w:t>ЕИК, съгласно чл. 23 от ЗТР ................................................................... или БУЛСТАТ……………………,</w:t>
      </w:r>
    </w:p>
    <w:p w:rsidR="00765929" w:rsidRPr="003D4D3D" w:rsidRDefault="00765929" w:rsidP="00765929">
      <w:pPr>
        <w:spacing w:after="0" w:line="240" w:lineRule="auto"/>
        <w:jc w:val="both"/>
        <w:rPr>
          <w:rFonts w:ascii="Times New Roman" w:hAnsi="Times New Roman"/>
          <w:sz w:val="24"/>
          <w:szCs w:val="24"/>
          <w:lang w:val="bg-BG"/>
        </w:rPr>
      </w:pPr>
    </w:p>
    <w:p w:rsidR="00765929" w:rsidRPr="003D4D3D" w:rsidRDefault="00765929" w:rsidP="00765929">
      <w:pPr>
        <w:spacing w:after="0" w:line="240" w:lineRule="auto"/>
        <w:ind w:firstLine="720"/>
        <w:jc w:val="both"/>
        <w:rPr>
          <w:rFonts w:ascii="Times New Roman" w:hAnsi="Times New Roman"/>
          <w:b/>
          <w:sz w:val="24"/>
          <w:szCs w:val="24"/>
          <w:lang w:val="bg-BG"/>
        </w:rPr>
      </w:pPr>
      <w:r w:rsidRPr="003D4D3D">
        <w:rPr>
          <w:rFonts w:ascii="Times New Roman" w:hAnsi="Times New Roman"/>
          <w:b/>
          <w:sz w:val="24"/>
          <w:szCs w:val="24"/>
          <w:lang w:val="bg-BG"/>
        </w:rPr>
        <w:t>УВАЖАЕМИ ГОСПОДИН КМЕТ,</w:t>
      </w:r>
    </w:p>
    <w:p w:rsidR="00765929" w:rsidRPr="003D4D3D" w:rsidRDefault="00765929" w:rsidP="00765929">
      <w:pPr>
        <w:spacing w:after="0" w:line="240" w:lineRule="auto"/>
        <w:jc w:val="both"/>
        <w:rPr>
          <w:rFonts w:ascii="Times New Roman" w:hAnsi="Times New Roman"/>
          <w:b/>
          <w:sz w:val="24"/>
          <w:szCs w:val="24"/>
          <w:lang w:val="bg-BG"/>
        </w:rPr>
      </w:pPr>
    </w:p>
    <w:p w:rsidR="00765929" w:rsidRPr="003D4D3D" w:rsidRDefault="00765929" w:rsidP="00765929">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Аз, долуподписаният .........................................................................................., ЕГН ........................................................., в качеството си на ........................................., на .............................................................................................,</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(представляващ)</w:t>
      </w:r>
      <w:r w:rsidRPr="003D4D3D">
        <w:rPr>
          <w:rFonts w:ascii="Times New Roman" w:hAnsi="Times New Roman"/>
          <w:sz w:val="24"/>
          <w:szCs w:val="24"/>
          <w:lang w:val="bg-BG"/>
        </w:rPr>
        <w:tab/>
      </w:r>
      <w:r w:rsidRPr="003D4D3D">
        <w:rPr>
          <w:rFonts w:ascii="Times New Roman" w:hAnsi="Times New Roman"/>
          <w:sz w:val="24"/>
          <w:szCs w:val="24"/>
          <w:lang w:val="bg-BG"/>
        </w:rPr>
        <w:tab/>
        <w:t xml:space="preserve">      (наименование на участника)</w:t>
      </w:r>
    </w:p>
    <w:p w:rsidR="00765929" w:rsidRPr="003D4D3D" w:rsidRDefault="00765929" w:rsidP="00765929">
      <w:pPr>
        <w:spacing w:after="0" w:line="240" w:lineRule="auto"/>
        <w:ind w:firstLine="720"/>
        <w:jc w:val="both"/>
        <w:rPr>
          <w:rFonts w:ascii="Times New Roman" w:hAnsi="Times New Roman"/>
          <w:sz w:val="24"/>
          <w:szCs w:val="24"/>
          <w:lang w:val="bg-BG"/>
        </w:rPr>
      </w:pPr>
    </w:p>
    <w:p w:rsidR="00765929"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участник в открита процедура с предмет:</w:t>
      </w:r>
      <w:r w:rsidR="001976E4" w:rsidRPr="001976E4">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F67CAD">
        <w:rPr>
          <w:rFonts w:ascii="Times New Roman" w:hAnsi="Times New Roman"/>
          <w:bCs/>
          <w:sz w:val="24"/>
          <w:szCs w:val="24"/>
          <w:lang w:val="bg-BG"/>
        </w:rPr>
        <w:t xml:space="preserve">, </w:t>
      </w:r>
      <w:r w:rsidRPr="003D4D3D">
        <w:rPr>
          <w:rFonts w:ascii="Times New Roman" w:hAnsi="Times New Roman"/>
          <w:sz w:val="24"/>
          <w:szCs w:val="24"/>
          <w:lang w:val="bg-BG"/>
        </w:rPr>
        <w:t>предлагам да изпълним поръчката, съгласно документацията за участие при следните финансови условия:</w:t>
      </w:r>
    </w:p>
    <w:p w:rsidR="002B1BDA" w:rsidRPr="00F67CAD" w:rsidRDefault="002B1BDA" w:rsidP="00765929">
      <w:pPr>
        <w:spacing w:after="0" w:line="240" w:lineRule="auto"/>
        <w:jc w:val="both"/>
        <w:rPr>
          <w:rFonts w:ascii="Times New Roman" w:hAnsi="Times New Roman"/>
          <w:bCs/>
          <w:sz w:val="24"/>
          <w:szCs w:val="24"/>
          <w:lang w:val="bg-BG"/>
        </w:rPr>
      </w:pPr>
    </w:p>
    <w:p w:rsidR="001976E4" w:rsidRPr="001976E4" w:rsidRDefault="001976E4" w:rsidP="001976E4">
      <w:pPr>
        <w:spacing w:after="0" w:line="240" w:lineRule="auto"/>
        <w:ind w:firstLine="708"/>
        <w:jc w:val="both"/>
        <w:rPr>
          <w:rFonts w:ascii="Times New Roman" w:hAnsi="Times New Roman"/>
          <w:b/>
          <w:color w:val="000000"/>
          <w:sz w:val="24"/>
          <w:szCs w:val="24"/>
          <w:lang w:val="bg-BG" w:eastAsia="bg-BG"/>
        </w:rPr>
      </w:pPr>
      <w:r w:rsidRPr="001976E4">
        <w:rPr>
          <w:rFonts w:ascii="Times New Roman" w:hAnsi="Times New Roman"/>
          <w:b/>
          <w:color w:val="000000"/>
          <w:sz w:val="24"/>
          <w:szCs w:val="24"/>
          <w:lang w:val="bg-BG" w:eastAsia="bg-BG"/>
        </w:rPr>
        <w:t>1. Общата цена за изпълнение на договора е в размер на ..................................</w:t>
      </w:r>
      <w:r w:rsidR="00BB227E">
        <w:rPr>
          <w:rFonts w:ascii="Times New Roman" w:hAnsi="Times New Roman"/>
          <w:b/>
          <w:color w:val="000000"/>
          <w:sz w:val="24"/>
          <w:szCs w:val="24"/>
          <w:lang w:val="bg-BG" w:eastAsia="bg-BG"/>
        </w:rPr>
        <w:t>...(………………………………….) лв. без ДДС.</w:t>
      </w:r>
    </w:p>
    <w:p w:rsidR="001976E4" w:rsidRDefault="001976E4" w:rsidP="001976E4">
      <w:pPr>
        <w:spacing w:after="0" w:line="240" w:lineRule="auto"/>
        <w:ind w:firstLine="708"/>
        <w:jc w:val="both"/>
        <w:rPr>
          <w:rFonts w:ascii="Times New Roman" w:hAnsi="Times New Roman"/>
          <w:b/>
          <w:color w:val="000000"/>
          <w:sz w:val="24"/>
          <w:szCs w:val="24"/>
          <w:lang w:val="bg-BG" w:eastAsia="bg-BG"/>
        </w:rPr>
      </w:pPr>
      <w:r w:rsidRPr="001976E4">
        <w:rPr>
          <w:rFonts w:ascii="Times New Roman" w:hAnsi="Times New Roman"/>
          <w:b/>
          <w:color w:val="000000"/>
          <w:sz w:val="24"/>
          <w:szCs w:val="24"/>
          <w:lang w:val="bg-BG" w:eastAsia="bg-BG"/>
        </w:rPr>
        <w:t>1.1 Изработка на инвестиционни проекти до фаза „Техническа“ в размер на ..................................</w:t>
      </w:r>
      <w:r w:rsidR="00BB227E">
        <w:rPr>
          <w:rFonts w:ascii="Times New Roman" w:hAnsi="Times New Roman"/>
          <w:b/>
          <w:color w:val="000000"/>
          <w:sz w:val="24"/>
          <w:szCs w:val="24"/>
          <w:lang w:val="bg-BG" w:eastAsia="bg-BG"/>
        </w:rPr>
        <w:t xml:space="preserve">...(………………………………….) </w:t>
      </w:r>
      <w:r w:rsidR="00BB227E" w:rsidRPr="00BB227E">
        <w:rPr>
          <w:rFonts w:ascii="Times New Roman" w:hAnsi="Times New Roman"/>
          <w:b/>
          <w:color w:val="000000"/>
          <w:sz w:val="24"/>
          <w:szCs w:val="24"/>
          <w:lang w:val="bg-BG" w:eastAsia="bg-BG"/>
        </w:rPr>
        <w:t xml:space="preserve">лв. без ДДС, </w:t>
      </w:r>
      <w:r w:rsidR="00042437" w:rsidRPr="00BB227E">
        <w:rPr>
          <w:rFonts w:ascii="Times New Roman" w:hAnsi="Times New Roman"/>
          <w:b/>
          <w:color w:val="000000"/>
          <w:sz w:val="24"/>
          <w:szCs w:val="24"/>
          <w:lang w:val="bg-BG" w:eastAsia="bg-BG"/>
        </w:rPr>
        <w:t>от които:</w:t>
      </w:r>
    </w:p>
    <w:p w:rsidR="00BB227E" w:rsidRDefault="00042437" w:rsidP="001976E4">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1.1.1. </w:t>
      </w:r>
      <w:r w:rsidRPr="00042437">
        <w:rPr>
          <w:rFonts w:ascii="Times New Roman" w:hAnsi="Times New Roman"/>
          <w:b/>
          <w:color w:val="000000"/>
          <w:sz w:val="24"/>
          <w:szCs w:val="24"/>
          <w:lang w:val="bg-BG" w:eastAsia="bg-BG"/>
        </w:rPr>
        <w:t>Изработка на инвестиционни проекти до фаза „Техническа“Подобект 1: PDV 1100 „Катуница – Болярци – граница Община Садово - Асеновгр</w:t>
      </w:r>
      <w:r w:rsidR="00B40331">
        <w:rPr>
          <w:rFonts w:ascii="Times New Roman" w:hAnsi="Times New Roman"/>
          <w:b/>
          <w:color w:val="000000"/>
          <w:sz w:val="24"/>
          <w:szCs w:val="24"/>
          <w:lang w:val="bg-BG" w:eastAsia="bg-BG"/>
        </w:rPr>
        <w:t>а</w:t>
      </w:r>
      <w:r w:rsidRPr="00042437">
        <w:rPr>
          <w:rFonts w:ascii="Times New Roman" w:hAnsi="Times New Roman"/>
          <w:b/>
          <w:color w:val="000000"/>
          <w:sz w:val="24"/>
          <w:szCs w:val="24"/>
          <w:lang w:val="bg-BG" w:eastAsia="bg-BG"/>
        </w:rPr>
        <w:t>д“: участък 1 от км 0+000 до км 3+215, участък 2 от км 0+635 до км 3+415 и участък 3 от км 3+975 до км 9+475 с обща приблизителна дължина 8.495 км</w:t>
      </w:r>
      <w:r w:rsidR="00B40331">
        <w:rPr>
          <w:rFonts w:ascii="Times New Roman" w:hAnsi="Times New Roman"/>
          <w:b/>
          <w:color w:val="000000"/>
          <w:sz w:val="24"/>
          <w:szCs w:val="24"/>
          <w:lang w:val="bg-BG" w:eastAsia="bg-BG"/>
        </w:rPr>
        <w:t xml:space="preserve">. </w:t>
      </w:r>
      <w:r w:rsidRPr="00042437">
        <w:rPr>
          <w:rFonts w:ascii="Times New Roman" w:hAnsi="Times New Roman"/>
          <w:b/>
          <w:color w:val="000000"/>
          <w:sz w:val="24"/>
          <w:szCs w:val="24"/>
          <w:lang w:val="bg-BG" w:eastAsia="bg-BG"/>
        </w:rPr>
        <w:t>в размер на ..................................</w:t>
      </w:r>
      <w:r w:rsidR="00BB227E">
        <w:rPr>
          <w:rFonts w:ascii="Times New Roman" w:hAnsi="Times New Roman"/>
          <w:b/>
          <w:color w:val="000000"/>
          <w:sz w:val="24"/>
          <w:szCs w:val="24"/>
          <w:lang w:val="bg-BG" w:eastAsia="bg-BG"/>
        </w:rPr>
        <w:t>...(………………………………….) лв. без ДДС</w:t>
      </w:r>
    </w:p>
    <w:p w:rsidR="00BB227E" w:rsidRDefault="00042437" w:rsidP="001976E4">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1.1.2. </w:t>
      </w:r>
      <w:r w:rsidRPr="00042437">
        <w:rPr>
          <w:rFonts w:ascii="Times New Roman" w:hAnsi="Times New Roman"/>
          <w:b/>
          <w:color w:val="000000"/>
          <w:sz w:val="24"/>
          <w:szCs w:val="24"/>
          <w:lang w:val="bg-BG" w:eastAsia="bg-BG"/>
        </w:rPr>
        <w:t xml:space="preserve">Изработка на инвестиционни проекти до фаза „Техническа“Подобект 2: PDV 2270 „Кочево - Караджово“: участък 100м преди края населено място Кочево до начало населено място  Караджово с приблизителна дължина 0.7 кмв размер на .....................................(………………………………….) лв. без ДДС </w:t>
      </w:r>
    </w:p>
    <w:p w:rsidR="00BB227E" w:rsidRDefault="00042437" w:rsidP="001976E4">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1.1.3. </w:t>
      </w:r>
      <w:r w:rsidRPr="00042437">
        <w:rPr>
          <w:rFonts w:ascii="Times New Roman" w:hAnsi="Times New Roman"/>
          <w:b/>
          <w:color w:val="000000"/>
          <w:sz w:val="24"/>
          <w:szCs w:val="24"/>
          <w:lang w:val="bg-BG" w:eastAsia="bg-BG"/>
        </w:rPr>
        <w:t>Изработка на инвестиционни проекти до фаза „Техническа“Подобект 3: PDV 1275 „Катуница – м. Кемера“: участък от км 1+000 (кръстовище между ул. Овощарска и ул. Раковски) до  км 1+000 с приблизителна дължина 1.0 кмв размер на .....................................(……………………………</w:t>
      </w:r>
      <w:r w:rsidR="00BB227E">
        <w:rPr>
          <w:rFonts w:ascii="Times New Roman" w:hAnsi="Times New Roman"/>
          <w:b/>
          <w:color w:val="000000"/>
          <w:sz w:val="24"/>
          <w:szCs w:val="24"/>
          <w:lang w:val="bg-BG" w:eastAsia="bg-BG"/>
        </w:rPr>
        <w:t>…….) лв. без ДДС</w:t>
      </w:r>
    </w:p>
    <w:p w:rsidR="00BB227E" w:rsidRDefault="00042437" w:rsidP="001976E4">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1.1.4. </w:t>
      </w:r>
      <w:r w:rsidRPr="00042437">
        <w:rPr>
          <w:rFonts w:ascii="Times New Roman" w:hAnsi="Times New Roman"/>
          <w:b/>
          <w:color w:val="000000"/>
          <w:sz w:val="24"/>
          <w:szCs w:val="24"/>
          <w:lang w:val="bg-BG" w:eastAsia="bg-BG"/>
        </w:rPr>
        <w:t xml:space="preserve">Изработка на инвестиционни проекти до фаза „Техническа“Подобект 4: PDV 1272 „ж.п. гара Чешнегирово – Чешнегирово - Садово“: участък от кръстовище с ул. Георги Димитров в Чешнегирово до 50м след край населено </w:t>
      </w:r>
      <w:r w:rsidRPr="00042437">
        <w:rPr>
          <w:rFonts w:ascii="Times New Roman" w:hAnsi="Times New Roman"/>
          <w:b/>
          <w:color w:val="000000"/>
          <w:sz w:val="24"/>
          <w:szCs w:val="24"/>
          <w:lang w:val="bg-BG" w:eastAsia="bg-BG"/>
        </w:rPr>
        <w:lastRenderedPageBreak/>
        <w:t>място „Чешнегирово“ с приблизителна дължина 0.8 км</w:t>
      </w:r>
      <w:r w:rsidR="004F3788" w:rsidRPr="004F3788">
        <w:rPr>
          <w:rFonts w:ascii="Times New Roman" w:hAnsi="Times New Roman"/>
          <w:b/>
          <w:color w:val="000000"/>
          <w:sz w:val="24"/>
          <w:szCs w:val="24"/>
          <w:lang w:val="bg-BG" w:eastAsia="bg-BG"/>
        </w:rPr>
        <w:t>в размер на ..................................</w:t>
      </w:r>
      <w:r w:rsidR="00BB227E">
        <w:rPr>
          <w:rFonts w:ascii="Times New Roman" w:hAnsi="Times New Roman"/>
          <w:b/>
          <w:color w:val="000000"/>
          <w:sz w:val="24"/>
          <w:szCs w:val="24"/>
          <w:lang w:val="bg-BG" w:eastAsia="bg-BG"/>
        </w:rPr>
        <w:t>...(………………………………….) лв. без ДДС.</w:t>
      </w:r>
    </w:p>
    <w:p w:rsidR="001976E4" w:rsidRDefault="001976E4" w:rsidP="001976E4">
      <w:pPr>
        <w:spacing w:after="0" w:line="240" w:lineRule="auto"/>
        <w:ind w:firstLine="708"/>
        <w:jc w:val="both"/>
        <w:rPr>
          <w:rFonts w:ascii="Times New Roman" w:hAnsi="Times New Roman"/>
          <w:b/>
          <w:color w:val="000000"/>
          <w:sz w:val="24"/>
          <w:szCs w:val="24"/>
          <w:lang w:val="bg-BG" w:eastAsia="bg-BG"/>
        </w:rPr>
      </w:pPr>
      <w:r w:rsidRPr="001976E4">
        <w:rPr>
          <w:rFonts w:ascii="Times New Roman" w:hAnsi="Times New Roman"/>
          <w:b/>
          <w:color w:val="000000"/>
          <w:sz w:val="24"/>
          <w:szCs w:val="24"/>
          <w:lang w:val="bg-BG" w:eastAsia="bg-BG"/>
        </w:rPr>
        <w:t>1.2. Авторски надзор на изработените проекти в размер на ..................................</w:t>
      </w:r>
      <w:r w:rsidR="00BB227E">
        <w:rPr>
          <w:rFonts w:ascii="Times New Roman" w:hAnsi="Times New Roman"/>
          <w:b/>
          <w:color w:val="000000"/>
          <w:sz w:val="24"/>
          <w:szCs w:val="24"/>
          <w:lang w:val="bg-BG" w:eastAsia="bg-BG"/>
        </w:rPr>
        <w:t xml:space="preserve">... (………………………………….) лв. без ДДС, </w:t>
      </w:r>
      <w:r w:rsidR="004F3788" w:rsidRPr="004F3788">
        <w:rPr>
          <w:rFonts w:ascii="Times New Roman" w:hAnsi="Times New Roman"/>
          <w:b/>
          <w:color w:val="000000"/>
          <w:sz w:val="24"/>
          <w:szCs w:val="24"/>
          <w:lang w:val="bg-BG" w:eastAsia="bg-BG"/>
        </w:rPr>
        <w:t>от които:</w:t>
      </w:r>
    </w:p>
    <w:p w:rsidR="00BB227E" w:rsidRDefault="004F3788" w:rsidP="004F3788">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1.2.1. </w:t>
      </w:r>
      <w:r w:rsidRPr="004F3788">
        <w:rPr>
          <w:rFonts w:ascii="Times New Roman" w:hAnsi="Times New Roman"/>
          <w:b/>
          <w:color w:val="000000"/>
          <w:sz w:val="24"/>
          <w:szCs w:val="24"/>
          <w:lang w:val="bg-BG" w:eastAsia="bg-BG"/>
        </w:rPr>
        <w:t>Авторски надзор на изработените проекти</w:t>
      </w:r>
      <w:r w:rsidR="00B14106">
        <w:rPr>
          <w:rFonts w:ascii="Times New Roman" w:hAnsi="Times New Roman"/>
          <w:b/>
          <w:color w:val="000000"/>
          <w:sz w:val="24"/>
          <w:szCs w:val="24"/>
          <w:lang w:val="bg-BG" w:eastAsia="bg-BG"/>
        </w:rPr>
        <w:t xml:space="preserve"> </w:t>
      </w:r>
      <w:r w:rsidRPr="00042437">
        <w:rPr>
          <w:rFonts w:ascii="Times New Roman" w:hAnsi="Times New Roman"/>
          <w:b/>
          <w:color w:val="000000"/>
          <w:sz w:val="24"/>
          <w:szCs w:val="24"/>
          <w:lang w:val="bg-BG" w:eastAsia="bg-BG"/>
        </w:rPr>
        <w:t>Подобект 1: PDV 1100 „Катуница – Болярци – граница Община Садово - Асеновгр</w:t>
      </w:r>
      <w:r w:rsidR="00B14106">
        <w:rPr>
          <w:rFonts w:ascii="Times New Roman" w:hAnsi="Times New Roman"/>
          <w:b/>
          <w:color w:val="000000"/>
          <w:sz w:val="24"/>
          <w:szCs w:val="24"/>
          <w:lang w:val="bg-BG" w:eastAsia="bg-BG"/>
        </w:rPr>
        <w:t>а</w:t>
      </w:r>
      <w:r w:rsidRPr="00042437">
        <w:rPr>
          <w:rFonts w:ascii="Times New Roman" w:hAnsi="Times New Roman"/>
          <w:b/>
          <w:color w:val="000000"/>
          <w:sz w:val="24"/>
          <w:szCs w:val="24"/>
          <w:lang w:val="bg-BG" w:eastAsia="bg-BG"/>
        </w:rPr>
        <w:t>д“: участък 1 от км 0+000 до км 3+215, участък 2 от км 0+635 до км 3+415 и участък 3 от км 3+975 до км 9+475 с обща приблизителна дължина 8.495 км</w:t>
      </w:r>
      <w:r w:rsidR="00BA49FE">
        <w:rPr>
          <w:rFonts w:ascii="Times New Roman" w:hAnsi="Times New Roman"/>
          <w:b/>
          <w:color w:val="000000"/>
          <w:sz w:val="24"/>
          <w:szCs w:val="24"/>
          <w:lang w:val="bg-BG" w:eastAsia="bg-BG"/>
        </w:rPr>
        <w:t xml:space="preserve">. </w:t>
      </w:r>
      <w:r w:rsidRPr="00042437">
        <w:rPr>
          <w:rFonts w:ascii="Times New Roman" w:hAnsi="Times New Roman"/>
          <w:b/>
          <w:color w:val="000000"/>
          <w:sz w:val="24"/>
          <w:szCs w:val="24"/>
          <w:lang w:val="bg-BG" w:eastAsia="bg-BG"/>
        </w:rPr>
        <w:t>в размер на .....................................</w:t>
      </w:r>
      <w:r w:rsidR="00BB227E">
        <w:rPr>
          <w:rFonts w:ascii="Times New Roman" w:hAnsi="Times New Roman"/>
          <w:b/>
          <w:color w:val="000000"/>
          <w:sz w:val="24"/>
          <w:szCs w:val="24"/>
          <w:lang w:val="bg-BG" w:eastAsia="bg-BG"/>
        </w:rPr>
        <w:t xml:space="preserve"> </w:t>
      </w:r>
      <w:r w:rsidRPr="00042437">
        <w:rPr>
          <w:rFonts w:ascii="Times New Roman" w:hAnsi="Times New Roman"/>
          <w:b/>
          <w:color w:val="000000"/>
          <w:sz w:val="24"/>
          <w:szCs w:val="24"/>
          <w:lang w:val="bg-BG" w:eastAsia="bg-BG"/>
        </w:rPr>
        <w:t>(………………………</w:t>
      </w:r>
      <w:r w:rsidR="00BB227E">
        <w:rPr>
          <w:rFonts w:ascii="Times New Roman" w:hAnsi="Times New Roman"/>
          <w:b/>
          <w:color w:val="000000"/>
          <w:sz w:val="24"/>
          <w:szCs w:val="24"/>
          <w:lang w:val="bg-BG" w:eastAsia="bg-BG"/>
        </w:rPr>
        <w:t>………….) лв. без ДДС</w:t>
      </w:r>
    </w:p>
    <w:p w:rsidR="00BB227E" w:rsidRDefault="004F3788" w:rsidP="004F3788">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1.2.2. </w:t>
      </w:r>
      <w:r w:rsidRPr="004F3788">
        <w:rPr>
          <w:rFonts w:ascii="Times New Roman" w:hAnsi="Times New Roman"/>
          <w:b/>
          <w:color w:val="000000"/>
          <w:sz w:val="24"/>
          <w:szCs w:val="24"/>
          <w:lang w:val="bg-BG" w:eastAsia="bg-BG"/>
        </w:rPr>
        <w:t>Авторски надзор на изработените проекти</w:t>
      </w:r>
      <w:r w:rsidR="00B14106">
        <w:rPr>
          <w:rFonts w:ascii="Times New Roman" w:hAnsi="Times New Roman"/>
          <w:b/>
          <w:color w:val="000000"/>
          <w:sz w:val="24"/>
          <w:szCs w:val="24"/>
          <w:lang w:val="bg-BG" w:eastAsia="bg-BG"/>
        </w:rPr>
        <w:t xml:space="preserve"> </w:t>
      </w:r>
      <w:r w:rsidRPr="00042437">
        <w:rPr>
          <w:rFonts w:ascii="Times New Roman" w:hAnsi="Times New Roman"/>
          <w:b/>
          <w:color w:val="000000"/>
          <w:sz w:val="24"/>
          <w:szCs w:val="24"/>
          <w:lang w:val="bg-BG" w:eastAsia="bg-BG"/>
        </w:rPr>
        <w:t>Подобект 2: PDV 2270 „Кочево - Караджово“: участък 100м преди края населено място Кочево до начало населено място  Караджово с приблизителна дължина 0.7 кмв размер на .....................................</w:t>
      </w:r>
      <w:r w:rsidR="00BB227E">
        <w:rPr>
          <w:rFonts w:ascii="Times New Roman" w:hAnsi="Times New Roman"/>
          <w:b/>
          <w:color w:val="000000"/>
          <w:sz w:val="24"/>
          <w:szCs w:val="24"/>
          <w:lang w:val="bg-BG" w:eastAsia="bg-BG"/>
        </w:rPr>
        <w:t xml:space="preserve"> </w:t>
      </w:r>
      <w:r w:rsidRPr="00042437">
        <w:rPr>
          <w:rFonts w:ascii="Times New Roman" w:hAnsi="Times New Roman"/>
          <w:b/>
          <w:color w:val="000000"/>
          <w:sz w:val="24"/>
          <w:szCs w:val="24"/>
          <w:lang w:val="bg-BG" w:eastAsia="bg-BG"/>
        </w:rPr>
        <w:t>(………………………………….) лв. без ДДС</w:t>
      </w:r>
    </w:p>
    <w:p w:rsidR="00BB227E" w:rsidRDefault="004F3788" w:rsidP="004F3788">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1.2.3. </w:t>
      </w:r>
      <w:r w:rsidRPr="004F3788">
        <w:rPr>
          <w:rFonts w:ascii="Times New Roman" w:hAnsi="Times New Roman"/>
          <w:b/>
          <w:color w:val="000000"/>
          <w:sz w:val="24"/>
          <w:szCs w:val="24"/>
          <w:lang w:val="bg-BG" w:eastAsia="bg-BG"/>
        </w:rPr>
        <w:t>Авторски надзор на изработените проекти</w:t>
      </w:r>
      <w:r w:rsidR="00B14106">
        <w:rPr>
          <w:rFonts w:ascii="Times New Roman" w:hAnsi="Times New Roman"/>
          <w:b/>
          <w:color w:val="000000"/>
          <w:sz w:val="24"/>
          <w:szCs w:val="24"/>
          <w:lang w:val="bg-BG" w:eastAsia="bg-BG"/>
        </w:rPr>
        <w:t xml:space="preserve"> </w:t>
      </w:r>
      <w:r w:rsidRPr="00042437">
        <w:rPr>
          <w:rFonts w:ascii="Times New Roman" w:hAnsi="Times New Roman"/>
          <w:b/>
          <w:color w:val="000000"/>
          <w:sz w:val="24"/>
          <w:szCs w:val="24"/>
          <w:lang w:val="bg-BG" w:eastAsia="bg-BG"/>
        </w:rPr>
        <w:t>Подобект 3: PDV 1275 „Катуница – м. Кемера“: участък от км 1+000 (кръстовище между ул. Овощарска и ул. Раковски) до  км 1+000 с приблизителна дължина 1.0 км</w:t>
      </w:r>
      <w:r w:rsidR="00727C37">
        <w:rPr>
          <w:rFonts w:ascii="Times New Roman" w:hAnsi="Times New Roman"/>
          <w:b/>
          <w:color w:val="000000"/>
          <w:sz w:val="24"/>
          <w:szCs w:val="24"/>
          <w:lang w:val="bg-BG" w:eastAsia="bg-BG"/>
        </w:rPr>
        <w:t xml:space="preserve">. </w:t>
      </w:r>
      <w:r w:rsidRPr="00042437">
        <w:rPr>
          <w:rFonts w:ascii="Times New Roman" w:hAnsi="Times New Roman"/>
          <w:b/>
          <w:color w:val="000000"/>
          <w:sz w:val="24"/>
          <w:szCs w:val="24"/>
          <w:lang w:val="bg-BG" w:eastAsia="bg-BG"/>
        </w:rPr>
        <w:t>в размер на .....................................</w:t>
      </w:r>
      <w:r w:rsidR="00BB227E">
        <w:rPr>
          <w:rFonts w:ascii="Times New Roman" w:hAnsi="Times New Roman"/>
          <w:b/>
          <w:color w:val="000000"/>
          <w:sz w:val="24"/>
          <w:szCs w:val="24"/>
          <w:lang w:val="bg-BG" w:eastAsia="bg-BG"/>
        </w:rPr>
        <w:t xml:space="preserve"> </w:t>
      </w:r>
      <w:r w:rsidRPr="00042437">
        <w:rPr>
          <w:rFonts w:ascii="Times New Roman" w:hAnsi="Times New Roman"/>
          <w:b/>
          <w:color w:val="000000"/>
          <w:sz w:val="24"/>
          <w:szCs w:val="24"/>
          <w:lang w:val="bg-BG" w:eastAsia="bg-BG"/>
        </w:rPr>
        <w:t>(………………………………….) лв. без ДДС</w:t>
      </w:r>
    </w:p>
    <w:p w:rsidR="004F3788" w:rsidRPr="001976E4" w:rsidRDefault="004F3788" w:rsidP="004F3788">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1.2.4. </w:t>
      </w:r>
      <w:r w:rsidRPr="004F3788">
        <w:rPr>
          <w:rFonts w:ascii="Times New Roman" w:hAnsi="Times New Roman"/>
          <w:b/>
          <w:color w:val="000000"/>
          <w:sz w:val="24"/>
          <w:szCs w:val="24"/>
          <w:lang w:val="bg-BG" w:eastAsia="bg-BG"/>
        </w:rPr>
        <w:t>Авторски надзор на изработените проекти</w:t>
      </w:r>
      <w:r w:rsidR="00B14106">
        <w:rPr>
          <w:rFonts w:ascii="Times New Roman" w:hAnsi="Times New Roman"/>
          <w:b/>
          <w:color w:val="000000"/>
          <w:sz w:val="24"/>
          <w:szCs w:val="24"/>
          <w:lang w:val="bg-BG" w:eastAsia="bg-BG"/>
        </w:rPr>
        <w:t xml:space="preserve"> </w:t>
      </w:r>
      <w:r w:rsidRPr="00042437">
        <w:rPr>
          <w:rFonts w:ascii="Times New Roman" w:hAnsi="Times New Roman"/>
          <w:b/>
          <w:color w:val="000000"/>
          <w:sz w:val="24"/>
          <w:szCs w:val="24"/>
          <w:lang w:val="bg-BG" w:eastAsia="bg-BG"/>
        </w:rPr>
        <w:t>Подобект 4: PDV 1272 „ж.п. гара Чешнегирово – Чешнегирово - Садово“: участък от кръстовище с ул. Георги Димитров в Чешнегирово до 50</w:t>
      </w:r>
      <w:r w:rsidR="00BA49FE">
        <w:rPr>
          <w:rFonts w:ascii="Times New Roman" w:hAnsi="Times New Roman"/>
          <w:b/>
          <w:color w:val="000000"/>
          <w:sz w:val="24"/>
          <w:szCs w:val="24"/>
          <w:lang w:val="bg-BG" w:eastAsia="bg-BG"/>
        </w:rPr>
        <w:t xml:space="preserve"> </w:t>
      </w:r>
      <w:r w:rsidRPr="00042437">
        <w:rPr>
          <w:rFonts w:ascii="Times New Roman" w:hAnsi="Times New Roman"/>
          <w:b/>
          <w:color w:val="000000"/>
          <w:sz w:val="24"/>
          <w:szCs w:val="24"/>
          <w:lang w:val="bg-BG" w:eastAsia="bg-BG"/>
        </w:rPr>
        <w:t>м</w:t>
      </w:r>
      <w:r w:rsidR="00BA49FE">
        <w:rPr>
          <w:rFonts w:ascii="Times New Roman" w:hAnsi="Times New Roman"/>
          <w:b/>
          <w:color w:val="000000"/>
          <w:sz w:val="24"/>
          <w:szCs w:val="24"/>
          <w:lang w:val="bg-BG" w:eastAsia="bg-BG"/>
        </w:rPr>
        <w:t>.</w:t>
      </w:r>
      <w:r w:rsidRPr="00042437">
        <w:rPr>
          <w:rFonts w:ascii="Times New Roman" w:hAnsi="Times New Roman"/>
          <w:b/>
          <w:color w:val="000000"/>
          <w:sz w:val="24"/>
          <w:szCs w:val="24"/>
          <w:lang w:val="bg-BG" w:eastAsia="bg-BG"/>
        </w:rPr>
        <w:t xml:space="preserve"> след край населено място „Чешнегирово“ с приблизителна дължина 0.8 км</w:t>
      </w:r>
      <w:r w:rsidR="00B14106">
        <w:rPr>
          <w:rFonts w:ascii="Times New Roman" w:hAnsi="Times New Roman"/>
          <w:b/>
          <w:color w:val="000000"/>
          <w:sz w:val="24"/>
          <w:szCs w:val="24"/>
          <w:lang w:val="bg-BG" w:eastAsia="bg-BG"/>
        </w:rPr>
        <w:t xml:space="preserve">. </w:t>
      </w:r>
      <w:r w:rsidRPr="004F3788">
        <w:rPr>
          <w:rFonts w:ascii="Times New Roman" w:hAnsi="Times New Roman"/>
          <w:b/>
          <w:color w:val="000000"/>
          <w:sz w:val="24"/>
          <w:szCs w:val="24"/>
          <w:lang w:val="bg-BG" w:eastAsia="bg-BG"/>
        </w:rPr>
        <w:t>в размер на ..................................</w:t>
      </w:r>
      <w:r w:rsidR="00BB227E">
        <w:rPr>
          <w:rFonts w:ascii="Times New Roman" w:hAnsi="Times New Roman"/>
          <w:b/>
          <w:color w:val="000000"/>
          <w:sz w:val="24"/>
          <w:szCs w:val="24"/>
          <w:lang w:val="bg-BG" w:eastAsia="bg-BG"/>
        </w:rPr>
        <w:t>... (………………………………….) лв. без ДДС.</w:t>
      </w:r>
    </w:p>
    <w:p w:rsidR="004F3788" w:rsidRDefault="004F3788" w:rsidP="001976E4">
      <w:pPr>
        <w:spacing w:after="0" w:line="240" w:lineRule="auto"/>
        <w:ind w:firstLine="708"/>
        <w:jc w:val="both"/>
        <w:rPr>
          <w:rFonts w:ascii="Times New Roman" w:hAnsi="Times New Roman"/>
          <w:b/>
          <w:color w:val="000000"/>
          <w:sz w:val="24"/>
          <w:szCs w:val="24"/>
          <w:lang w:val="bg-BG" w:eastAsia="bg-BG"/>
        </w:rPr>
      </w:pPr>
    </w:p>
    <w:p w:rsidR="00914FE5" w:rsidRPr="00B5071B" w:rsidRDefault="00914FE5" w:rsidP="00914FE5">
      <w:pPr>
        <w:ind w:firstLine="708"/>
        <w:jc w:val="both"/>
        <w:rPr>
          <w:i/>
          <w:color w:val="000000"/>
          <w:lang w:val="bg-BG" w:eastAsia="bg-BG"/>
        </w:rPr>
      </w:pPr>
      <w:r>
        <w:rPr>
          <w:i/>
          <w:color w:val="000000"/>
          <w:lang w:val="bg-BG" w:eastAsia="bg-BG"/>
        </w:rPr>
        <w:t>(</w:t>
      </w:r>
      <w:r w:rsidRPr="00B5071B">
        <w:rPr>
          <w:i/>
          <w:color w:val="000000"/>
          <w:lang w:val="bg-BG" w:eastAsia="bg-BG"/>
        </w:rPr>
        <w:t>Предлаган</w:t>
      </w:r>
      <w:r>
        <w:rPr>
          <w:i/>
          <w:color w:val="000000"/>
          <w:lang w:val="bg-BG" w:eastAsia="bg-BG"/>
        </w:rPr>
        <w:t>а</w:t>
      </w:r>
      <w:r w:rsidRPr="00B5071B">
        <w:rPr>
          <w:i/>
          <w:color w:val="000000"/>
          <w:lang w:val="bg-BG" w:eastAsia="bg-BG"/>
        </w:rPr>
        <w:t>т</w:t>
      </w:r>
      <w:r>
        <w:rPr>
          <w:i/>
          <w:color w:val="000000"/>
          <w:lang w:val="bg-BG" w:eastAsia="bg-BG"/>
        </w:rPr>
        <w:t>а</w:t>
      </w:r>
      <w:r w:rsidR="00727C37">
        <w:rPr>
          <w:i/>
          <w:color w:val="000000"/>
          <w:lang w:val="bg-BG" w:eastAsia="bg-BG"/>
        </w:rPr>
        <w:t xml:space="preserve"> </w:t>
      </w:r>
      <w:r>
        <w:rPr>
          <w:i/>
          <w:color w:val="000000"/>
          <w:lang w:val="bg-BG" w:eastAsia="bg-BG"/>
        </w:rPr>
        <w:t>обща цена</w:t>
      </w:r>
      <w:r w:rsidRPr="00B5071B">
        <w:rPr>
          <w:i/>
          <w:color w:val="000000"/>
          <w:lang w:val="bg-BG" w:eastAsia="bg-BG"/>
        </w:rPr>
        <w:t xml:space="preserve"> за изпълнение на  поръчката не трябва да надхвърля </w:t>
      </w:r>
      <w:r>
        <w:rPr>
          <w:i/>
          <w:color w:val="000000"/>
          <w:lang w:val="bg-BG" w:eastAsia="bg-BG"/>
        </w:rPr>
        <w:t>275</w:t>
      </w:r>
      <w:r w:rsidRPr="00B5071B">
        <w:rPr>
          <w:i/>
          <w:color w:val="000000"/>
          <w:lang w:val="bg-BG" w:eastAsia="bg-BG"/>
        </w:rPr>
        <w:t>000</w:t>
      </w:r>
      <w:r w:rsidR="00727C37">
        <w:rPr>
          <w:i/>
          <w:color w:val="000000"/>
          <w:lang w:val="bg-BG" w:eastAsia="bg-BG"/>
        </w:rPr>
        <w:t xml:space="preserve"> </w:t>
      </w:r>
      <w:r w:rsidRPr="00B5071B">
        <w:rPr>
          <w:i/>
          <w:color w:val="000000"/>
          <w:lang w:val="bg-BG" w:eastAsia="bg-BG"/>
        </w:rPr>
        <w:t xml:space="preserve">лв.без ДДС, от които за </w:t>
      </w:r>
      <w:r>
        <w:rPr>
          <w:i/>
          <w:color w:val="000000"/>
          <w:lang w:val="bg-BG" w:eastAsia="bg-BG"/>
        </w:rPr>
        <w:t>и</w:t>
      </w:r>
      <w:r w:rsidRPr="00914FE5">
        <w:rPr>
          <w:i/>
          <w:color w:val="000000"/>
          <w:lang w:val="bg-BG" w:eastAsia="bg-BG"/>
        </w:rPr>
        <w:t>зработка на инвестиционни проекти до фаза „Техническа“</w:t>
      </w:r>
      <w:r w:rsidRPr="00B5071B">
        <w:rPr>
          <w:i/>
          <w:color w:val="000000"/>
          <w:lang w:val="bg-BG" w:eastAsia="bg-BG"/>
        </w:rPr>
        <w:t xml:space="preserve"> не трябва да надхвърля </w:t>
      </w:r>
      <w:r>
        <w:rPr>
          <w:i/>
          <w:color w:val="000000"/>
          <w:lang w:val="bg-BG" w:eastAsia="bg-BG"/>
        </w:rPr>
        <w:t>2</w:t>
      </w:r>
      <w:r w:rsidRPr="00B5071B">
        <w:rPr>
          <w:i/>
          <w:color w:val="000000"/>
          <w:lang w:val="bg-BG" w:eastAsia="bg-BG"/>
        </w:rPr>
        <w:t>2</w:t>
      </w:r>
      <w:r>
        <w:rPr>
          <w:i/>
          <w:color w:val="000000"/>
          <w:lang w:val="bg-BG" w:eastAsia="bg-BG"/>
        </w:rPr>
        <w:t>0</w:t>
      </w:r>
      <w:r w:rsidRPr="00B5071B">
        <w:rPr>
          <w:i/>
          <w:color w:val="000000"/>
          <w:lang w:val="bg-BG" w:eastAsia="bg-BG"/>
        </w:rPr>
        <w:t>000</w:t>
      </w:r>
      <w:r w:rsidR="00727C37">
        <w:rPr>
          <w:i/>
          <w:color w:val="000000"/>
          <w:lang w:val="bg-BG" w:eastAsia="bg-BG"/>
        </w:rPr>
        <w:t xml:space="preserve"> </w:t>
      </w:r>
      <w:r w:rsidRPr="00B5071B">
        <w:rPr>
          <w:i/>
          <w:color w:val="000000"/>
          <w:lang w:val="bg-BG" w:eastAsia="bg-BG"/>
        </w:rPr>
        <w:t>лв.</w:t>
      </w:r>
      <w:r w:rsidR="00BB227E">
        <w:rPr>
          <w:i/>
          <w:color w:val="000000"/>
          <w:lang w:val="bg-BG" w:eastAsia="bg-BG"/>
        </w:rPr>
        <w:t xml:space="preserve"> </w:t>
      </w:r>
      <w:r w:rsidRPr="00B5071B">
        <w:rPr>
          <w:i/>
          <w:color w:val="000000"/>
          <w:lang w:val="bg-BG" w:eastAsia="bg-BG"/>
        </w:rPr>
        <w:t xml:space="preserve">без ДДС, а за </w:t>
      </w:r>
      <w:r w:rsidRPr="00914FE5">
        <w:rPr>
          <w:i/>
          <w:color w:val="000000"/>
          <w:lang w:val="bg-BG" w:eastAsia="bg-BG"/>
        </w:rPr>
        <w:t>Авторски надзор на изработените проекти</w:t>
      </w:r>
      <w:r w:rsidR="00727C37">
        <w:rPr>
          <w:i/>
          <w:color w:val="000000"/>
          <w:lang w:val="bg-BG" w:eastAsia="bg-BG"/>
        </w:rPr>
        <w:t>ра</w:t>
      </w:r>
      <w:r w:rsidRPr="00B5071B">
        <w:rPr>
          <w:i/>
          <w:color w:val="000000"/>
          <w:lang w:val="bg-BG" w:eastAsia="bg-BG"/>
        </w:rPr>
        <w:t xml:space="preserve">не трябва да надхвърля </w:t>
      </w:r>
      <w:r>
        <w:rPr>
          <w:i/>
          <w:color w:val="000000"/>
          <w:lang w:val="bg-BG" w:eastAsia="bg-BG"/>
        </w:rPr>
        <w:t>55</w:t>
      </w:r>
      <w:r w:rsidRPr="00B5071B">
        <w:rPr>
          <w:i/>
          <w:color w:val="000000"/>
          <w:lang w:val="bg-BG" w:eastAsia="bg-BG"/>
        </w:rPr>
        <w:t>000</w:t>
      </w:r>
      <w:r w:rsidR="00727C37">
        <w:rPr>
          <w:i/>
          <w:color w:val="000000"/>
          <w:lang w:val="bg-BG" w:eastAsia="bg-BG"/>
        </w:rPr>
        <w:t xml:space="preserve"> </w:t>
      </w:r>
      <w:r w:rsidRPr="00B5071B">
        <w:rPr>
          <w:i/>
          <w:color w:val="000000"/>
          <w:lang w:val="bg-BG" w:eastAsia="bg-BG"/>
        </w:rPr>
        <w:t>лв.</w:t>
      </w:r>
      <w:r w:rsidR="00BB227E">
        <w:rPr>
          <w:i/>
          <w:color w:val="000000"/>
          <w:lang w:val="bg-BG" w:eastAsia="bg-BG"/>
        </w:rPr>
        <w:t xml:space="preserve"> </w:t>
      </w:r>
      <w:r w:rsidRPr="00B5071B">
        <w:rPr>
          <w:i/>
          <w:color w:val="000000"/>
          <w:lang w:val="bg-BG" w:eastAsia="bg-BG"/>
        </w:rPr>
        <w:t>без ДДС</w:t>
      </w:r>
      <w:r>
        <w:rPr>
          <w:i/>
          <w:color w:val="000000"/>
          <w:lang w:val="bg-BG" w:eastAsia="bg-BG"/>
        </w:rPr>
        <w:t>)</w:t>
      </w:r>
    </w:p>
    <w:p w:rsidR="002B1BDA" w:rsidRPr="00727C37" w:rsidRDefault="002B1BDA" w:rsidP="00BB227E">
      <w:pPr>
        <w:spacing w:after="0" w:line="240" w:lineRule="auto"/>
        <w:ind w:firstLine="708"/>
        <w:jc w:val="both"/>
        <w:rPr>
          <w:rFonts w:ascii="Times New Roman" w:hAnsi="Times New Roman"/>
          <w:bCs/>
          <w:iCs/>
          <w:color w:val="000000"/>
          <w:sz w:val="24"/>
          <w:szCs w:val="24"/>
          <w:lang w:val="bg-BG" w:eastAsia="bg-BG"/>
        </w:rPr>
      </w:pPr>
      <w:r w:rsidRPr="00727C37">
        <w:rPr>
          <w:rFonts w:ascii="Times New Roman" w:hAnsi="Times New Roman"/>
          <w:bCs/>
          <w:iCs/>
          <w:color w:val="000000"/>
          <w:sz w:val="24"/>
          <w:szCs w:val="24"/>
          <w:lang w:val="bg-BG" w:eastAsia="bg-BG"/>
        </w:rPr>
        <w:t>Посочената цена включва всички преки и косвени разходи за реализация на дейностите по настоящата обществена поръчка.</w:t>
      </w:r>
      <w:r w:rsidRPr="00727C37">
        <w:rPr>
          <w:rFonts w:ascii="Times New Roman" w:hAnsi="Times New Roman"/>
          <w:color w:val="000000"/>
          <w:sz w:val="24"/>
          <w:szCs w:val="24"/>
          <w:lang w:val="bg-BG" w:eastAsia="bg-BG"/>
        </w:rPr>
        <w:t xml:space="preserve"> Цената за изпълнение на договора е окончателна и не подлежи на увеличение.</w:t>
      </w:r>
    </w:p>
    <w:p w:rsidR="00765929" w:rsidRPr="00727C37" w:rsidRDefault="002B1BDA" w:rsidP="00BB227E">
      <w:pPr>
        <w:spacing w:after="0" w:line="240" w:lineRule="auto"/>
        <w:ind w:firstLine="708"/>
        <w:jc w:val="both"/>
        <w:rPr>
          <w:rFonts w:ascii="Times New Roman" w:hAnsi="Times New Roman"/>
          <w:b/>
          <w:color w:val="000000"/>
          <w:sz w:val="24"/>
          <w:szCs w:val="24"/>
          <w:lang w:val="bg-BG" w:eastAsia="bg-BG"/>
        </w:rPr>
      </w:pPr>
      <w:r w:rsidRPr="00727C37">
        <w:rPr>
          <w:rFonts w:ascii="Times New Roman" w:hAnsi="Times New Roman"/>
          <w:color w:val="000000"/>
          <w:sz w:val="24"/>
          <w:szCs w:val="24"/>
          <w:lang w:val="bg-BG" w:eastAsia="bg-BG"/>
        </w:rPr>
        <w:t>Запознат съм с всички условия, които биха повлияли върху цената на внесеното от мен предложение</w:t>
      </w:r>
      <w:r w:rsidR="00727C37">
        <w:rPr>
          <w:rFonts w:ascii="Times New Roman" w:hAnsi="Times New Roman"/>
          <w:color w:val="000000"/>
          <w:sz w:val="24"/>
          <w:szCs w:val="24"/>
          <w:lang w:val="bg-BG" w:eastAsia="bg-BG"/>
        </w:rPr>
        <w:t>.</w:t>
      </w:r>
    </w:p>
    <w:p w:rsidR="00765929" w:rsidRDefault="00C76F46" w:rsidP="00BB227E">
      <w:pPr>
        <w:spacing w:after="0" w:line="240" w:lineRule="auto"/>
        <w:jc w:val="both"/>
        <w:rPr>
          <w:rFonts w:ascii="Times New Roman" w:hAnsi="Times New Roman"/>
          <w:bCs/>
          <w:sz w:val="24"/>
          <w:szCs w:val="24"/>
          <w:lang w:val="bg-BG"/>
        </w:rPr>
      </w:pPr>
      <w:r>
        <w:rPr>
          <w:rFonts w:ascii="Times New Roman" w:hAnsi="Times New Roman"/>
          <w:bCs/>
          <w:sz w:val="24"/>
          <w:szCs w:val="24"/>
          <w:lang w:val="bg-BG"/>
        </w:rPr>
        <w:tab/>
      </w:r>
      <w:r w:rsidRPr="00555475">
        <w:rPr>
          <w:rFonts w:ascii="Times New Roman" w:hAnsi="Times New Roman"/>
          <w:bCs/>
          <w:sz w:val="24"/>
          <w:szCs w:val="24"/>
          <w:lang w:val="bg-BG"/>
        </w:rPr>
        <w:t>Декларирам че съм</w:t>
      </w:r>
      <w:r w:rsidR="005F3195">
        <w:rPr>
          <w:rFonts w:ascii="Times New Roman" w:hAnsi="Times New Roman"/>
          <w:bCs/>
          <w:sz w:val="24"/>
          <w:szCs w:val="24"/>
        </w:rPr>
        <w:t xml:space="preserve"> </w:t>
      </w:r>
      <w:r w:rsidRPr="00555475">
        <w:rPr>
          <w:rFonts w:ascii="Times New Roman" w:hAnsi="Times New Roman"/>
          <w:bCs/>
          <w:sz w:val="24"/>
          <w:szCs w:val="24"/>
          <w:lang w:val="bg-BG"/>
        </w:rPr>
        <w:t>/</w:t>
      </w:r>
      <w:r w:rsidR="005F3195">
        <w:rPr>
          <w:rFonts w:ascii="Times New Roman" w:hAnsi="Times New Roman"/>
          <w:bCs/>
          <w:sz w:val="24"/>
          <w:szCs w:val="24"/>
        </w:rPr>
        <w:t xml:space="preserve"> </w:t>
      </w:r>
      <w:r w:rsidRPr="00555475">
        <w:rPr>
          <w:rFonts w:ascii="Times New Roman" w:hAnsi="Times New Roman"/>
          <w:bCs/>
          <w:sz w:val="24"/>
          <w:szCs w:val="24"/>
          <w:lang w:val="bg-BG"/>
        </w:rPr>
        <w:t>не съм регистриран по Закона за ДДС. (</w:t>
      </w:r>
      <w:r w:rsidR="00BB227E" w:rsidRPr="00555475">
        <w:rPr>
          <w:rFonts w:ascii="Times New Roman" w:hAnsi="Times New Roman"/>
          <w:bCs/>
          <w:sz w:val="24"/>
          <w:szCs w:val="24"/>
          <w:lang w:val="bg-BG"/>
        </w:rPr>
        <w:t xml:space="preserve">вярното </w:t>
      </w:r>
      <w:r w:rsidRPr="00555475">
        <w:rPr>
          <w:rFonts w:ascii="Times New Roman" w:hAnsi="Times New Roman"/>
          <w:bCs/>
          <w:sz w:val="24"/>
          <w:szCs w:val="24"/>
          <w:lang w:val="bg-BG"/>
        </w:rPr>
        <w:t>обстоятелство за участника да се подчертае).</w:t>
      </w:r>
    </w:p>
    <w:p w:rsidR="00C76F46" w:rsidRPr="003D4D3D" w:rsidRDefault="00C76F46" w:rsidP="00765929">
      <w:pPr>
        <w:spacing w:after="0" w:line="240" w:lineRule="auto"/>
        <w:rPr>
          <w:rFonts w:ascii="Times New Roman" w:hAnsi="Times New Roman"/>
          <w:bCs/>
          <w:sz w:val="24"/>
          <w:szCs w:val="24"/>
          <w:lang w:val="bg-BG"/>
        </w:rPr>
      </w:pPr>
    </w:p>
    <w:p w:rsidR="00765929" w:rsidRPr="003D4D3D" w:rsidRDefault="00765929" w:rsidP="00765929">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765929" w:rsidRPr="003D4D3D" w:rsidRDefault="00765929" w:rsidP="00765929">
      <w:pPr>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00C76F46">
        <w:rPr>
          <w:rFonts w:ascii="Times New Roman" w:hAnsi="Times New Roman"/>
          <w:sz w:val="24"/>
          <w:szCs w:val="24"/>
          <w:lang w:val="bg-BG"/>
        </w:rPr>
        <w:t xml:space="preserve">                              </w:t>
      </w:r>
      <w:r w:rsidRPr="003D4D3D">
        <w:rPr>
          <w:rFonts w:ascii="Times New Roman" w:hAnsi="Times New Roman"/>
          <w:sz w:val="24"/>
          <w:szCs w:val="24"/>
          <w:vertAlign w:val="superscript"/>
          <w:lang w:val="bg-BG"/>
        </w:rPr>
        <w:t>Представляващ/и по регистрация или упълномощено лице</w:t>
      </w:r>
    </w:p>
    <w:p w:rsidR="0046500F" w:rsidRPr="003D4D3D" w:rsidRDefault="00765929">
      <w:pPr>
        <w:rPr>
          <w:rFonts w:ascii="Times New Roman" w:hAnsi="Times New Roman"/>
          <w:sz w:val="24"/>
          <w:szCs w:val="24"/>
          <w:lang w:val="bg-BG"/>
        </w:rPr>
      </w:pPr>
      <w:r w:rsidRPr="003D4D3D">
        <w:rPr>
          <w:rFonts w:ascii="Times New Roman" w:hAnsi="Times New Roman"/>
          <w:sz w:val="24"/>
          <w:szCs w:val="24"/>
          <w:lang w:val="bg-BG"/>
        </w:rPr>
        <w:t xml:space="preserve">                                                                      </w:t>
      </w:r>
      <w:r w:rsidR="00C76F46">
        <w:rPr>
          <w:rFonts w:ascii="Times New Roman" w:hAnsi="Times New Roman"/>
          <w:sz w:val="24"/>
          <w:szCs w:val="24"/>
          <w:lang w:val="bg-BG"/>
        </w:rPr>
        <w:t xml:space="preserve">                                  </w:t>
      </w:r>
      <w:r w:rsidRPr="003D4D3D">
        <w:rPr>
          <w:rFonts w:ascii="Times New Roman" w:hAnsi="Times New Roman"/>
          <w:sz w:val="24"/>
          <w:szCs w:val="24"/>
          <w:lang w:val="bg-BG"/>
        </w:rPr>
        <w:t>Име и фамилия:</w:t>
      </w:r>
      <w:r w:rsidR="0046500F" w:rsidRPr="003D4D3D">
        <w:rPr>
          <w:rFonts w:ascii="Times New Roman" w:hAnsi="Times New Roman"/>
          <w:sz w:val="24"/>
          <w:szCs w:val="24"/>
          <w:lang w:val="bg-BG"/>
        </w:rPr>
        <w:br w:type="page"/>
      </w:r>
    </w:p>
    <w:p w:rsidR="0046500F" w:rsidRPr="003D4D3D" w:rsidRDefault="0046500F" w:rsidP="005C1FD1">
      <w:pPr>
        <w:spacing w:before="100" w:beforeAutospacing="1" w:after="100" w:afterAutospacing="1" w:line="240" w:lineRule="auto"/>
        <w:jc w:val="right"/>
        <w:rPr>
          <w:rFonts w:ascii="Times New Roman" w:hAnsi="Times New Roman"/>
          <w:i/>
          <w:sz w:val="24"/>
          <w:szCs w:val="24"/>
          <w:lang w:val="bg-BG"/>
        </w:rPr>
      </w:pPr>
      <w:r w:rsidRPr="003D4D3D">
        <w:rPr>
          <w:rFonts w:ascii="Times New Roman" w:hAnsi="Times New Roman"/>
          <w:i/>
          <w:sz w:val="24"/>
          <w:szCs w:val="24"/>
          <w:lang w:val="bg-BG"/>
        </w:rPr>
        <w:t>Проект</w:t>
      </w:r>
    </w:p>
    <w:p w:rsidR="0046500F" w:rsidRPr="003D4D3D" w:rsidRDefault="0046500F" w:rsidP="005C1FD1">
      <w:pPr>
        <w:shd w:val="clear" w:color="auto" w:fill="FFFFFF"/>
        <w:spacing w:after="0" w:line="240" w:lineRule="auto"/>
        <w:ind w:left="4162" w:right="941"/>
        <w:rPr>
          <w:rFonts w:ascii="Times New Roman" w:hAnsi="Times New Roman"/>
          <w:b/>
          <w:spacing w:val="-5"/>
          <w:sz w:val="24"/>
          <w:szCs w:val="24"/>
          <w:lang w:val="bg-BG"/>
        </w:rPr>
      </w:pPr>
      <w:r w:rsidRPr="003D4D3D">
        <w:rPr>
          <w:rFonts w:ascii="Times New Roman" w:hAnsi="Times New Roman"/>
          <w:b/>
          <w:spacing w:val="-5"/>
          <w:sz w:val="24"/>
          <w:szCs w:val="24"/>
          <w:lang w:val="bg-BG"/>
        </w:rPr>
        <w:t>ДОГОВОР</w:t>
      </w:r>
    </w:p>
    <w:p w:rsidR="0046500F" w:rsidRPr="003D4D3D" w:rsidRDefault="0046500F" w:rsidP="005C1FD1">
      <w:pPr>
        <w:spacing w:after="0" w:line="240" w:lineRule="auto"/>
        <w:ind w:firstLine="720"/>
        <w:jc w:val="both"/>
        <w:rPr>
          <w:rFonts w:ascii="Times New Roman" w:hAnsi="Times New Roman"/>
          <w:sz w:val="24"/>
          <w:szCs w:val="24"/>
          <w:lang w:val="bg-BG"/>
        </w:rPr>
      </w:pPr>
    </w:p>
    <w:p w:rsidR="0046500F" w:rsidRPr="003D4D3D" w:rsidRDefault="0046500F" w:rsidP="005C1FD1">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Днес, ...............2016 год., в </w:t>
      </w:r>
      <w:r w:rsidRPr="002B1BDA">
        <w:rPr>
          <w:rFonts w:ascii="Times New Roman" w:hAnsi="Times New Roman"/>
          <w:sz w:val="24"/>
          <w:szCs w:val="24"/>
          <w:lang w:val="bg-BG"/>
        </w:rPr>
        <w:t xml:space="preserve">гр. </w:t>
      </w:r>
      <w:r w:rsidR="002B1BDA">
        <w:rPr>
          <w:rFonts w:ascii="Times New Roman" w:hAnsi="Times New Roman"/>
          <w:sz w:val="24"/>
          <w:szCs w:val="24"/>
          <w:lang w:val="bg-BG"/>
        </w:rPr>
        <w:t>Садово</w:t>
      </w:r>
      <w:r w:rsidRPr="003D4D3D">
        <w:rPr>
          <w:rFonts w:ascii="Times New Roman" w:hAnsi="Times New Roman"/>
          <w:sz w:val="24"/>
          <w:szCs w:val="24"/>
          <w:lang w:val="bg-BG"/>
        </w:rPr>
        <w:t xml:space="preserve"> между:</w:t>
      </w:r>
    </w:p>
    <w:p w:rsidR="0046500F" w:rsidRPr="003D4D3D" w:rsidRDefault="0046500F" w:rsidP="005C1FD1">
      <w:pPr>
        <w:spacing w:after="0" w:line="240" w:lineRule="auto"/>
        <w:jc w:val="both"/>
        <w:rPr>
          <w:rFonts w:ascii="Times New Roman" w:hAnsi="Times New Roman"/>
          <w:sz w:val="24"/>
          <w:szCs w:val="24"/>
          <w:lang w:val="bg-BG"/>
        </w:rPr>
      </w:pPr>
    </w:p>
    <w:p w:rsidR="005C1FD1" w:rsidRPr="003D4D3D" w:rsidRDefault="005C1FD1" w:rsidP="005C1FD1">
      <w:pPr>
        <w:spacing w:after="0" w:line="240" w:lineRule="auto"/>
        <w:ind w:firstLine="708"/>
        <w:jc w:val="both"/>
        <w:rPr>
          <w:rFonts w:ascii="Times New Roman" w:hAnsi="Times New Roman"/>
          <w:sz w:val="24"/>
          <w:szCs w:val="24"/>
          <w:lang w:val="bg-BG"/>
        </w:rPr>
      </w:pPr>
      <w:r w:rsidRPr="003D4D3D">
        <w:rPr>
          <w:rFonts w:ascii="Times New Roman" w:hAnsi="Times New Roman"/>
          <w:b/>
          <w:sz w:val="24"/>
          <w:szCs w:val="24"/>
          <w:lang w:val="bg-BG"/>
        </w:rPr>
        <w:t>ОБЩИНА САДОВО</w:t>
      </w:r>
      <w:r w:rsidRPr="003D4D3D">
        <w:rPr>
          <w:rFonts w:ascii="Times New Roman" w:hAnsi="Times New Roman"/>
          <w:sz w:val="24"/>
          <w:szCs w:val="24"/>
          <w:lang w:val="bg-BG"/>
        </w:rPr>
        <w:t xml:space="preserve">, с адрес: гр. Садово, област Пловдив, ул. ”Иван Вазов” № 2, ЕИК по Закона за Регистър БУЛСТАТ 000471582, представлявана от Димитър Здравков – кмет и Кина Пешева – главен счетоводител, наричан по-долу </w:t>
      </w:r>
      <w:r w:rsidRPr="003D4D3D">
        <w:rPr>
          <w:rFonts w:ascii="Times New Roman" w:hAnsi="Times New Roman"/>
          <w:b/>
          <w:sz w:val="24"/>
          <w:szCs w:val="24"/>
          <w:lang w:val="bg-BG"/>
        </w:rPr>
        <w:t>ВЪЗЛОЖИТЕЛ</w:t>
      </w:r>
      <w:r w:rsidRPr="003D4D3D">
        <w:rPr>
          <w:rFonts w:ascii="Times New Roman" w:hAnsi="Times New Roman"/>
          <w:sz w:val="24"/>
          <w:szCs w:val="24"/>
          <w:lang w:val="bg-BG"/>
        </w:rPr>
        <w:t xml:space="preserve">, от една страна </w:t>
      </w:r>
    </w:p>
    <w:p w:rsidR="0046500F" w:rsidRPr="003D4D3D" w:rsidRDefault="0046500F" w:rsidP="005C1FD1">
      <w:pPr>
        <w:spacing w:after="0" w:line="240" w:lineRule="auto"/>
        <w:jc w:val="both"/>
        <w:rPr>
          <w:rFonts w:ascii="Times New Roman" w:hAnsi="Times New Roman"/>
          <w:sz w:val="24"/>
          <w:szCs w:val="24"/>
          <w:lang w:val="bg-BG"/>
        </w:rPr>
      </w:pPr>
    </w:p>
    <w:p w:rsidR="0046500F" w:rsidRPr="003D4D3D" w:rsidRDefault="0046500F" w:rsidP="005C1FD1">
      <w:pPr>
        <w:shd w:val="clear" w:color="auto" w:fill="FFFFFF"/>
        <w:tabs>
          <w:tab w:val="left" w:leader="dot" w:pos="5347"/>
        </w:tabs>
        <w:spacing w:after="0" w:line="240" w:lineRule="auto"/>
        <w:jc w:val="both"/>
        <w:rPr>
          <w:rFonts w:ascii="Times New Roman" w:hAnsi="Times New Roman"/>
          <w:spacing w:val="3"/>
          <w:sz w:val="24"/>
          <w:szCs w:val="24"/>
          <w:lang w:val="bg-BG"/>
        </w:rPr>
      </w:pPr>
      <w:r w:rsidRPr="003D4D3D">
        <w:rPr>
          <w:rFonts w:ascii="Times New Roman" w:hAnsi="Times New Roman"/>
          <w:sz w:val="24"/>
          <w:szCs w:val="24"/>
          <w:lang w:val="bg-BG"/>
        </w:rPr>
        <w:tab/>
      </w:r>
      <w:r w:rsidRPr="003D4D3D">
        <w:rPr>
          <w:rFonts w:ascii="Times New Roman" w:hAnsi="Times New Roman"/>
          <w:spacing w:val="4"/>
          <w:sz w:val="24"/>
          <w:szCs w:val="24"/>
          <w:lang w:val="bg-BG"/>
        </w:rPr>
        <w:t xml:space="preserve">със седалище и адрес на управление </w:t>
      </w:r>
      <w:r w:rsidRPr="003D4D3D">
        <w:rPr>
          <w:rFonts w:ascii="Times New Roman" w:hAnsi="Times New Roman"/>
          <w:sz w:val="24"/>
          <w:szCs w:val="24"/>
          <w:lang w:val="bg-BG"/>
        </w:rPr>
        <w:t xml:space="preserve">град </w:t>
      </w:r>
      <w:r w:rsidRPr="003D4D3D">
        <w:rPr>
          <w:rFonts w:ascii="Times New Roman" w:hAnsi="Times New Roman"/>
          <w:sz w:val="24"/>
          <w:szCs w:val="24"/>
          <w:lang w:val="bg-BG"/>
        </w:rPr>
        <w:tab/>
      </w:r>
      <w:r w:rsidRPr="003D4D3D">
        <w:rPr>
          <w:rFonts w:ascii="Times New Roman" w:hAnsi="Times New Roman"/>
          <w:spacing w:val="5"/>
          <w:sz w:val="24"/>
          <w:szCs w:val="24"/>
          <w:lang w:val="bg-BG"/>
        </w:rPr>
        <w:t xml:space="preserve">, вписано в търговския регистър </w:t>
      </w:r>
      <w:r w:rsidRPr="003D4D3D">
        <w:rPr>
          <w:rFonts w:ascii="Times New Roman" w:hAnsi="Times New Roman"/>
          <w:spacing w:val="-1"/>
          <w:sz w:val="24"/>
          <w:szCs w:val="24"/>
          <w:lang w:val="bg-BG"/>
        </w:rPr>
        <w:t>с</w:t>
      </w:r>
      <w:r w:rsidR="005F3195">
        <w:rPr>
          <w:rFonts w:ascii="Times New Roman" w:hAnsi="Times New Roman"/>
          <w:spacing w:val="-1"/>
          <w:sz w:val="24"/>
          <w:szCs w:val="24"/>
        </w:rPr>
        <w:t xml:space="preserve"> </w:t>
      </w:r>
      <w:r w:rsidRPr="003D4D3D">
        <w:rPr>
          <w:rFonts w:ascii="Times New Roman" w:hAnsi="Times New Roman"/>
          <w:spacing w:val="-1"/>
          <w:sz w:val="24"/>
          <w:szCs w:val="24"/>
          <w:lang w:val="bg-BG"/>
        </w:rPr>
        <w:t>ЕИК</w:t>
      </w:r>
      <w:r w:rsidRPr="003D4D3D">
        <w:rPr>
          <w:rFonts w:ascii="Times New Roman" w:hAnsi="Times New Roman"/>
          <w:sz w:val="24"/>
          <w:szCs w:val="24"/>
          <w:lang w:val="bg-BG"/>
        </w:rPr>
        <w:tab/>
      </w:r>
      <w:r w:rsidR="005F3195">
        <w:rPr>
          <w:rFonts w:ascii="Times New Roman" w:hAnsi="Times New Roman"/>
          <w:spacing w:val="4"/>
          <w:sz w:val="24"/>
          <w:szCs w:val="24"/>
          <w:lang w:val="bg-BG"/>
        </w:rPr>
        <w:t>представлявано от</w:t>
      </w:r>
      <w:r w:rsidR="005F3195">
        <w:rPr>
          <w:rFonts w:ascii="Times New Roman" w:hAnsi="Times New Roman"/>
          <w:spacing w:val="4"/>
          <w:sz w:val="24"/>
          <w:szCs w:val="24"/>
        </w:rPr>
        <w:t xml:space="preserve"> ….</w:t>
      </w:r>
      <w:r w:rsidRPr="003D4D3D">
        <w:rPr>
          <w:rFonts w:ascii="Times New Roman" w:hAnsi="Times New Roman"/>
          <w:spacing w:val="4"/>
          <w:sz w:val="24"/>
          <w:szCs w:val="24"/>
          <w:lang w:val="bg-BG"/>
        </w:rPr>
        <w:t>…………………………</w:t>
      </w:r>
      <w:r w:rsidRPr="003D4D3D">
        <w:rPr>
          <w:rFonts w:ascii="Times New Roman" w:hAnsi="Times New Roman"/>
          <w:spacing w:val="3"/>
          <w:sz w:val="24"/>
          <w:szCs w:val="24"/>
          <w:lang w:val="bg-BG"/>
        </w:rPr>
        <w:t xml:space="preserve"> , наричано за краткост </w:t>
      </w:r>
      <w:r w:rsidRPr="003D4D3D">
        <w:rPr>
          <w:rFonts w:ascii="Times New Roman" w:hAnsi="Times New Roman"/>
          <w:spacing w:val="-3"/>
          <w:sz w:val="24"/>
          <w:szCs w:val="24"/>
          <w:lang w:val="bg-BG"/>
        </w:rPr>
        <w:t>ИЗПЪЛНИТЕЛ</w:t>
      </w:r>
      <w:r w:rsidRPr="003D4D3D">
        <w:rPr>
          <w:rFonts w:ascii="Times New Roman" w:hAnsi="Times New Roman"/>
          <w:spacing w:val="3"/>
          <w:sz w:val="24"/>
          <w:szCs w:val="24"/>
          <w:lang w:val="bg-BG"/>
        </w:rPr>
        <w:t>,</w:t>
      </w:r>
    </w:p>
    <w:p w:rsidR="0046500F" w:rsidRPr="003D4D3D" w:rsidRDefault="0046500F" w:rsidP="005C1FD1">
      <w:pPr>
        <w:shd w:val="clear" w:color="auto" w:fill="FFFFFF"/>
        <w:tabs>
          <w:tab w:val="left" w:leader="dot" w:pos="5347"/>
        </w:tabs>
        <w:spacing w:after="0" w:line="240" w:lineRule="auto"/>
        <w:jc w:val="both"/>
        <w:rPr>
          <w:rFonts w:ascii="Times New Roman" w:hAnsi="Times New Roman"/>
          <w:spacing w:val="3"/>
          <w:sz w:val="24"/>
          <w:szCs w:val="24"/>
          <w:lang w:val="bg-BG"/>
        </w:rPr>
      </w:pPr>
    </w:p>
    <w:p w:rsidR="0046500F" w:rsidRPr="003D4D3D" w:rsidRDefault="0046500F" w:rsidP="005C1FD1">
      <w:pPr>
        <w:spacing w:after="0" w:line="240" w:lineRule="auto"/>
        <w:jc w:val="both"/>
        <w:rPr>
          <w:rFonts w:ascii="Times New Roman" w:eastAsia="Calibri" w:hAnsi="Times New Roman"/>
          <w:sz w:val="24"/>
          <w:szCs w:val="24"/>
          <w:lang w:val="bg-BG"/>
        </w:rPr>
      </w:pPr>
      <w:r w:rsidRPr="003D4D3D">
        <w:rPr>
          <w:rFonts w:ascii="Times New Roman" w:eastAsia="Calibri" w:hAnsi="Times New Roman"/>
          <w:sz w:val="24"/>
          <w:szCs w:val="24"/>
          <w:lang w:val="bg-BG"/>
        </w:rPr>
        <w:t xml:space="preserve">в изпълнение на заповед за класиране …………………………..г.,  за процедура открита с Решение </w:t>
      </w:r>
      <w:r w:rsidRPr="003D4D3D">
        <w:rPr>
          <w:rFonts w:ascii="Times New Roman" w:eastAsia="Calibri" w:hAnsi="Times New Roman"/>
          <w:bCs/>
          <w:sz w:val="24"/>
          <w:szCs w:val="24"/>
          <w:lang w:val="bg-BG"/>
        </w:rPr>
        <w:t>№ ……………………………….</w:t>
      </w:r>
      <w:r w:rsidRPr="003D4D3D">
        <w:rPr>
          <w:rFonts w:ascii="Times New Roman" w:eastAsia="Calibri" w:hAnsi="Times New Roman"/>
          <w:sz w:val="24"/>
          <w:szCs w:val="24"/>
          <w:lang w:val="bg-BG"/>
        </w:rPr>
        <w:t>Уникален номер в регистъра на АОП …………………………..на основание чл. 74, ал.1 и при условията на чл. 14, ал. 1 т.2 от Закона за обществените поръчки се сключи настоящият договор за следното:</w:t>
      </w:r>
    </w:p>
    <w:p w:rsidR="00E40C7C" w:rsidRPr="003D4D3D" w:rsidRDefault="00E40C7C" w:rsidP="005C1FD1">
      <w:pPr>
        <w:shd w:val="clear" w:color="auto" w:fill="FFFFFF"/>
        <w:tabs>
          <w:tab w:val="left" w:pos="1454"/>
        </w:tabs>
        <w:spacing w:after="0" w:line="240" w:lineRule="auto"/>
        <w:jc w:val="center"/>
        <w:rPr>
          <w:rFonts w:ascii="Times New Roman" w:hAnsi="Times New Roman"/>
          <w:b/>
          <w:bCs/>
          <w:spacing w:val="-9"/>
          <w:sz w:val="24"/>
          <w:szCs w:val="24"/>
          <w:lang w:val="bg-BG"/>
        </w:rPr>
      </w:pPr>
    </w:p>
    <w:p w:rsidR="0046500F" w:rsidRPr="003D4D3D" w:rsidRDefault="0046500F" w:rsidP="008326D3">
      <w:pPr>
        <w:pStyle w:val="ad"/>
        <w:numPr>
          <w:ilvl w:val="0"/>
          <w:numId w:val="17"/>
        </w:numPr>
        <w:shd w:val="clear" w:color="auto" w:fill="FFFFFF"/>
        <w:tabs>
          <w:tab w:val="left" w:pos="1454"/>
        </w:tabs>
        <w:jc w:val="center"/>
        <w:rPr>
          <w:b/>
          <w:bCs/>
          <w:spacing w:val="-3"/>
          <w:lang w:val="bg-BG"/>
        </w:rPr>
      </w:pPr>
      <w:r w:rsidRPr="003D4D3D">
        <w:rPr>
          <w:b/>
          <w:bCs/>
          <w:spacing w:val="-3"/>
          <w:lang w:val="bg-BG"/>
        </w:rPr>
        <w:t>ПРЕДМЕТ НА ДОГОВОРА</w:t>
      </w:r>
    </w:p>
    <w:p w:rsidR="0046500F" w:rsidRPr="003D4D3D" w:rsidRDefault="0046500F" w:rsidP="005C1FD1">
      <w:pPr>
        <w:shd w:val="clear" w:color="auto" w:fill="FFFFFF"/>
        <w:tabs>
          <w:tab w:val="left" w:pos="1454"/>
        </w:tabs>
        <w:spacing w:after="0" w:line="240" w:lineRule="auto"/>
        <w:jc w:val="center"/>
        <w:rPr>
          <w:rFonts w:ascii="Times New Roman" w:hAnsi="Times New Roman"/>
          <w:sz w:val="24"/>
          <w:szCs w:val="24"/>
          <w:lang w:val="bg-BG"/>
        </w:rPr>
      </w:pPr>
    </w:p>
    <w:p w:rsidR="005F3195" w:rsidRPr="0034096D" w:rsidRDefault="0046500F" w:rsidP="005F3195">
      <w:pPr>
        <w:spacing w:after="0" w:line="240" w:lineRule="auto"/>
        <w:jc w:val="both"/>
        <w:rPr>
          <w:rFonts w:ascii="Times New Roman" w:hAnsi="Times New Roman"/>
          <w:b/>
          <w:bCs/>
          <w:sz w:val="24"/>
          <w:szCs w:val="24"/>
          <w:lang w:val="bg-BG"/>
        </w:rPr>
      </w:pPr>
      <w:r w:rsidRPr="003D4D3D">
        <w:rPr>
          <w:rFonts w:ascii="Times New Roman" w:hAnsi="Times New Roman"/>
          <w:b/>
          <w:bCs/>
          <w:spacing w:val="1"/>
          <w:sz w:val="24"/>
          <w:szCs w:val="24"/>
          <w:lang w:val="bg-BG"/>
        </w:rPr>
        <w:tab/>
        <w:t>Чл.1.</w:t>
      </w:r>
      <w:r w:rsidRPr="003D4D3D">
        <w:rPr>
          <w:rFonts w:ascii="Times New Roman" w:hAnsi="Times New Roman"/>
          <w:spacing w:val="1"/>
          <w:sz w:val="24"/>
          <w:szCs w:val="24"/>
          <w:lang w:val="bg-BG"/>
        </w:rPr>
        <w:t xml:space="preserve"> ВЪЗЛОЖИТЕЛЯТ възлага, а ИЗПЪЛНИТ</w:t>
      </w:r>
      <w:r w:rsidR="000A6505">
        <w:rPr>
          <w:rFonts w:ascii="Times New Roman" w:hAnsi="Times New Roman"/>
          <w:spacing w:val="1"/>
          <w:sz w:val="24"/>
          <w:szCs w:val="24"/>
          <w:lang w:val="bg-BG"/>
        </w:rPr>
        <w:t xml:space="preserve">ЕЛЯТ приема да изпълни услуга </w:t>
      </w:r>
      <w:r w:rsidR="004F3788" w:rsidRPr="004F3788">
        <w:rPr>
          <w:rFonts w:ascii="Times New Roman" w:hAnsi="Times New Roman"/>
          <w:b/>
          <w:bCs/>
          <w:sz w:val="24"/>
          <w:szCs w:val="24"/>
          <w:lang w:val="bg-BG"/>
        </w:rPr>
        <w:t>„Изработване на инвестиционни проекти във фаза „Техническа“ за проект „Рехабилитация на съществуващи общински пътища и съоръженията и принадлежностите към тях на територията на Община Садово“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F67CAD">
        <w:rPr>
          <w:rFonts w:ascii="Times New Roman" w:hAnsi="Times New Roman"/>
          <w:b/>
          <w:bCs/>
          <w:sz w:val="24"/>
          <w:szCs w:val="24"/>
          <w:lang w:val="bg-BG"/>
        </w:rPr>
        <w:t>,</w:t>
      </w:r>
      <w:r w:rsidR="00C677C7">
        <w:rPr>
          <w:rFonts w:ascii="Times New Roman" w:hAnsi="Times New Roman"/>
          <w:b/>
          <w:bCs/>
          <w:sz w:val="24"/>
          <w:szCs w:val="24"/>
          <w:lang w:val="bg-BG"/>
        </w:rPr>
        <w:t xml:space="preserve"> </w:t>
      </w:r>
      <w:r w:rsidR="005F3195" w:rsidRPr="005F3195">
        <w:rPr>
          <w:rFonts w:ascii="Times New Roman" w:hAnsi="Times New Roman"/>
          <w:sz w:val="24"/>
          <w:szCs w:val="24"/>
          <w:lang w:val="bg-BG"/>
        </w:rPr>
        <w:t xml:space="preserve">съгласно Техническото предложение на изпълнителя (Приложение № 1 от договора), Ценово предложение на изпълнителя (Приложение № 2 от договора) и Заданието за проектиране (Приложение № 3 от договора),  Декларация-списък на служителите/експертите за изпълнение на поръчката (Приложение № 4 от договора), които са неразделна част от </w:t>
      </w:r>
      <w:r w:rsidR="005F3195" w:rsidRPr="0034096D">
        <w:rPr>
          <w:rFonts w:ascii="Times New Roman" w:hAnsi="Times New Roman"/>
          <w:sz w:val="24"/>
          <w:szCs w:val="24"/>
          <w:lang w:val="bg-BG"/>
        </w:rPr>
        <w:t>настоящия договор.</w:t>
      </w:r>
    </w:p>
    <w:p w:rsidR="0046500F" w:rsidRPr="0034096D" w:rsidRDefault="0046500F" w:rsidP="005F3195">
      <w:pPr>
        <w:spacing w:after="0" w:line="240" w:lineRule="auto"/>
        <w:jc w:val="both"/>
        <w:rPr>
          <w:rFonts w:ascii="Times New Roman" w:hAnsi="Times New Roman"/>
          <w:iCs/>
          <w:sz w:val="24"/>
          <w:szCs w:val="24"/>
          <w:lang w:val="bg-BG"/>
        </w:rPr>
      </w:pPr>
    </w:p>
    <w:p w:rsidR="0046500F" w:rsidRPr="0034096D" w:rsidRDefault="0046500F" w:rsidP="00973A51">
      <w:pPr>
        <w:pStyle w:val="ad"/>
        <w:numPr>
          <w:ilvl w:val="0"/>
          <w:numId w:val="17"/>
        </w:numPr>
        <w:shd w:val="clear" w:color="auto" w:fill="FFFFFF"/>
        <w:jc w:val="center"/>
        <w:rPr>
          <w:b/>
          <w:bCs/>
          <w:spacing w:val="-2"/>
          <w:lang w:val="bg-BG"/>
        </w:rPr>
      </w:pPr>
      <w:r w:rsidRPr="0034096D">
        <w:rPr>
          <w:b/>
          <w:bCs/>
          <w:spacing w:val="-2"/>
          <w:lang w:val="bg-BG"/>
        </w:rPr>
        <w:t>ЦЕНИ И ПЛАЩАНИЯ</w:t>
      </w:r>
    </w:p>
    <w:p w:rsidR="00BA153A" w:rsidRPr="0034096D" w:rsidRDefault="00BA153A" w:rsidP="00BA153A">
      <w:pPr>
        <w:pStyle w:val="ad"/>
        <w:shd w:val="clear" w:color="auto" w:fill="FFFFFF"/>
        <w:ind w:left="1080"/>
        <w:rPr>
          <w:b/>
          <w:bCs/>
          <w:spacing w:val="-2"/>
          <w:lang w:val="bg-BG"/>
        </w:rPr>
      </w:pP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
          <w:bCs/>
          <w:spacing w:val="1"/>
          <w:sz w:val="24"/>
          <w:szCs w:val="24"/>
          <w:lang w:val="bg-BG"/>
        </w:rPr>
        <w:t xml:space="preserve">Чл. 2. </w:t>
      </w:r>
      <w:r w:rsidRPr="0034096D">
        <w:rPr>
          <w:rFonts w:ascii="Times New Roman" w:hAnsi="Times New Roman"/>
          <w:bCs/>
          <w:spacing w:val="1"/>
          <w:sz w:val="24"/>
          <w:szCs w:val="24"/>
          <w:lang w:val="bg-BG"/>
        </w:rPr>
        <w:t xml:space="preserve">(1) Възнаграждението по настоящия договор, съгласно Ценовото предложение на </w:t>
      </w:r>
      <w:r w:rsidRPr="0034096D">
        <w:rPr>
          <w:rFonts w:ascii="Times New Roman" w:hAnsi="Times New Roman"/>
          <w:b/>
          <w:bCs/>
          <w:spacing w:val="1"/>
          <w:sz w:val="24"/>
          <w:szCs w:val="24"/>
          <w:lang w:val="bg-BG"/>
        </w:rPr>
        <w:t>ИЗПЪЛНИТЕЛЯ</w:t>
      </w:r>
      <w:r w:rsidRPr="0034096D">
        <w:rPr>
          <w:rFonts w:ascii="Times New Roman" w:hAnsi="Times New Roman"/>
          <w:bCs/>
          <w:spacing w:val="1"/>
          <w:sz w:val="24"/>
          <w:szCs w:val="24"/>
          <w:lang w:val="bg-BG"/>
        </w:rPr>
        <w:t>, е  ................... лв. (...................словом.............), без ДДС, в това число:</w:t>
      </w: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r w:rsidRPr="0034096D">
        <w:rPr>
          <w:rFonts w:ascii="Times New Roman" w:hAnsi="Times New Roman"/>
          <w:b/>
          <w:color w:val="000000"/>
          <w:sz w:val="24"/>
          <w:szCs w:val="24"/>
          <w:lang w:val="bg-BG" w:eastAsia="bg-BG"/>
        </w:rPr>
        <w:t>1.Изработка на инвестиционни проекти фаза „Техническа“ в размер на .....................................(………………………………….) лв. без ДДС и съответно ...........................(………………………………………) лв. с ДДС, от които:</w:t>
      </w: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r w:rsidRPr="0034096D">
        <w:rPr>
          <w:rFonts w:ascii="Times New Roman" w:hAnsi="Times New Roman"/>
          <w:b/>
          <w:color w:val="000000"/>
          <w:sz w:val="24"/>
          <w:szCs w:val="24"/>
          <w:lang w:val="bg-BG" w:eastAsia="bg-BG"/>
        </w:rPr>
        <w:t>1.1.Изработка на инвестиционни проекти фаза „Техническа“</w:t>
      </w:r>
      <w:r w:rsidRPr="0034096D">
        <w:t xml:space="preserve"> </w:t>
      </w:r>
      <w:r w:rsidRPr="0034096D">
        <w:rPr>
          <w:rFonts w:ascii="Times New Roman" w:hAnsi="Times New Roman"/>
          <w:b/>
          <w:color w:val="000000"/>
          <w:sz w:val="24"/>
          <w:szCs w:val="24"/>
          <w:lang w:val="bg-BG" w:eastAsia="bg-BG"/>
        </w:rPr>
        <w:t xml:space="preserve">Подобект 1: </w:t>
      </w:r>
      <w:r w:rsidRPr="0034096D">
        <w:rPr>
          <w:rFonts w:ascii="Times New Roman" w:hAnsi="Times New Roman"/>
          <w:b/>
          <w:color w:val="000000"/>
          <w:sz w:val="24"/>
          <w:szCs w:val="24"/>
          <w:lang w:eastAsia="bg-BG"/>
        </w:rPr>
        <w:t xml:space="preserve">PDV 1100 </w:t>
      </w:r>
      <w:r w:rsidRPr="0034096D">
        <w:rPr>
          <w:rFonts w:ascii="Times New Roman" w:hAnsi="Times New Roman"/>
          <w:b/>
          <w:color w:val="000000"/>
          <w:sz w:val="24"/>
          <w:szCs w:val="24"/>
          <w:lang w:val="bg-BG" w:eastAsia="bg-BG"/>
        </w:rPr>
        <w:t>„Катуница – Болярци – граница Община Садово - Асеновгрда“: участък 1 от км 0+000 до км 3+215, участък 2 от км 0+635 до км 3+415 и участък 3 от км 3+975 до км 9+475 с обща приблизителна дължина 8.495 км</w:t>
      </w:r>
      <w:r w:rsidRPr="0034096D">
        <w:t xml:space="preserve"> </w:t>
      </w:r>
      <w:r w:rsidRPr="0034096D">
        <w:rPr>
          <w:rFonts w:ascii="Times New Roman" w:hAnsi="Times New Roman"/>
          <w:b/>
          <w:color w:val="000000"/>
          <w:sz w:val="24"/>
          <w:szCs w:val="24"/>
          <w:lang w:val="bg-BG" w:eastAsia="bg-BG"/>
        </w:rPr>
        <w:t xml:space="preserve">в размер на </w:t>
      </w:r>
      <w:r w:rsidRPr="0034096D">
        <w:rPr>
          <w:rFonts w:ascii="Times New Roman" w:hAnsi="Times New Roman"/>
          <w:b/>
          <w:color w:val="000000"/>
          <w:sz w:val="24"/>
          <w:szCs w:val="24"/>
          <w:lang w:val="bg-BG" w:eastAsia="bg-BG"/>
        </w:rPr>
        <w:lastRenderedPageBreak/>
        <w:t>.....................................(………………………………….) лв. без ДДС и съответно ...........................(………………………………………) лв. с ДДС</w:t>
      </w:r>
    </w:p>
    <w:p w:rsidR="00BA153A" w:rsidRPr="0034096D" w:rsidRDefault="00BA153A" w:rsidP="0062477F">
      <w:pPr>
        <w:spacing w:after="0" w:line="240" w:lineRule="auto"/>
        <w:ind w:firstLine="708"/>
        <w:jc w:val="both"/>
        <w:rPr>
          <w:rFonts w:ascii="Times New Roman" w:hAnsi="Times New Roman"/>
          <w:b/>
          <w:i/>
          <w:color w:val="000000"/>
          <w:sz w:val="24"/>
          <w:szCs w:val="24"/>
          <w:lang w:val="bg-BG" w:eastAsia="bg-BG"/>
        </w:rPr>
      </w:pPr>
      <w:r w:rsidRPr="0034096D">
        <w:rPr>
          <w:rFonts w:ascii="Times New Roman" w:hAnsi="Times New Roman"/>
          <w:b/>
          <w:color w:val="000000"/>
          <w:sz w:val="24"/>
          <w:szCs w:val="24"/>
          <w:lang w:val="bg-BG" w:eastAsia="bg-BG"/>
        </w:rPr>
        <w:t xml:space="preserve">1.2. Изработка на инвестиционни проекти фаза „Техническа“ Подобект 2: </w:t>
      </w:r>
      <w:r w:rsidR="0062477F" w:rsidRPr="0034096D">
        <w:rPr>
          <w:rFonts w:ascii="Times New Roman" w:hAnsi="Times New Roman"/>
          <w:b/>
          <w:color w:val="000000"/>
          <w:sz w:val="24"/>
          <w:szCs w:val="24"/>
          <w:lang w:eastAsia="bg-BG"/>
        </w:rPr>
        <w:t>PDV</w:t>
      </w:r>
      <w:r w:rsidR="0062477F" w:rsidRPr="0034096D">
        <w:rPr>
          <w:rFonts w:ascii="Times New Roman" w:hAnsi="Times New Roman"/>
          <w:b/>
          <w:color w:val="000000"/>
          <w:sz w:val="24"/>
          <w:szCs w:val="24"/>
          <w:lang w:val="bg-BG" w:eastAsia="bg-BG"/>
        </w:rPr>
        <w:t xml:space="preserve"> 2270 „Кочево - Караджово“: участък 100м преди края населено място Кочево до начало населено място  Караджово с приблизителна дължина 0.7 км </w:t>
      </w:r>
      <w:r w:rsidRPr="0034096D">
        <w:rPr>
          <w:rFonts w:ascii="Times New Roman" w:hAnsi="Times New Roman"/>
          <w:b/>
          <w:color w:val="000000"/>
          <w:sz w:val="24"/>
          <w:szCs w:val="24"/>
          <w:lang w:val="bg-BG" w:eastAsia="bg-BG"/>
        </w:rPr>
        <w:t>в размер на .....................................(………………………………….) лв. без ДДС и съответно ...........................(………………………………………) лв. с ДДС</w:t>
      </w: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r w:rsidRPr="0034096D">
        <w:rPr>
          <w:rFonts w:ascii="Times New Roman" w:hAnsi="Times New Roman"/>
          <w:b/>
          <w:color w:val="000000"/>
          <w:sz w:val="24"/>
          <w:szCs w:val="24"/>
          <w:lang w:val="bg-BG" w:eastAsia="bg-BG"/>
        </w:rPr>
        <w:t>1.3. Изработка на инвестиционни проекти фаза „Техническа“</w:t>
      </w:r>
      <w:r w:rsidRPr="0034096D">
        <w:t xml:space="preserve"> </w:t>
      </w:r>
      <w:r w:rsidRPr="0034096D">
        <w:rPr>
          <w:rFonts w:ascii="Times New Roman" w:hAnsi="Times New Roman"/>
          <w:b/>
          <w:color w:val="000000"/>
          <w:sz w:val="24"/>
          <w:szCs w:val="24"/>
          <w:lang w:val="bg-BG" w:eastAsia="bg-BG"/>
        </w:rPr>
        <w:t xml:space="preserve">Подобект 3: </w:t>
      </w:r>
      <w:r w:rsidR="0062477F" w:rsidRPr="0034096D">
        <w:rPr>
          <w:rFonts w:ascii="Times New Roman" w:hAnsi="Times New Roman"/>
          <w:b/>
          <w:color w:val="000000"/>
          <w:sz w:val="24"/>
          <w:szCs w:val="24"/>
          <w:lang w:eastAsia="bg-BG"/>
        </w:rPr>
        <w:t xml:space="preserve">PDV </w:t>
      </w:r>
      <w:r w:rsidR="0062477F" w:rsidRPr="0034096D">
        <w:rPr>
          <w:rFonts w:ascii="Times New Roman" w:hAnsi="Times New Roman"/>
          <w:b/>
          <w:color w:val="000000"/>
          <w:sz w:val="24"/>
          <w:szCs w:val="24"/>
          <w:lang w:val="bg-BG" w:eastAsia="bg-BG"/>
        </w:rPr>
        <w:t>1275 „Катуница – м. Кемера“: участък от км 1+000 (кръстовище между ул. Овощарска и ул. Раковски) до  км 1+000 с приблизителна дължина 1.0 км</w:t>
      </w:r>
      <w:r w:rsidRPr="0034096D">
        <w:t xml:space="preserve"> </w:t>
      </w:r>
      <w:r w:rsidRPr="0034096D">
        <w:rPr>
          <w:rFonts w:ascii="Times New Roman" w:hAnsi="Times New Roman"/>
          <w:b/>
          <w:color w:val="000000"/>
          <w:sz w:val="24"/>
          <w:szCs w:val="24"/>
          <w:lang w:val="bg-BG" w:eastAsia="bg-BG"/>
        </w:rPr>
        <w:t>в размер на ..................................... (………………………………….) лв. без ДДС и съответно ........................... (………………………………………) лв. с ДДС</w:t>
      </w: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r w:rsidRPr="0034096D">
        <w:rPr>
          <w:rFonts w:ascii="Times New Roman" w:hAnsi="Times New Roman"/>
          <w:b/>
          <w:color w:val="000000"/>
          <w:sz w:val="24"/>
          <w:szCs w:val="24"/>
          <w:lang w:val="bg-BG" w:eastAsia="bg-BG"/>
        </w:rPr>
        <w:t xml:space="preserve">1.4. Изработка на инвестиционни проекти фаза „Техническа“ Подобект 4: </w:t>
      </w:r>
      <w:r w:rsidR="0062477F" w:rsidRPr="0034096D">
        <w:rPr>
          <w:rFonts w:ascii="Times New Roman" w:hAnsi="Times New Roman"/>
          <w:b/>
          <w:color w:val="000000"/>
          <w:sz w:val="24"/>
          <w:szCs w:val="24"/>
          <w:lang w:eastAsia="bg-BG"/>
        </w:rPr>
        <w:t>PDV 1272 „ж.п. гара Чешнегирово – Чешнегирово - Садово“: участък от кръстовище с ул. Георги Димитров в Чешнегирово до 50</w:t>
      </w:r>
      <w:r w:rsidR="0062477F" w:rsidRPr="0034096D">
        <w:rPr>
          <w:rFonts w:ascii="Times New Roman" w:hAnsi="Times New Roman"/>
          <w:b/>
          <w:color w:val="000000"/>
          <w:sz w:val="24"/>
          <w:szCs w:val="24"/>
          <w:lang w:val="bg-BG" w:eastAsia="bg-BG"/>
        </w:rPr>
        <w:t xml:space="preserve"> </w:t>
      </w:r>
      <w:r w:rsidR="0062477F" w:rsidRPr="0034096D">
        <w:rPr>
          <w:rFonts w:ascii="Times New Roman" w:hAnsi="Times New Roman"/>
          <w:b/>
          <w:color w:val="000000"/>
          <w:sz w:val="24"/>
          <w:szCs w:val="24"/>
          <w:lang w:eastAsia="bg-BG"/>
        </w:rPr>
        <w:t xml:space="preserve">м след край населено място „Чешнегирово“ с приблизителна дължина 0.8 км </w:t>
      </w:r>
      <w:r w:rsidRPr="0034096D">
        <w:rPr>
          <w:rFonts w:ascii="Times New Roman" w:hAnsi="Times New Roman"/>
          <w:b/>
          <w:color w:val="000000"/>
          <w:sz w:val="24"/>
          <w:szCs w:val="24"/>
          <w:lang w:val="bg-BG" w:eastAsia="bg-BG"/>
        </w:rPr>
        <w:t>в размер на .....................................(………………………………….) лв. без ДДС и съответно ...........................(………………………………………) лв. с ДДС</w:t>
      </w:r>
      <w:r w:rsidR="0062477F" w:rsidRPr="0034096D">
        <w:rPr>
          <w:rFonts w:ascii="Times New Roman" w:hAnsi="Times New Roman"/>
          <w:b/>
          <w:color w:val="000000"/>
          <w:sz w:val="24"/>
          <w:szCs w:val="24"/>
          <w:lang w:val="bg-BG" w:eastAsia="bg-BG"/>
        </w:rPr>
        <w:t>.</w:t>
      </w: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r w:rsidRPr="0034096D">
        <w:rPr>
          <w:rFonts w:ascii="Times New Roman" w:hAnsi="Times New Roman"/>
          <w:b/>
          <w:color w:val="000000"/>
          <w:sz w:val="24"/>
          <w:szCs w:val="24"/>
          <w:lang w:val="bg-BG" w:eastAsia="bg-BG"/>
        </w:rPr>
        <w:t>2. Авторски надзор на изработените проекти в размер на .....................................(………………………………….) лв. без ДДС и съответно ...........................(………………………………………) лв. с ДДС</w:t>
      </w:r>
      <w:r w:rsidRPr="0034096D">
        <w:t xml:space="preserve"> </w:t>
      </w:r>
      <w:r w:rsidRPr="0034096D">
        <w:rPr>
          <w:rFonts w:ascii="Times New Roman" w:hAnsi="Times New Roman"/>
          <w:b/>
          <w:color w:val="000000"/>
          <w:sz w:val="24"/>
          <w:szCs w:val="24"/>
          <w:lang w:val="bg-BG" w:eastAsia="bg-BG"/>
        </w:rPr>
        <w:t>от които:</w:t>
      </w: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r w:rsidRPr="0034096D">
        <w:rPr>
          <w:rFonts w:ascii="Times New Roman" w:hAnsi="Times New Roman"/>
          <w:b/>
          <w:color w:val="000000"/>
          <w:sz w:val="24"/>
          <w:szCs w:val="24"/>
          <w:lang w:val="bg-BG" w:eastAsia="bg-BG"/>
        </w:rPr>
        <w:t xml:space="preserve">2.1. Подобект 1: </w:t>
      </w:r>
      <w:r w:rsidRPr="0034096D">
        <w:rPr>
          <w:rFonts w:ascii="Times New Roman" w:hAnsi="Times New Roman"/>
          <w:b/>
          <w:color w:val="000000"/>
          <w:sz w:val="24"/>
          <w:szCs w:val="24"/>
          <w:lang w:eastAsia="bg-BG"/>
        </w:rPr>
        <w:t xml:space="preserve">PDV 1100 </w:t>
      </w:r>
      <w:r w:rsidRPr="0034096D">
        <w:rPr>
          <w:rFonts w:ascii="Times New Roman" w:hAnsi="Times New Roman"/>
          <w:b/>
          <w:color w:val="000000"/>
          <w:sz w:val="24"/>
          <w:szCs w:val="24"/>
          <w:lang w:val="bg-BG" w:eastAsia="bg-BG"/>
        </w:rPr>
        <w:t>„Катуница – Болярци – граница Община Садово - Асеновгрда“: участък 1 от км 0+000 до км 3+215, участък 2 от км 0+635 до км 3+415 и участък 3 от км 3+975 до км 9+475 с обща приблизителна дължина 8.495 км</w:t>
      </w:r>
      <w:r w:rsidRPr="0034096D">
        <w:t xml:space="preserve"> </w:t>
      </w:r>
      <w:r w:rsidRPr="0034096D">
        <w:rPr>
          <w:rFonts w:ascii="Times New Roman" w:hAnsi="Times New Roman"/>
          <w:b/>
          <w:color w:val="000000"/>
          <w:sz w:val="24"/>
          <w:szCs w:val="24"/>
          <w:lang w:val="bg-BG" w:eastAsia="bg-BG"/>
        </w:rPr>
        <w:t>в размер на .....................................(………………………………….) лв. без ДДС и съответно ...........................(………………………………………) лв. с ДДС</w:t>
      </w:r>
    </w:p>
    <w:p w:rsidR="00BA153A" w:rsidRPr="0034096D" w:rsidRDefault="00BA153A" w:rsidP="0062477F">
      <w:pPr>
        <w:spacing w:after="0" w:line="240" w:lineRule="auto"/>
        <w:ind w:firstLine="708"/>
        <w:jc w:val="both"/>
        <w:rPr>
          <w:rFonts w:ascii="Times New Roman" w:hAnsi="Times New Roman"/>
          <w:b/>
          <w:i/>
          <w:color w:val="000000"/>
          <w:sz w:val="24"/>
          <w:szCs w:val="24"/>
          <w:lang w:val="bg-BG" w:eastAsia="bg-BG"/>
        </w:rPr>
      </w:pPr>
      <w:r w:rsidRPr="0034096D">
        <w:rPr>
          <w:rFonts w:ascii="Times New Roman" w:hAnsi="Times New Roman"/>
          <w:b/>
          <w:color w:val="000000"/>
          <w:sz w:val="24"/>
          <w:szCs w:val="24"/>
          <w:lang w:val="bg-BG" w:eastAsia="bg-BG"/>
        </w:rPr>
        <w:t xml:space="preserve">2.2. Подобект 2: </w:t>
      </w:r>
      <w:r w:rsidR="0062477F" w:rsidRPr="0034096D">
        <w:rPr>
          <w:rFonts w:ascii="Times New Roman" w:hAnsi="Times New Roman"/>
          <w:b/>
          <w:color w:val="000000"/>
          <w:sz w:val="24"/>
          <w:szCs w:val="24"/>
          <w:lang w:eastAsia="bg-BG"/>
        </w:rPr>
        <w:t>PDV</w:t>
      </w:r>
      <w:r w:rsidR="0062477F" w:rsidRPr="0034096D">
        <w:rPr>
          <w:rFonts w:ascii="Times New Roman" w:hAnsi="Times New Roman"/>
          <w:b/>
          <w:color w:val="000000"/>
          <w:sz w:val="24"/>
          <w:szCs w:val="24"/>
          <w:lang w:val="bg-BG" w:eastAsia="bg-BG"/>
        </w:rPr>
        <w:t xml:space="preserve"> 2270 „Кочево - Караджово“: участък 100м преди края населено място Кочево до начало населено място  Караджово с приблизителна дължина 0.7 км</w:t>
      </w:r>
      <w:r w:rsidRPr="0034096D">
        <w:t xml:space="preserve"> </w:t>
      </w:r>
      <w:r w:rsidRPr="0034096D">
        <w:rPr>
          <w:rFonts w:ascii="Times New Roman" w:hAnsi="Times New Roman"/>
          <w:b/>
          <w:color w:val="000000"/>
          <w:sz w:val="24"/>
          <w:szCs w:val="24"/>
          <w:lang w:val="bg-BG" w:eastAsia="bg-BG"/>
        </w:rPr>
        <w:t>в размер на .....................................(………………………………….) лв. без ДДС и съответно ...........................(………………………………………) лв. с ДДС</w:t>
      </w: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r w:rsidRPr="0034096D">
        <w:rPr>
          <w:rFonts w:ascii="Times New Roman" w:hAnsi="Times New Roman"/>
          <w:b/>
          <w:color w:val="000000"/>
          <w:sz w:val="24"/>
          <w:szCs w:val="24"/>
          <w:lang w:val="bg-BG" w:eastAsia="bg-BG"/>
        </w:rPr>
        <w:t xml:space="preserve">2.3. Подобект 3: </w:t>
      </w:r>
      <w:r w:rsidR="0062477F" w:rsidRPr="0034096D">
        <w:rPr>
          <w:rFonts w:ascii="Times New Roman" w:hAnsi="Times New Roman"/>
          <w:b/>
          <w:color w:val="000000"/>
          <w:sz w:val="24"/>
          <w:szCs w:val="24"/>
          <w:lang w:eastAsia="bg-BG"/>
        </w:rPr>
        <w:t xml:space="preserve">PDV </w:t>
      </w:r>
      <w:r w:rsidR="0062477F" w:rsidRPr="0034096D">
        <w:rPr>
          <w:rFonts w:ascii="Times New Roman" w:hAnsi="Times New Roman"/>
          <w:b/>
          <w:color w:val="000000"/>
          <w:sz w:val="24"/>
          <w:szCs w:val="24"/>
          <w:lang w:val="bg-BG" w:eastAsia="bg-BG"/>
        </w:rPr>
        <w:t>1275 „Катуница – м. Кемера“: участък от км 1+000 (кръстовище между ул. Овощарска и ул. Раковски) до  км 1+000 с приблизителна дължина 1.0 км</w:t>
      </w:r>
      <w:r w:rsidRPr="0034096D">
        <w:t xml:space="preserve"> </w:t>
      </w:r>
      <w:r w:rsidRPr="0034096D">
        <w:rPr>
          <w:rFonts w:ascii="Times New Roman" w:hAnsi="Times New Roman"/>
          <w:b/>
          <w:color w:val="000000"/>
          <w:sz w:val="24"/>
          <w:szCs w:val="24"/>
          <w:lang w:val="bg-BG" w:eastAsia="bg-BG"/>
        </w:rPr>
        <w:t>в размер на ..................................... (………………………………….) лв. без ДДС и съответно ........................... (………………………………………) лв. с ДДС</w:t>
      </w: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r w:rsidRPr="0034096D">
        <w:rPr>
          <w:rFonts w:ascii="Times New Roman" w:hAnsi="Times New Roman"/>
          <w:b/>
          <w:color w:val="000000"/>
          <w:sz w:val="24"/>
          <w:szCs w:val="24"/>
          <w:lang w:val="bg-BG" w:eastAsia="bg-BG"/>
        </w:rPr>
        <w:t xml:space="preserve">2.4. Подобект 4: </w:t>
      </w:r>
      <w:r w:rsidR="0062477F" w:rsidRPr="0034096D">
        <w:rPr>
          <w:rFonts w:ascii="Times New Roman" w:hAnsi="Times New Roman"/>
          <w:b/>
          <w:color w:val="000000"/>
          <w:sz w:val="24"/>
          <w:szCs w:val="24"/>
          <w:lang w:eastAsia="bg-BG"/>
        </w:rPr>
        <w:t xml:space="preserve">PDV </w:t>
      </w:r>
      <w:r w:rsidR="0062477F" w:rsidRPr="0034096D">
        <w:rPr>
          <w:rFonts w:ascii="Times New Roman" w:hAnsi="Times New Roman"/>
          <w:b/>
          <w:color w:val="000000"/>
          <w:sz w:val="24"/>
          <w:szCs w:val="24"/>
          <w:lang w:val="bg-BG" w:eastAsia="bg-BG"/>
        </w:rPr>
        <w:t>1272 „ж.п. гара Чешнегирово – Чешнегирово - Садово“: участък от кръстовище с ул. Георги Димитров в Чешнегирово до 50м след край населено място „Чешнегирово“ с приблизителна дължина 0.8 км</w:t>
      </w:r>
      <w:r w:rsidRPr="0034096D">
        <w:t xml:space="preserve"> </w:t>
      </w:r>
      <w:r w:rsidRPr="0034096D">
        <w:rPr>
          <w:rFonts w:ascii="Times New Roman" w:hAnsi="Times New Roman"/>
          <w:b/>
          <w:color w:val="000000"/>
          <w:sz w:val="24"/>
          <w:szCs w:val="24"/>
          <w:lang w:val="bg-BG" w:eastAsia="bg-BG"/>
        </w:rPr>
        <w:t>в размер на .....................................(………………………………….) лв. без ДДС и съответно ...........................(………………………………………) лв. с ДДС</w:t>
      </w:r>
      <w:r w:rsidR="0062477F" w:rsidRPr="0034096D">
        <w:rPr>
          <w:rFonts w:ascii="Times New Roman" w:hAnsi="Times New Roman"/>
          <w:b/>
          <w:color w:val="000000"/>
          <w:sz w:val="24"/>
          <w:szCs w:val="24"/>
          <w:lang w:val="bg-BG" w:eastAsia="bg-BG"/>
        </w:rPr>
        <w:t>.</w:t>
      </w: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
          <w:bCs/>
          <w:spacing w:val="1"/>
          <w:sz w:val="24"/>
          <w:szCs w:val="24"/>
          <w:lang w:val="bg-BG"/>
        </w:rPr>
        <w:t>(2)</w:t>
      </w:r>
      <w:r w:rsidRPr="0034096D">
        <w:rPr>
          <w:rFonts w:ascii="Times New Roman" w:hAnsi="Times New Roman"/>
          <w:bCs/>
          <w:spacing w:val="1"/>
          <w:sz w:val="24"/>
          <w:szCs w:val="24"/>
          <w:lang w:val="bg-BG"/>
        </w:rPr>
        <w:t xml:space="preserve"> Всички разноски на </w:t>
      </w:r>
      <w:r w:rsidRPr="0034096D">
        <w:rPr>
          <w:rFonts w:ascii="Times New Roman" w:hAnsi="Times New Roman"/>
          <w:b/>
          <w:bCs/>
          <w:spacing w:val="1"/>
          <w:sz w:val="24"/>
          <w:szCs w:val="24"/>
          <w:lang w:val="bg-BG"/>
        </w:rPr>
        <w:t>ИЗПЪЛНИТЕЛЯ</w:t>
      </w:r>
      <w:r w:rsidRPr="0034096D">
        <w:rPr>
          <w:rFonts w:ascii="Times New Roman" w:hAnsi="Times New Roman"/>
          <w:bCs/>
          <w:spacing w:val="1"/>
          <w:sz w:val="24"/>
          <w:szCs w:val="24"/>
          <w:lang w:val="bg-BG"/>
        </w:rPr>
        <w:t xml:space="preserve"> по изпълнение на настоящия договор са за негова сметка и се считат включени в определеното по-горе възнаграждение по ал. 1. Договорената цена е окончателна и няма да бъде променяна за целия период на изпълнение на договора, освен при намалението й в интерес на ВЪЗЛОЖИТЕЛЯ. ВЪЗЛОЖИТЕЛЯТ дължи плащане на ИЗПЪЛНИТЕЛЯ за извършените от него услуги по настоящия договор до размера на одобрената сума от страна на ДФЗ-РА по Програма за развитие на селските райони 2014-2020</w:t>
      </w:r>
      <w:r w:rsidR="00ED1DFD" w:rsidRPr="0034096D">
        <w:rPr>
          <w:rFonts w:ascii="Times New Roman" w:hAnsi="Times New Roman"/>
          <w:bCs/>
          <w:spacing w:val="1"/>
          <w:sz w:val="24"/>
          <w:szCs w:val="24"/>
          <w:lang w:val="bg-BG"/>
        </w:rPr>
        <w:t xml:space="preserve"> </w:t>
      </w:r>
      <w:r w:rsidRPr="0034096D">
        <w:rPr>
          <w:rFonts w:ascii="Times New Roman" w:hAnsi="Times New Roman"/>
          <w:bCs/>
          <w:spacing w:val="1"/>
          <w:sz w:val="24"/>
          <w:szCs w:val="24"/>
          <w:lang w:val="bg-BG"/>
        </w:rPr>
        <w:t>г. за съответното плащане.</w:t>
      </w: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Cs/>
          <w:spacing w:val="1"/>
          <w:sz w:val="24"/>
          <w:szCs w:val="24"/>
          <w:lang w:val="bg-BG"/>
        </w:rPr>
        <w:t xml:space="preserve">(3) В цената по ал. 1 се включват всички разходи по изпълнението на предмета на договора съгласно техническо задание от документацията и съгласно техническото предложение от офертата – заплати, осигуровки и всякакви други преки и непреки разходи, и печалбата на </w:t>
      </w:r>
      <w:r w:rsidRPr="0034096D">
        <w:rPr>
          <w:rFonts w:ascii="Times New Roman" w:hAnsi="Times New Roman"/>
          <w:b/>
          <w:bCs/>
          <w:spacing w:val="1"/>
          <w:sz w:val="24"/>
          <w:szCs w:val="24"/>
          <w:lang w:val="bg-BG"/>
        </w:rPr>
        <w:t>ИЗПЪЛНИТЕЛЯ</w:t>
      </w:r>
      <w:r w:rsidRPr="0034096D">
        <w:rPr>
          <w:rFonts w:ascii="Times New Roman" w:hAnsi="Times New Roman"/>
          <w:bCs/>
          <w:spacing w:val="1"/>
          <w:sz w:val="24"/>
          <w:szCs w:val="24"/>
          <w:lang w:val="bg-BG"/>
        </w:rPr>
        <w:t xml:space="preserve">. </w:t>
      </w: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Cs/>
          <w:spacing w:val="1"/>
          <w:sz w:val="24"/>
          <w:szCs w:val="24"/>
          <w:lang w:val="bg-BG"/>
        </w:rPr>
        <w:lastRenderedPageBreak/>
        <w:t>(4) Договореното  възнаграждение е окончателно и няма да бъде променяно за целия период на изпълнение на договора.</w:t>
      </w: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
          <w:bCs/>
          <w:spacing w:val="1"/>
          <w:sz w:val="24"/>
          <w:szCs w:val="24"/>
          <w:lang w:val="bg-BG"/>
        </w:rPr>
        <w:t>Чл. 3.</w:t>
      </w:r>
      <w:r w:rsidRPr="0034096D">
        <w:rPr>
          <w:rFonts w:ascii="Times New Roman" w:hAnsi="Times New Roman"/>
          <w:bCs/>
          <w:spacing w:val="1"/>
          <w:sz w:val="24"/>
          <w:szCs w:val="24"/>
          <w:lang w:val="bg-BG"/>
        </w:rPr>
        <w:t xml:space="preserve"> (1) Възнаграждението за изпълнение на услугата по чл. 2, ал. 1 се заплаща по банков път по посочена от </w:t>
      </w:r>
      <w:r w:rsidRPr="0034096D">
        <w:rPr>
          <w:rFonts w:ascii="Times New Roman" w:hAnsi="Times New Roman"/>
          <w:b/>
          <w:bCs/>
          <w:spacing w:val="1"/>
          <w:sz w:val="24"/>
          <w:szCs w:val="24"/>
          <w:lang w:val="bg-BG"/>
        </w:rPr>
        <w:t>ИЗПЪЛНИТЕЛЯ</w:t>
      </w:r>
      <w:r w:rsidRPr="0034096D">
        <w:rPr>
          <w:rFonts w:ascii="Times New Roman" w:hAnsi="Times New Roman"/>
          <w:bCs/>
          <w:spacing w:val="1"/>
          <w:sz w:val="24"/>
          <w:szCs w:val="24"/>
          <w:lang w:val="bg-BG"/>
        </w:rPr>
        <w:t xml:space="preserve"> банкова сметка IBAN...................................., BIC код ........................, при банка ....................................................................................</w:t>
      </w:r>
      <w:r w:rsidR="00ED1DFD" w:rsidRPr="0034096D">
        <w:rPr>
          <w:rFonts w:ascii="Times New Roman" w:hAnsi="Times New Roman"/>
          <w:bCs/>
          <w:spacing w:val="1"/>
          <w:sz w:val="24"/>
          <w:szCs w:val="24"/>
          <w:lang w:val="bg-BG"/>
        </w:rPr>
        <w:t>................</w:t>
      </w:r>
      <w:r w:rsidRPr="0034096D">
        <w:rPr>
          <w:rFonts w:ascii="Times New Roman" w:hAnsi="Times New Roman"/>
          <w:bCs/>
          <w:spacing w:val="1"/>
          <w:sz w:val="24"/>
          <w:szCs w:val="24"/>
          <w:lang w:val="bg-BG"/>
        </w:rPr>
        <w:t>...., както следва:</w:t>
      </w: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Cs/>
          <w:spacing w:val="1"/>
          <w:sz w:val="24"/>
          <w:szCs w:val="24"/>
          <w:lang w:val="bg-BG"/>
        </w:rPr>
        <w:t>1. ВЪЗЛОЖИТЕЛЯТ извършва окончателно плащане на цената по чл. 2, ал.1, т.1 в 20 /двадесет/ - дневен срок след сключване на договор за финансиране на проекта „Рехабилитация на съществуващи общински пътища и съоръженията и принадлежностите към тях на територията на Община</w:t>
      </w:r>
      <w:r w:rsidR="00ED1DFD" w:rsidRPr="0034096D">
        <w:rPr>
          <w:rFonts w:ascii="Times New Roman" w:hAnsi="Times New Roman"/>
          <w:bCs/>
          <w:spacing w:val="1"/>
          <w:sz w:val="24"/>
          <w:szCs w:val="24"/>
          <w:lang w:val="bg-BG"/>
        </w:rPr>
        <w:t xml:space="preserve"> Садово</w:t>
      </w:r>
      <w:r w:rsidRPr="0034096D">
        <w:rPr>
          <w:rFonts w:ascii="Times New Roman" w:hAnsi="Times New Roman"/>
          <w:bCs/>
          <w:spacing w:val="1"/>
          <w:sz w:val="24"/>
          <w:szCs w:val="24"/>
          <w:lang w:val="bg-BG"/>
        </w:rPr>
        <w:t xml:space="preserve">“, между община </w:t>
      </w:r>
      <w:r w:rsidR="00ED1DFD" w:rsidRPr="0034096D">
        <w:rPr>
          <w:rFonts w:ascii="Times New Roman" w:hAnsi="Times New Roman"/>
          <w:bCs/>
          <w:spacing w:val="1"/>
          <w:sz w:val="24"/>
          <w:szCs w:val="24"/>
          <w:lang w:val="bg-BG"/>
        </w:rPr>
        <w:t xml:space="preserve">Садово </w:t>
      </w:r>
      <w:r w:rsidRPr="0034096D">
        <w:rPr>
          <w:rFonts w:ascii="Times New Roman" w:hAnsi="Times New Roman"/>
          <w:bCs/>
          <w:spacing w:val="1"/>
          <w:sz w:val="24"/>
          <w:szCs w:val="24"/>
          <w:lang w:val="bg-BG"/>
        </w:rPr>
        <w:t xml:space="preserve">и ДФЗ – РА и получаване на авансово плащане от ДФЗ-РА по сключения договор за предоставяне на безвъзмездна финансова помощ. Окончателното плащане е до одобрения от ДФЗ–РА размер на сумата по чл. 2, ал. 1, т.1. </w:t>
      </w: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Cs/>
          <w:spacing w:val="1"/>
          <w:sz w:val="24"/>
          <w:szCs w:val="24"/>
          <w:lang w:val="bg-BG"/>
        </w:rPr>
        <w:t>2. Авансово плащане за авторския надзор за съответния подобект в размер 50 % /петдесет/ от посочена</w:t>
      </w:r>
      <w:r w:rsidR="00C239DB">
        <w:rPr>
          <w:rFonts w:ascii="Times New Roman" w:hAnsi="Times New Roman"/>
          <w:bCs/>
          <w:spacing w:val="1"/>
          <w:sz w:val="24"/>
          <w:szCs w:val="24"/>
          <w:lang w:val="bg-BG"/>
        </w:rPr>
        <w:t>та в чл.2, ал.1, т. 2, т.2.1-2.4</w:t>
      </w:r>
      <w:r w:rsidRPr="0034096D">
        <w:rPr>
          <w:rFonts w:ascii="Times New Roman" w:hAnsi="Times New Roman"/>
          <w:bCs/>
          <w:spacing w:val="1"/>
          <w:sz w:val="24"/>
          <w:szCs w:val="24"/>
          <w:lang w:val="bg-BG"/>
        </w:rPr>
        <w:t xml:space="preserve"> цена, платимо в срок от 10 дни след подписване на Протокол обр. 2 към Наредба №  3 за съставяне на актове и протоколи по време на строителството (ДВ бр. 72 от 2003 г.) за откриване на строителната площадка на обекта и определяне на строителна линия и ниво.</w:t>
      </w:r>
    </w:p>
    <w:p w:rsidR="004F3788" w:rsidRPr="002F7990"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Cs/>
          <w:spacing w:val="1"/>
          <w:sz w:val="24"/>
          <w:szCs w:val="24"/>
          <w:lang w:val="bg-BG"/>
        </w:rPr>
        <w:t>3. Окончателно плащане за авторския надзор за съответния подобект в размер на 50% /петдесет/ от посочената</w:t>
      </w:r>
      <w:r w:rsidR="00C239DB">
        <w:rPr>
          <w:rFonts w:ascii="Times New Roman" w:hAnsi="Times New Roman"/>
          <w:bCs/>
          <w:spacing w:val="1"/>
          <w:sz w:val="24"/>
          <w:szCs w:val="24"/>
          <w:lang w:val="bg-BG"/>
        </w:rPr>
        <w:t xml:space="preserve"> в чл. 2, ал. 1, т.2, т.2.1.-2.4</w:t>
      </w:r>
      <w:r w:rsidRPr="0034096D">
        <w:rPr>
          <w:rFonts w:ascii="Times New Roman" w:hAnsi="Times New Roman"/>
          <w:bCs/>
          <w:spacing w:val="1"/>
          <w:sz w:val="24"/>
          <w:szCs w:val="24"/>
          <w:lang w:val="bg-BG"/>
        </w:rPr>
        <w:t xml:space="preserve"> цена платимо в срок от 10 дни след подписване на Акт Образец 15 от всички страни и издаване на фактура от страна на ИЗПЪЛНИТЕЛЯ.</w:t>
      </w:r>
      <w:r w:rsidR="004F3788" w:rsidRPr="002F7990">
        <w:rPr>
          <w:rFonts w:ascii="Times New Roman" w:hAnsi="Times New Roman"/>
          <w:bCs/>
          <w:spacing w:val="1"/>
          <w:sz w:val="24"/>
          <w:szCs w:val="24"/>
          <w:lang w:val="bg-BG"/>
        </w:rPr>
        <w:t xml:space="preserve"> </w:t>
      </w:r>
    </w:p>
    <w:p w:rsidR="002F7990" w:rsidRPr="003D4D3D" w:rsidRDefault="002F7990" w:rsidP="004F3788">
      <w:pPr>
        <w:spacing w:after="0" w:line="240" w:lineRule="auto"/>
        <w:jc w:val="both"/>
        <w:rPr>
          <w:rFonts w:ascii="Times New Roman" w:hAnsi="Times New Roman"/>
          <w:sz w:val="24"/>
          <w:szCs w:val="24"/>
          <w:lang w:val="bg-BG"/>
        </w:rPr>
      </w:pPr>
    </w:p>
    <w:p w:rsidR="004A5A47" w:rsidRPr="004A5A47" w:rsidRDefault="004A5A47" w:rsidP="004A5A47">
      <w:pPr>
        <w:keepNext/>
        <w:keepLines/>
        <w:numPr>
          <w:ilvl w:val="0"/>
          <w:numId w:val="17"/>
        </w:numPr>
        <w:shd w:val="clear" w:color="auto" w:fill="FFFFFF"/>
        <w:tabs>
          <w:tab w:val="left" w:pos="1454"/>
        </w:tabs>
        <w:spacing w:after="0" w:line="240" w:lineRule="auto"/>
        <w:jc w:val="center"/>
        <w:rPr>
          <w:rFonts w:ascii="Times New Roman" w:hAnsi="Times New Roman"/>
          <w:b/>
          <w:bCs/>
          <w:spacing w:val="-3"/>
          <w:sz w:val="24"/>
          <w:szCs w:val="24"/>
          <w:lang w:val="bg-BG"/>
        </w:rPr>
      </w:pPr>
      <w:r w:rsidRPr="004A5A47">
        <w:rPr>
          <w:rFonts w:ascii="Times New Roman" w:hAnsi="Times New Roman"/>
          <w:b/>
          <w:bCs/>
          <w:spacing w:val="-3"/>
          <w:sz w:val="24"/>
          <w:szCs w:val="24"/>
          <w:lang w:val="bg-BG"/>
        </w:rPr>
        <w:t>СРОКОВЕ ЗА ИЗВЪРШВАНЕ НА УСЛУГАТА.</w:t>
      </w:r>
    </w:p>
    <w:p w:rsidR="004A5A47" w:rsidRPr="004A5A47" w:rsidRDefault="004A5A47" w:rsidP="004A5A47">
      <w:pPr>
        <w:keepNext/>
        <w:keepLines/>
        <w:shd w:val="clear" w:color="auto" w:fill="FFFFFF"/>
        <w:tabs>
          <w:tab w:val="left" w:pos="1454"/>
        </w:tabs>
        <w:spacing w:after="0" w:line="240" w:lineRule="auto"/>
        <w:jc w:val="center"/>
        <w:rPr>
          <w:rFonts w:ascii="Times New Roman" w:hAnsi="Times New Roman"/>
          <w:b/>
          <w:bCs/>
          <w:spacing w:val="-3"/>
          <w:sz w:val="24"/>
          <w:szCs w:val="24"/>
          <w:lang w:val="bg-BG"/>
        </w:rPr>
      </w:pPr>
      <w:r w:rsidRPr="004A5A47">
        <w:rPr>
          <w:rFonts w:ascii="Times New Roman" w:hAnsi="Times New Roman"/>
          <w:b/>
          <w:bCs/>
          <w:spacing w:val="-3"/>
          <w:sz w:val="24"/>
          <w:szCs w:val="24"/>
          <w:lang w:val="bg-BG"/>
        </w:rPr>
        <w:t>ПРИЕМАНЕ НА РАБОТАТА</w:t>
      </w:r>
    </w:p>
    <w:p w:rsidR="004A5A47" w:rsidRPr="004A5A47" w:rsidRDefault="004A5A47" w:rsidP="004A5A47">
      <w:pPr>
        <w:keepNext/>
        <w:keepLines/>
        <w:shd w:val="clear" w:color="auto" w:fill="FFFFFF"/>
        <w:tabs>
          <w:tab w:val="left" w:pos="1454"/>
        </w:tabs>
        <w:spacing w:after="0" w:line="240" w:lineRule="auto"/>
        <w:jc w:val="center"/>
        <w:rPr>
          <w:rFonts w:ascii="Times New Roman" w:hAnsi="Times New Roman"/>
          <w:b/>
          <w:bCs/>
          <w:spacing w:val="-3"/>
          <w:sz w:val="24"/>
          <w:szCs w:val="24"/>
          <w:lang w:val="bg-BG"/>
        </w:rPr>
      </w:pP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
          <w:bCs/>
          <w:spacing w:val="-2"/>
          <w:sz w:val="24"/>
          <w:szCs w:val="24"/>
          <w:lang w:val="bg-BG"/>
        </w:rPr>
        <w:t>Чл. 4.</w:t>
      </w:r>
      <w:r w:rsidRPr="004A5A47">
        <w:rPr>
          <w:rFonts w:ascii="Times New Roman" w:hAnsi="Times New Roman"/>
          <w:bCs/>
          <w:spacing w:val="-2"/>
          <w:sz w:val="24"/>
          <w:szCs w:val="24"/>
          <w:lang w:val="bg-BG"/>
        </w:rPr>
        <w:t xml:space="preserve"> (1) Настоящият договор влиза в сила от датата на подписването му  и приключва с изпълнение на всички задължения на страните по него.</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(2) Срокът за изпълнение на  проектирането е ...... календарни дни, съгласно представената и приета оферта и приключва с предаване на проектите. Срокът на дейностите по упражняване функциите на авторски надзор започват да текат от датата на подписване на Протокол обр. 2 към Наредба №  3 за съставяне на актове и протоколи по време на строителството (ДВ бр. 72 от 2003 г.) за откриване на строителната площадка на обекта и определяне на строителна линия и ниво и се приключват с издаването на удостоверение за въвеждането в експлоатация на обектите.</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 xml:space="preserve">(3) Сроковете, свързани с задълженията на </w:t>
      </w:r>
      <w:r w:rsidRPr="004A5A47">
        <w:rPr>
          <w:rFonts w:ascii="Times New Roman" w:hAnsi="Times New Roman"/>
          <w:b/>
          <w:bCs/>
          <w:spacing w:val="-2"/>
          <w:sz w:val="24"/>
          <w:szCs w:val="24"/>
          <w:lang w:val="bg-BG"/>
        </w:rPr>
        <w:t>ИЗПЪЛНИТЕЛЯ</w:t>
      </w:r>
      <w:r w:rsidRPr="004A5A47">
        <w:rPr>
          <w:rFonts w:ascii="Times New Roman" w:hAnsi="Times New Roman"/>
          <w:bCs/>
          <w:spacing w:val="-2"/>
          <w:sz w:val="24"/>
          <w:szCs w:val="24"/>
          <w:lang w:val="bg-BG"/>
        </w:rPr>
        <w:t xml:space="preserve">  относно проектирането спират да текат в следните случаи:</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 xml:space="preserve">1. Срокът не тече при необходимост от съгласуване или одобряване на предварителни начални разработки или проектна част, за времето на съгласуването, одобряването; </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2. Срокът не тече при бездействие на орган и/или администрация, ако действието е от значение за започване или реализиране на изпълнението;</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3. Срокът не тече  при възникване на непредвидено обстоятелство, за което страните са подписали констативен протокол, за чийто непредвиден характер страните са  съгласни и влияе на започването или реализирането на изпълнението;</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4. Срокът не тече за времето на забавянето, заради преработване на вече готови фази или части от проект/и, наложени от промени в нормативните актове, регулиращи съответната материя;</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 xml:space="preserve">5. Срокът не тече за времето на забавянето,  когато забавата е причинена поради виновно действие или бездействие на </w:t>
      </w:r>
      <w:r w:rsidRPr="004A5A47">
        <w:rPr>
          <w:rFonts w:ascii="Times New Roman" w:hAnsi="Times New Roman"/>
          <w:b/>
          <w:bCs/>
          <w:spacing w:val="-2"/>
          <w:sz w:val="24"/>
          <w:szCs w:val="24"/>
          <w:lang w:val="bg-BG"/>
        </w:rPr>
        <w:t>ВЪЗЛОЖИТЕЛЯ</w:t>
      </w:r>
      <w:r w:rsidRPr="004A5A47">
        <w:rPr>
          <w:rFonts w:ascii="Times New Roman" w:hAnsi="Times New Roman"/>
          <w:bCs/>
          <w:spacing w:val="-2"/>
          <w:sz w:val="24"/>
          <w:szCs w:val="24"/>
          <w:lang w:val="bg-BG"/>
        </w:rPr>
        <w:t xml:space="preserve">- до неговото преустановяване </w:t>
      </w:r>
      <w:r w:rsidRPr="004A5A47">
        <w:rPr>
          <w:rFonts w:ascii="Times New Roman" w:hAnsi="Times New Roman"/>
          <w:bCs/>
          <w:spacing w:val="-2"/>
          <w:sz w:val="24"/>
          <w:szCs w:val="24"/>
          <w:lang w:val="bg-BG"/>
        </w:rPr>
        <w:lastRenderedPageBreak/>
        <w:t xml:space="preserve">или когато </w:t>
      </w:r>
      <w:r w:rsidRPr="004A5A47">
        <w:rPr>
          <w:rFonts w:ascii="Times New Roman" w:hAnsi="Times New Roman"/>
          <w:b/>
          <w:bCs/>
          <w:spacing w:val="-2"/>
          <w:sz w:val="24"/>
          <w:szCs w:val="24"/>
          <w:lang w:val="bg-BG"/>
        </w:rPr>
        <w:t>ВЪЗЛОЖИТЕЛЯ</w:t>
      </w:r>
      <w:r w:rsidRPr="004A5A47">
        <w:rPr>
          <w:rFonts w:ascii="Times New Roman" w:hAnsi="Times New Roman"/>
          <w:bCs/>
          <w:spacing w:val="-2"/>
          <w:sz w:val="24"/>
          <w:szCs w:val="24"/>
          <w:lang w:val="bg-BG"/>
        </w:rPr>
        <w:t xml:space="preserve"> поиска промени в работата, които изменят предадено задание за проектиране и/или одобрени от него решения или предшестващи фази.</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 xml:space="preserve">(4) Срокът се продължава след съгласуването и/или одобряването и/или изпращането на писмени указания (забележки, пропуски, допълнения или препоръки) от </w:t>
      </w:r>
      <w:r w:rsidRPr="004A5A47">
        <w:rPr>
          <w:rFonts w:ascii="Times New Roman" w:hAnsi="Times New Roman"/>
          <w:b/>
          <w:bCs/>
          <w:spacing w:val="-2"/>
          <w:sz w:val="24"/>
          <w:szCs w:val="24"/>
          <w:lang w:val="bg-BG"/>
        </w:rPr>
        <w:t>ВЪЗЛОЖИТЕЛЯ</w:t>
      </w:r>
      <w:r w:rsidRPr="004A5A47">
        <w:rPr>
          <w:rFonts w:ascii="Times New Roman" w:hAnsi="Times New Roman"/>
          <w:bCs/>
          <w:spacing w:val="-2"/>
          <w:sz w:val="24"/>
          <w:szCs w:val="24"/>
          <w:lang w:val="bg-BG"/>
        </w:rPr>
        <w:t xml:space="preserve"> до </w:t>
      </w:r>
      <w:r w:rsidRPr="004A5A47">
        <w:rPr>
          <w:rFonts w:ascii="Times New Roman" w:hAnsi="Times New Roman"/>
          <w:b/>
          <w:bCs/>
          <w:spacing w:val="-2"/>
          <w:sz w:val="24"/>
          <w:szCs w:val="24"/>
          <w:lang w:val="bg-BG"/>
        </w:rPr>
        <w:t>ИЗПЪЛНИТЕЛЯ</w:t>
      </w:r>
      <w:r w:rsidRPr="004A5A47">
        <w:rPr>
          <w:rFonts w:ascii="Times New Roman" w:hAnsi="Times New Roman"/>
          <w:bCs/>
          <w:spacing w:val="-2"/>
          <w:sz w:val="24"/>
          <w:szCs w:val="24"/>
          <w:lang w:val="bg-BG"/>
        </w:rPr>
        <w:t>, ако има такива или след извършване на необходимото действие от орган или администрация, обуславящо започването и/или реализацията на изпълнението или след отпадане на непредвидените обстоятелства или след  отпадане на  друго препятствие  по чл. 4, ал.3.</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 xml:space="preserve">(5) Обстоятелствата по ал. 3 и ал. 4 се документират чрез двустранно подписан протокол между страните. </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
          <w:bCs/>
          <w:spacing w:val="-2"/>
          <w:sz w:val="24"/>
          <w:szCs w:val="24"/>
          <w:lang w:val="bg-BG"/>
        </w:rPr>
        <w:t>Чл. 5</w:t>
      </w:r>
      <w:r w:rsidRPr="004A5A47">
        <w:rPr>
          <w:rFonts w:ascii="Times New Roman" w:hAnsi="Times New Roman"/>
          <w:bCs/>
          <w:spacing w:val="-2"/>
          <w:sz w:val="24"/>
          <w:szCs w:val="24"/>
          <w:lang w:val="bg-BG"/>
        </w:rPr>
        <w:t xml:space="preserve">. (1) </w:t>
      </w:r>
      <w:r w:rsidRPr="004A5A47">
        <w:rPr>
          <w:rFonts w:ascii="Times New Roman" w:hAnsi="Times New Roman"/>
          <w:b/>
          <w:bCs/>
          <w:spacing w:val="-2"/>
          <w:sz w:val="24"/>
          <w:szCs w:val="24"/>
          <w:lang w:val="bg-BG"/>
        </w:rPr>
        <w:t>ВЪЗЛОЖИТЕЛЯТ</w:t>
      </w:r>
      <w:r w:rsidRPr="004A5A47">
        <w:rPr>
          <w:rFonts w:ascii="Times New Roman" w:hAnsi="Times New Roman"/>
          <w:bCs/>
          <w:spacing w:val="-2"/>
          <w:sz w:val="24"/>
          <w:szCs w:val="24"/>
          <w:lang w:val="bg-BG"/>
        </w:rPr>
        <w:t xml:space="preserve"> в срок до 10 календарни дни преглежда проекта на </w:t>
      </w:r>
      <w:r w:rsidRPr="004A5A47">
        <w:rPr>
          <w:rFonts w:ascii="Times New Roman" w:hAnsi="Times New Roman"/>
          <w:b/>
          <w:bCs/>
          <w:spacing w:val="-2"/>
          <w:sz w:val="24"/>
          <w:szCs w:val="24"/>
          <w:lang w:val="bg-BG"/>
        </w:rPr>
        <w:t>ИЗПЪЛНИТЕЛЯ</w:t>
      </w:r>
      <w:r w:rsidRPr="004A5A47">
        <w:rPr>
          <w:rFonts w:ascii="Times New Roman" w:hAnsi="Times New Roman"/>
          <w:bCs/>
          <w:spacing w:val="-2"/>
          <w:sz w:val="24"/>
          <w:szCs w:val="24"/>
          <w:lang w:val="bg-BG"/>
        </w:rPr>
        <w:t xml:space="preserve"> за съответствие със заданието, пълнота и качество на изпълнението.</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 xml:space="preserve">(2) В случай, че </w:t>
      </w:r>
      <w:r w:rsidRPr="004A5A47">
        <w:rPr>
          <w:rFonts w:ascii="Times New Roman" w:hAnsi="Times New Roman"/>
          <w:b/>
          <w:bCs/>
          <w:spacing w:val="-2"/>
          <w:sz w:val="24"/>
          <w:szCs w:val="24"/>
          <w:lang w:val="bg-BG"/>
        </w:rPr>
        <w:t>ВЪЗЛОЖИТЕЛЯТ</w:t>
      </w:r>
      <w:r w:rsidRPr="004A5A47">
        <w:rPr>
          <w:rFonts w:ascii="Times New Roman" w:hAnsi="Times New Roman"/>
          <w:bCs/>
          <w:spacing w:val="-2"/>
          <w:sz w:val="24"/>
          <w:szCs w:val="24"/>
          <w:lang w:val="bg-BG"/>
        </w:rPr>
        <w:t xml:space="preserve"> констатира непълноти и/или несъответствия, и/или недостатъци, връща проекта с писмени указания за отстраняването им.</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 xml:space="preserve">(3) В срок от 10 календарни дни от деня на получаване на писмени указания от </w:t>
      </w:r>
      <w:r w:rsidRPr="004A5A47">
        <w:rPr>
          <w:rFonts w:ascii="Times New Roman" w:hAnsi="Times New Roman"/>
          <w:b/>
          <w:bCs/>
          <w:spacing w:val="-2"/>
          <w:sz w:val="24"/>
          <w:szCs w:val="24"/>
          <w:lang w:val="bg-BG"/>
        </w:rPr>
        <w:t>ВЪЗЛОЖИТЕЛЯ</w:t>
      </w:r>
      <w:r w:rsidRPr="004A5A47">
        <w:rPr>
          <w:rFonts w:ascii="Times New Roman" w:hAnsi="Times New Roman"/>
          <w:bCs/>
          <w:spacing w:val="-2"/>
          <w:sz w:val="24"/>
          <w:szCs w:val="24"/>
          <w:lang w:val="bg-BG"/>
        </w:rPr>
        <w:t xml:space="preserve">, </w:t>
      </w:r>
      <w:r w:rsidRPr="004A5A47">
        <w:rPr>
          <w:rFonts w:ascii="Times New Roman" w:hAnsi="Times New Roman"/>
          <w:b/>
          <w:bCs/>
          <w:spacing w:val="-2"/>
          <w:sz w:val="24"/>
          <w:szCs w:val="24"/>
          <w:lang w:val="bg-BG"/>
        </w:rPr>
        <w:t>ИЗПЪЛНИТЕЛЯТ</w:t>
      </w:r>
      <w:r w:rsidRPr="004A5A47">
        <w:rPr>
          <w:rFonts w:ascii="Times New Roman" w:hAnsi="Times New Roman"/>
          <w:bCs/>
          <w:spacing w:val="-2"/>
          <w:sz w:val="24"/>
          <w:szCs w:val="24"/>
          <w:lang w:val="bg-BG"/>
        </w:rPr>
        <w:t xml:space="preserve"> е длъжен да отстрани констатираните непълноти и/или несъответствия, и/или недостатъци. </w:t>
      </w:r>
      <w:r w:rsidRPr="004A5A47">
        <w:rPr>
          <w:rFonts w:ascii="Times New Roman" w:hAnsi="Times New Roman"/>
          <w:b/>
          <w:bCs/>
          <w:spacing w:val="-2"/>
          <w:sz w:val="24"/>
          <w:szCs w:val="24"/>
          <w:lang w:val="bg-BG"/>
        </w:rPr>
        <w:t>ВЪЗЛОЖИТЕЛЯТ</w:t>
      </w:r>
      <w:r w:rsidRPr="004A5A47">
        <w:rPr>
          <w:rFonts w:ascii="Times New Roman" w:hAnsi="Times New Roman"/>
          <w:bCs/>
          <w:spacing w:val="-2"/>
          <w:sz w:val="24"/>
          <w:szCs w:val="24"/>
          <w:lang w:val="bg-BG"/>
        </w:rPr>
        <w:t xml:space="preserve"> може да укаже и по- дълъг срок ако преработването на проекта не е по вина на </w:t>
      </w:r>
      <w:r w:rsidRPr="004A5A47">
        <w:rPr>
          <w:rFonts w:ascii="Times New Roman" w:hAnsi="Times New Roman"/>
          <w:b/>
          <w:bCs/>
          <w:spacing w:val="-2"/>
          <w:sz w:val="24"/>
          <w:szCs w:val="24"/>
          <w:lang w:val="bg-BG"/>
        </w:rPr>
        <w:t>ИЗПЪЛНИТЕЛЯ</w:t>
      </w:r>
      <w:r w:rsidRPr="004A5A47">
        <w:rPr>
          <w:rFonts w:ascii="Times New Roman" w:hAnsi="Times New Roman"/>
          <w:bCs/>
          <w:spacing w:val="-2"/>
          <w:sz w:val="24"/>
          <w:szCs w:val="24"/>
          <w:lang w:val="bg-BG"/>
        </w:rPr>
        <w:t>,  а е в следствие на  нововъзникнали обстоятелства, промени в нормативната уредба и др. обстоятелства, с които е необходимо проекта да се съобрази, но не са били налице при сключването на договора.</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 xml:space="preserve">(4) </w:t>
      </w:r>
      <w:r w:rsidRPr="004A5A47">
        <w:rPr>
          <w:rFonts w:ascii="Times New Roman" w:hAnsi="Times New Roman"/>
          <w:b/>
          <w:bCs/>
          <w:spacing w:val="-2"/>
          <w:sz w:val="24"/>
          <w:szCs w:val="24"/>
          <w:lang w:val="bg-BG"/>
        </w:rPr>
        <w:t>ВЪЗЛОЖИТЕЛЯТ</w:t>
      </w:r>
      <w:r w:rsidRPr="004A5A47">
        <w:rPr>
          <w:rFonts w:ascii="Times New Roman" w:hAnsi="Times New Roman"/>
          <w:bCs/>
          <w:spacing w:val="-2"/>
          <w:sz w:val="24"/>
          <w:szCs w:val="24"/>
          <w:lang w:val="bg-BG"/>
        </w:rPr>
        <w:t xml:space="preserve">  e длъжен да съгласува проекта с всички експлоатационни дружества и държавни органи според естеството на конкретния проект, ако такова съгласуване се изисква от действащото законодателство.</w:t>
      </w:r>
    </w:p>
    <w:p w:rsidR="004A5A47" w:rsidRPr="004A5A47" w:rsidRDefault="004A5A47" w:rsidP="004A5A47">
      <w:pPr>
        <w:spacing w:after="0" w:line="240" w:lineRule="auto"/>
        <w:ind w:firstLine="708"/>
        <w:jc w:val="both"/>
        <w:rPr>
          <w:rFonts w:ascii="Times New Roman" w:hAnsi="Times New Roman"/>
          <w:bCs/>
          <w:spacing w:val="-2"/>
          <w:sz w:val="24"/>
          <w:szCs w:val="24"/>
          <w:lang w:val="bg-BG"/>
        </w:rPr>
      </w:pPr>
      <w:r w:rsidRPr="004A5A47">
        <w:rPr>
          <w:rFonts w:ascii="Times New Roman" w:hAnsi="Times New Roman"/>
          <w:bCs/>
          <w:spacing w:val="-2"/>
          <w:sz w:val="24"/>
          <w:szCs w:val="24"/>
          <w:lang w:val="bg-BG"/>
        </w:rPr>
        <w:t xml:space="preserve">(5) </w:t>
      </w:r>
      <w:r w:rsidRPr="004A5A47">
        <w:rPr>
          <w:rFonts w:ascii="Times New Roman" w:hAnsi="Times New Roman"/>
          <w:b/>
          <w:bCs/>
          <w:spacing w:val="-2"/>
          <w:sz w:val="24"/>
          <w:szCs w:val="24"/>
          <w:lang w:val="bg-BG"/>
        </w:rPr>
        <w:t>ВЪЗЛОЖИТЕЛЯТ</w:t>
      </w:r>
      <w:r w:rsidRPr="004A5A47">
        <w:rPr>
          <w:rFonts w:ascii="Times New Roman" w:hAnsi="Times New Roman"/>
          <w:bCs/>
          <w:spacing w:val="-2"/>
          <w:sz w:val="24"/>
          <w:szCs w:val="24"/>
          <w:lang w:val="bg-BG"/>
        </w:rPr>
        <w:t xml:space="preserve"> приема изпълнението на дейност по договора за обществена поръчка, за която </w:t>
      </w:r>
      <w:r w:rsidRPr="004A5A47">
        <w:rPr>
          <w:rFonts w:ascii="Times New Roman" w:hAnsi="Times New Roman"/>
          <w:b/>
          <w:bCs/>
          <w:spacing w:val="-2"/>
          <w:sz w:val="24"/>
          <w:szCs w:val="24"/>
          <w:lang w:val="bg-BG"/>
        </w:rPr>
        <w:t>ИЗПЪЛНИТЕЛЯТ</w:t>
      </w:r>
      <w:r w:rsidRPr="004A5A47">
        <w:rPr>
          <w:rFonts w:ascii="Times New Roman" w:hAnsi="Times New Roman"/>
          <w:bCs/>
          <w:spacing w:val="-2"/>
          <w:sz w:val="24"/>
          <w:szCs w:val="24"/>
          <w:lang w:val="bg-BG"/>
        </w:rPr>
        <w:t xml:space="preserve"> е сключил договор за подизпълнение, в присъствието на изпълнителя и на подизпълнителя.</w:t>
      </w:r>
    </w:p>
    <w:p w:rsidR="004A5A47" w:rsidRPr="004A5A47" w:rsidRDefault="004A5A47" w:rsidP="004A5A47">
      <w:pPr>
        <w:spacing w:after="0" w:line="240" w:lineRule="auto"/>
        <w:jc w:val="both"/>
        <w:rPr>
          <w:rFonts w:ascii="Times New Roman" w:hAnsi="Times New Roman"/>
          <w:sz w:val="24"/>
          <w:szCs w:val="24"/>
          <w:lang w:val="bg-BG"/>
        </w:rPr>
      </w:pPr>
    </w:p>
    <w:p w:rsidR="004A5A47" w:rsidRPr="004A5A47" w:rsidRDefault="004A5A47" w:rsidP="004A5A47">
      <w:pPr>
        <w:shd w:val="clear" w:color="auto" w:fill="FFFFFF"/>
        <w:tabs>
          <w:tab w:val="left" w:pos="1454"/>
        </w:tabs>
        <w:spacing w:after="0" w:line="240" w:lineRule="auto"/>
        <w:jc w:val="center"/>
        <w:rPr>
          <w:rFonts w:ascii="Times New Roman" w:hAnsi="Times New Roman"/>
          <w:b/>
          <w:bCs/>
          <w:spacing w:val="-3"/>
          <w:sz w:val="24"/>
          <w:szCs w:val="24"/>
          <w:lang w:val="bg-BG"/>
        </w:rPr>
      </w:pPr>
      <w:r w:rsidRPr="004A5A47">
        <w:rPr>
          <w:rFonts w:ascii="Times New Roman" w:hAnsi="Times New Roman"/>
          <w:b/>
          <w:bCs/>
          <w:spacing w:val="-4"/>
          <w:sz w:val="24"/>
          <w:szCs w:val="24"/>
          <w:lang w:val="bg-BG"/>
        </w:rPr>
        <w:t>IV.</w:t>
      </w:r>
      <w:r w:rsidRPr="004A5A47">
        <w:rPr>
          <w:rFonts w:ascii="Times New Roman" w:hAnsi="Times New Roman"/>
          <w:b/>
          <w:bCs/>
          <w:spacing w:val="-3"/>
          <w:sz w:val="24"/>
          <w:szCs w:val="24"/>
          <w:lang w:val="bg-BG"/>
        </w:rPr>
        <w:t>ПРАВА И ЗАДЪЛЖЕНИЯ НА ВЪЗЛОЖИТЕЛЯ</w:t>
      </w:r>
    </w:p>
    <w:p w:rsidR="004A5A47" w:rsidRPr="004A5A47" w:rsidRDefault="004A5A47" w:rsidP="004A5A47">
      <w:pPr>
        <w:shd w:val="clear" w:color="auto" w:fill="FFFFFF"/>
        <w:tabs>
          <w:tab w:val="left" w:pos="1454"/>
        </w:tabs>
        <w:spacing w:after="0" w:line="240" w:lineRule="auto"/>
        <w:jc w:val="center"/>
        <w:rPr>
          <w:rFonts w:ascii="Times New Roman" w:hAnsi="Times New Roman"/>
          <w:b/>
          <w:bCs/>
          <w:spacing w:val="-3"/>
          <w:sz w:val="24"/>
          <w:szCs w:val="24"/>
          <w:lang w:val="bg-BG"/>
        </w:rPr>
      </w:pPr>
    </w:p>
    <w:p w:rsidR="004A5A47" w:rsidRPr="004A5A47" w:rsidRDefault="004A5A47" w:rsidP="004A5A47">
      <w:pPr>
        <w:shd w:val="clear" w:color="auto" w:fill="FFFFFF"/>
        <w:tabs>
          <w:tab w:val="left" w:pos="709"/>
        </w:tabs>
        <w:spacing w:after="0" w:line="240" w:lineRule="auto"/>
        <w:jc w:val="both"/>
        <w:rPr>
          <w:rFonts w:ascii="Times New Roman" w:hAnsi="Times New Roman"/>
          <w:bCs/>
          <w:spacing w:val="-3"/>
          <w:sz w:val="24"/>
          <w:szCs w:val="24"/>
          <w:lang w:val="bg-BG"/>
        </w:rPr>
      </w:pPr>
      <w:r w:rsidRPr="004A5A47">
        <w:rPr>
          <w:rFonts w:ascii="Times New Roman" w:hAnsi="Times New Roman"/>
          <w:sz w:val="24"/>
          <w:szCs w:val="24"/>
          <w:lang w:val="bg-BG"/>
        </w:rPr>
        <w:tab/>
      </w:r>
      <w:r w:rsidRPr="004A5A47">
        <w:rPr>
          <w:rFonts w:ascii="Times New Roman" w:hAnsi="Times New Roman"/>
          <w:b/>
          <w:sz w:val="24"/>
          <w:szCs w:val="24"/>
          <w:lang w:val="bg-BG"/>
        </w:rPr>
        <w:t>Чл. 6.</w:t>
      </w:r>
      <w:r w:rsidRPr="004A5A47">
        <w:rPr>
          <w:rFonts w:ascii="Times New Roman" w:hAnsi="Times New Roman"/>
          <w:sz w:val="24"/>
          <w:szCs w:val="24"/>
          <w:lang w:val="bg-BG"/>
        </w:rPr>
        <w:t xml:space="preserve"> (1) </w:t>
      </w:r>
      <w:r w:rsidRPr="004A5A47">
        <w:rPr>
          <w:rFonts w:ascii="Times New Roman" w:hAnsi="Times New Roman"/>
          <w:b/>
          <w:sz w:val="24"/>
          <w:szCs w:val="24"/>
          <w:lang w:val="bg-BG"/>
        </w:rPr>
        <w:t>ВЪЗЛОЖИТЕЛЯТ</w:t>
      </w:r>
      <w:r w:rsidRPr="004A5A47">
        <w:rPr>
          <w:rFonts w:ascii="Times New Roman" w:hAnsi="Times New Roman"/>
          <w:sz w:val="24"/>
          <w:szCs w:val="24"/>
          <w:lang w:val="bg-BG"/>
        </w:rPr>
        <w:t xml:space="preserve"> се задължава да заплати възнаграждението (цената) по този договор на </w:t>
      </w:r>
      <w:r w:rsidRPr="004A5A47">
        <w:rPr>
          <w:rFonts w:ascii="Times New Roman" w:hAnsi="Times New Roman"/>
          <w:b/>
          <w:sz w:val="24"/>
          <w:szCs w:val="24"/>
          <w:lang w:val="bg-BG"/>
        </w:rPr>
        <w:t>ИЗПЪЛНИТЕЛЯ</w:t>
      </w:r>
      <w:r w:rsidRPr="004A5A47">
        <w:rPr>
          <w:rFonts w:ascii="Times New Roman" w:hAnsi="Times New Roman"/>
          <w:sz w:val="24"/>
          <w:szCs w:val="24"/>
          <w:lang w:val="bg-BG"/>
        </w:rPr>
        <w:t xml:space="preserve"> при условията и сроковете, указани в настоящия договор. </w:t>
      </w:r>
    </w:p>
    <w:p w:rsidR="004A5A47" w:rsidRPr="004A5A47" w:rsidRDefault="004A5A47" w:rsidP="004A5A47">
      <w:pPr>
        <w:shd w:val="clear" w:color="auto" w:fill="FFFFFF"/>
        <w:tabs>
          <w:tab w:val="left" w:pos="709"/>
          <w:tab w:val="left" w:pos="1454"/>
        </w:tabs>
        <w:spacing w:after="0" w:line="240" w:lineRule="auto"/>
        <w:jc w:val="both"/>
        <w:rPr>
          <w:rFonts w:ascii="Times New Roman" w:hAnsi="Times New Roman"/>
          <w:bCs/>
          <w:spacing w:val="-3"/>
          <w:sz w:val="24"/>
          <w:szCs w:val="24"/>
          <w:lang w:val="bg-BG"/>
        </w:rPr>
      </w:pPr>
      <w:r w:rsidRPr="004A5A47">
        <w:rPr>
          <w:rFonts w:ascii="Times New Roman" w:hAnsi="Times New Roman"/>
          <w:sz w:val="24"/>
          <w:szCs w:val="24"/>
          <w:lang w:val="bg-BG"/>
        </w:rPr>
        <w:tab/>
        <w:t xml:space="preserve">(2) </w:t>
      </w:r>
      <w:r w:rsidRPr="004A5A47">
        <w:rPr>
          <w:rFonts w:ascii="Times New Roman" w:hAnsi="Times New Roman"/>
          <w:b/>
          <w:sz w:val="24"/>
          <w:szCs w:val="24"/>
          <w:lang w:val="bg-BG"/>
        </w:rPr>
        <w:t>ВЪЗЛОЖИТЕЛЯТ</w:t>
      </w:r>
      <w:r w:rsidRPr="004A5A47">
        <w:rPr>
          <w:rFonts w:ascii="Times New Roman" w:hAnsi="Times New Roman"/>
          <w:sz w:val="24"/>
          <w:szCs w:val="24"/>
          <w:lang w:val="bg-BG"/>
        </w:rPr>
        <w:t xml:space="preserve"> се задължава да определи представители от своята администрация, които да контактуват с  </w:t>
      </w:r>
      <w:r w:rsidRPr="004A5A47">
        <w:rPr>
          <w:rFonts w:ascii="Times New Roman" w:hAnsi="Times New Roman"/>
          <w:b/>
          <w:sz w:val="24"/>
          <w:szCs w:val="24"/>
          <w:lang w:val="bg-BG"/>
        </w:rPr>
        <w:t>ИЗПЪЛНИТЕЛЯ</w:t>
      </w:r>
      <w:r w:rsidRPr="004A5A47">
        <w:rPr>
          <w:rFonts w:ascii="Times New Roman" w:hAnsi="Times New Roman"/>
          <w:sz w:val="24"/>
          <w:szCs w:val="24"/>
          <w:lang w:val="bg-BG"/>
        </w:rPr>
        <w:t xml:space="preserve"> и/или негови представители, служители, проектанти, членове на екипа и които да указват необходимото съдействие и представят необходимите изходни данни.</w:t>
      </w:r>
    </w:p>
    <w:p w:rsidR="004A5A47" w:rsidRPr="004A5A47" w:rsidRDefault="004A5A47" w:rsidP="004A5A47">
      <w:pPr>
        <w:shd w:val="clear" w:color="auto" w:fill="FFFFFF"/>
        <w:tabs>
          <w:tab w:val="left" w:pos="709"/>
          <w:tab w:val="left" w:pos="1454"/>
        </w:tabs>
        <w:spacing w:after="0" w:line="240" w:lineRule="auto"/>
        <w:jc w:val="both"/>
        <w:rPr>
          <w:rFonts w:ascii="Times New Roman" w:hAnsi="Times New Roman"/>
          <w:bCs/>
          <w:spacing w:val="-3"/>
          <w:sz w:val="24"/>
          <w:szCs w:val="24"/>
          <w:lang w:val="bg-BG"/>
        </w:rPr>
      </w:pPr>
      <w:r w:rsidRPr="004A5A47">
        <w:rPr>
          <w:rFonts w:ascii="Times New Roman" w:hAnsi="Times New Roman"/>
          <w:sz w:val="24"/>
          <w:szCs w:val="24"/>
          <w:lang w:val="bg-BG"/>
        </w:rPr>
        <w:tab/>
        <w:t xml:space="preserve">(3) </w:t>
      </w:r>
      <w:r w:rsidRPr="004A5A47">
        <w:rPr>
          <w:rFonts w:ascii="Times New Roman" w:hAnsi="Times New Roman"/>
          <w:b/>
          <w:sz w:val="24"/>
          <w:szCs w:val="24"/>
          <w:lang w:val="bg-BG"/>
        </w:rPr>
        <w:t>ВЪЗЛОЖИТЕЛЯТ</w:t>
      </w:r>
      <w:r w:rsidRPr="004A5A47">
        <w:rPr>
          <w:rFonts w:ascii="Times New Roman" w:hAnsi="Times New Roman"/>
          <w:sz w:val="24"/>
          <w:szCs w:val="24"/>
          <w:lang w:val="bg-BG"/>
        </w:rPr>
        <w:t xml:space="preserve"> се задължава да осигури достъп на </w:t>
      </w:r>
      <w:r w:rsidRPr="004A5A47">
        <w:rPr>
          <w:rFonts w:ascii="Times New Roman" w:hAnsi="Times New Roman"/>
          <w:b/>
          <w:sz w:val="24"/>
          <w:szCs w:val="24"/>
          <w:lang w:val="bg-BG"/>
        </w:rPr>
        <w:t>ИЗПЪЛНИТЕЛЯ</w:t>
      </w:r>
      <w:r w:rsidRPr="004A5A47">
        <w:rPr>
          <w:rFonts w:ascii="Times New Roman" w:hAnsi="Times New Roman"/>
          <w:sz w:val="24"/>
          <w:szCs w:val="24"/>
          <w:lang w:val="bg-BG"/>
        </w:rPr>
        <w:t xml:space="preserve"> до обекта, предвиден за проектиране и да съдейства за изпълнението на проектните разработки, както и да определи служители, които ще подписват необходимите протоколи.</w:t>
      </w:r>
    </w:p>
    <w:p w:rsidR="004A5A47" w:rsidRPr="004A5A47" w:rsidRDefault="004A5A47" w:rsidP="004A5A47">
      <w:pPr>
        <w:shd w:val="clear" w:color="auto" w:fill="FFFFFF"/>
        <w:tabs>
          <w:tab w:val="left" w:pos="709"/>
          <w:tab w:val="left" w:pos="1454"/>
        </w:tabs>
        <w:spacing w:after="0" w:line="240" w:lineRule="auto"/>
        <w:jc w:val="both"/>
        <w:rPr>
          <w:rFonts w:ascii="Times New Roman" w:hAnsi="Times New Roman"/>
          <w:bCs/>
          <w:spacing w:val="-3"/>
          <w:sz w:val="24"/>
          <w:szCs w:val="24"/>
          <w:lang w:val="bg-BG"/>
        </w:rPr>
      </w:pPr>
      <w:r w:rsidRPr="004A5A47">
        <w:rPr>
          <w:rFonts w:ascii="Times New Roman" w:hAnsi="Times New Roman"/>
          <w:sz w:val="24"/>
          <w:szCs w:val="24"/>
          <w:lang w:val="bg-BG"/>
        </w:rPr>
        <w:tab/>
        <w:t xml:space="preserve">(4) В случай, че </w:t>
      </w:r>
      <w:r w:rsidRPr="004A5A47">
        <w:rPr>
          <w:rFonts w:ascii="Times New Roman" w:hAnsi="Times New Roman"/>
          <w:b/>
          <w:sz w:val="24"/>
          <w:szCs w:val="24"/>
          <w:lang w:val="bg-BG"/>
        </w:rPr>
        <w:t>ВЪЗЛОЖИТЕЛЯТ</w:t>
      </w:r>
      <w:r w:rsidRPr="004A5A47">
        <w:rPr>
          <w:rFonts w:ascii="Times New Roman" w:hAnsi="Times New Roman"/>
          <w:sz w:val="24"/>
          <w:szCs w:val="24"/>
          <w:lang w:val="bg-BG"/>
        </w:rPr>
        <w:t xml:space="preserve"> има забележки или възражения във връзка с проектите, той уведомява за това </w:t>
      </w:r>
      <w:r w:rsidRPr="004A5A47">
        <w:rPr>
          <w:rFonts w:ascii="Times New Roman" w:hAnsi="Times New Roman"/>
          <w:b/>
          <w:sz w:val="24"/>
          <w:szCs w:val="24"/>
          <w:lang w:val="bg-BG"/>
        </w:rPr>
        <w:t>ИЗПЪЛНИТЕЛЯ</w:t>
      </w:r>
      <w:r w:rsidRPr="004A5A47">
        <w:rPr>
          <w:rFonts w:ascii="Times New Roman" w:hAnsi="Times New Roman"/>
          <w:sz w:val="24"/>
          <w:szCs w:val="24"/>
          <w:lang w:val="bg-BG"/>
        </w:rPr>
        <w:t xml:space="preserve"> в писмен вид и връща проекта или проектната част с писмени указания за отстраняване на допуснатите несъответствия и непълноти. </w:t>
      </w:r>
      <w:r w:rsidRPr="004A5A47">
        <w:rPr>
          <w:rFonts w:ascii="Times New Roman" w:hAnsi="Times New Roman"/>
          <w:b/>
          <w:sz w:val="24"/>
          <w:szCs w:val="24"/>
          <w:lang w:val="bg-BG"/>
        </w:rPr>
        <w:t>ИЗПЪЛНИТЕЛЯТ</w:t>
      </w:r>
      <w:r w:rsidRPr="004A5A47">
        <w:rPr>
          <w:rFonts w:ascii="Times New Roman" w:hAnsi="Times New Roman"/>
          <w:sz w:val="24"/>
          <w:szCs w:val="24"/>
          <w:lang w:val="bg-BG"/>
        </w:rPr>
        <w:t xml:space="preserve"> е длъжен да отстрани допуснатите непълноти и несъответствия в срок не по-малко от 10 календарни дни, от получаване на уведомлението по предходното изречение. </w:t>
      </w:r>
    </w:p>
    <w:p w:rsidR="004A5A47" w:rsidRPr="004A5A47" w:rsidRDefault="004A5A47" w:rsidP="004A5A47">
      <w:pPr>
        <w:keepNext/>
        <w:keepLines/>
        <w:shd w:val="clear" w:color="auto" w:fill="FFFFFF"/>
        <w:tabs>
          <w:tab w:val="left" w:pos="709"/>
        </w:tabs>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lastRenderedPageBreak/>
        <w:tab/>
        <w:t>(5) Възложителя се задължава да не възлага изработването на други инвестиционни проекти в рамките на обектите в обхвата на настоящия проект, преди окончателното приключване на този договор.</w:t>
      </w:r>
    </w:p>
    <w:p w:rsidR="004A5A47" w:rsidRPr="004A5A47" w:rsidRDefault="004A5A47" w:rsidP="004A5A47">
      <w:pPr>
        <w:keepNext/>
        <w:keepLines/>
        <w:shd w:val="clear" w:color="auto" w:fill="FFFFFF"/>
        <w:tabs>
          <w:tab w:val="left" w:pos="709"/>
        </w:tabs>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r>
      <w:r w:rsidRPr="004A5A47">
        <w:rPr>
          <w:rFonts w:ascii="Times New Roman" w:hAnsi="Times New Roman"/>
          <w:b/>
          <w:sz w:val="24"/>
          <w:szCs w:val="24"/>
          <w:lang w:val="bg-BG"/>
        </w:rPr>
        <w:t>Чл. 7.</w:t>
      </w:r>
      <w:r w:rsidRPr="004A5A47">
        <w:rPr>
          <w:rFonts w:ascii="Times New Roman" w:hAnsi="Times New Roman"/>
          <w:sz w:val="24"/>
          <w:szCs w:val="24"/>
          <w:lang w:val="bg-BG"/>
        </w:rPr>
        <w:t xml:space="preserve"> (1) </w:t>
      </w:r>
      <w:r w:rsidRPr="004A5A47">
        <w:rPr>
          <w:rFonts w:ascii="Times New Roman" w:hAnsi="Times New Roman"/>
          <w:b/>
          <w:sz w:val="24"/>
          <w:szCs w:val="24"/>
          <w:lang w:val="bg-BG"/>
        </w:rPr>
        <w:t>ВЪЗЛОЖИТЕЛЯТ</w:t>
      </w:r>
      <w:r w:rsidRPr="004A5A47">
        <w:rPr>
          <w:rFonts w:ascii="Times New Roman" w:hAnsi="Times New Roman"/>
          <w:sz w:val="24"/>
          <w:szCs w:val="24"/>
          <w:lang w:val="bg-BG"/>
        </w:rPr>
        <w:t xml:space="preserve"> има право по всяко време да иска от </w:t>
      </w:r>
      <w:r w:rsidRPr="004A5A47">
        <w:rPr>
          <w:rFonts w:ascii="Times New Roman" w:hAnsi="Times New Roman"/>
          <w:b/>
          <w:sz w:val="24"/>
          <w:szCs w:val="24"/>
          <w:lang w:val="bg-BG"/>
        </w:rPr>
        <w:t>ИЗПЪЛНИТЕЛЯ</w:t>
      </w:r>
      <w:r w:rsidRPr="004A5A47">
        <w:rPr>
          <w:rFonts w:ascii="Times New Roman" w:hAnsi="Times New Roman"/>
          <w:sz w:val="24"/>
          <w:szCs w:val="24"/>
          <w:lang w:val="bg-BG"/>
        </w:rPr>
        <w:t xml:space="preserve"> информация относно извършените дейности, в изпълнение на предмета на настоящия договор, както и да изисква представяне на готови проектни части за удостоверяване етапа на изпълнението и да проследява изпълнението, както и  да  съгласува предварително  проектни решения.</w:t>
      </w:r>
    </w:p>
    <w:p w:rsidR="004A5A47" w:rsidRPr="004A5A47" w:rsidRDefault="004A5A47" w:rsidP="004A5A47">
      <w:pPr>
        <w:keepNext/>
        <w:keepLines/>
        <w:shd w:val="clear" w:color="auto" w:fill="FFFFFF"/>
        <w:tabs>
          <w:tab w:val="left" w:pos="709"/>
        </w:tabs>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 xml:space="preserve">(2) </w:t>
      </w:r>
      <w:r w:rsidRPr="004A5A47">
        <w:rPr>
          <w:rFonts w:ascii="Times New Roman" w:hAnsi="Times New Roman"/>
          <w:b/>
          <w:sz w:val="24"/>
          <w:szCs w:val="24"/>
          <w:lang w:val="bg-BG"/>
        </w:rPr>
        <w:t>ВЪЗЛОЖИТЕЛЯТ</w:t>
      </w:r>
      <w:r w:rsidRPr="004A5A47">
        <w:rPr>
          <w:rFonts w:ascii="Times New Roman" w:hAnsi="Times New Roman"/>
          <w:sz w:val="24"/>
          <w:szCs w:val="24"/>
          <w:lang w:val="bg-BG"/>
        </w:rPr>
        <w:t xml:space="preserve"> има право да отменя и възлага проектни идеи, които не променят съществено техническите задания, без увеличаване на  договорената цена и да упражнява чрез свои представители контрол върху изпълнението на проектните разработки, предмет на договора.</w:t>
      </w:r>
    </w:p>
    <w:p w:rsidR="004A5A47" w:rsidRPr="004A5A47" w:rsidRDefault="004A5A47" w:rsidP="004A5A47">
      <w:pPr>
        <w:keepNext/>
        <w:keepLines/>
        <w:shd w:val="clear" w:color="auto" w:fill="FFFFFF"/>
        <w:tabs>
          <w:tab w:val="left" w:pos="709"/>
        </w:tabs>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 xml:space="preserve">(3) </w:t>
      </w:r>
      <w:r w:rsidRPr="004A5A47">
        <w:rPr>
          <w:rFonts w:ascii="Times New Roman" w:hAnsi="Times New Roman"/>
          <w:b/>
          <w:sz w:val="24"/>
          <w:szCs w:val="24"/>
          <w:lang w:val="bg-BG"/>
        </w:rPr>
        <w:t>ВЪЗЛОЖИТЕЛЯТ</w:t>
      </w:r>
      <w:r w:rsidRPr="004A5A47">
        <w:rPr>
          <w:rFonts w:ascii="Times New Roman" w:hAnsi="Times New Roman"/>
          <w:sz w:val="24"/>
          <w:szCs w:val="24"/>
          <w:lang w:val="bg-BG"/>
        </w:rPr>
        <w:t xml:space="preserve"> има право да изисква подмяна на специалисти от екипа на </w:t>
      </w:r>
      <w:r w:rsidRPr="004A5A47">
        <w:rPr>
          <w:rFonts w:ascii="Times New Roman" w:hAnsi="Times New Roman"/>
          <w:b/>
          <w:sz w:val="24"/>
          <w:szCs w:val="24"/>
          <w:lang w:val="bg-BG"/>
        </w:rPr>
        <w:t>ИЗПЪЛНИТЕЛЯ</w:t>
      </w:r>
      <w:r w:rsidRPr="004A5A47">
        <w:rPr>
          <w:rFonts w:ascii="Times New Roman" w:hAnsi="Times New Roman"/>
          <w:sz w:val="24"/>
          <w:szCs w:val="24"/>
          <w:lang w:val="bg-BG"/>
        </w:rPr>
        <w:t xml:space="preserve"> по този договор, когато бъде установено неизпълнение на техните задължения, произтичащи от предмета на договора. </w:t>
      </w:r>
    </w:p>
    <w:p w:rsidR="004A5A47" w:rsidRPr="004A5A47" w:rsidRDefault="004A5A47" w:rsidP="004A5A47">
      <w:pPr>
        <w:keepNext/>
        <w:keepLines/>
        <w:shd w:val="clear" w:color="auto" w:fill="FFFFFF"/>
        <w:tabs>
          <w:tab w:val="left" w:pos="709"/>
        </w:tabs>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 xml:space="preserve">(4) </w:t>
      </w:r>
      <w:r w:rsidRPr="004A5A47">
        <w:rPr>
          <w:rFonts w:ascii="Times New Roman" w:hAnsi="Times New Roman"/>
          <w:b/>
          <w:sz w:val="24"/>
          <w:szCs w:val="24"/>
          <w:lang w:val="bg-BG"/>
        </w:rPr>
        <w:t>ВЪЗЛОЖИТЕЛЯТ</w:t>
      </w:r>
      <w:r w:rsidRPr="004A5A47">
        <w:rPr>
          <w:rFonts w:ascii="Times New Roman" w:hAnsi="Times New Roman"/>
          <w:sz w:val="24"/>
          <w:szCs w:val="24"/>
          <w:lang w:val="bg-BG"/>
        </w:rPr>
        <w:t xml:space="preserve"> има право да изисква отстраняване на всички пропуски, недостатъци и грешки в проектите, констатирани преди окончателното им приемане или констатирани в резултат на проведена съгласувателна или друга процедура от компетентни органи. </w:t>
      </w:r>
    </w:p>
    <w:p w:rsidR="004A5A47" w:rsidRPr="004A5A47" w:rsidRDefault="004A5A47" w:rsidP="004A5A47">
      <w:pPr>
        <w:keepNext/>
        <w:keepLines/>
        <w:shd w:val="clear" w:color="auto" w:fill="FFFFFF"/>
        <w:tabs>
          <w:tab w:val="left" w:pos="709"/>
        </w:tabs>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 xml:space="preserve">(5) </w:t>
      </w:r>
      <w:r w:rsidRPr="004A5A47">
        <w:rPr>
          <w:rFonts w:ascii="Times New Roman" w:hAnsi="Times New Roman"/>
          <w:b/>
          <w:sz w:val="24"/>
          <w:szCs w:val="24"/>
          <w:lang w:val="bg-BG"/>
        </w:rPr>
        <w:t>ВЪЗЛОЖИТЕЛЯТ</w:t>
      </w:r>
      <w:r w:rsidRPr="004A5A47">
        <w:rPr>
          <w:rFonts w:ascii="Times New Roman" w:hAnsi="Times New Roman"/>
          <w:sz w:val="24"/>
          <w:szCs w:val="24"/>
          <w:lang w:val="bg-BG"/>
        </w:rPr>
        <w:t xml:space="preserve"> има право да изисква отстраняване на всички пропуски, недостатъци и грешки в представените проекти по предмета на настоящия договор, констатирани по време на строителството в срок не по-малко от 10 /десет/ календарни дни от уведомяване на </w:t>
      </w:r>
      <w:r w:rsidRPr="004A5A47">
        <w:rPr>
          <w:rFonts w:ascii="Times New Roman" w:hAnsi="Times New Roman"/>
          <w:b/>
          <w:sz w:val="24"/>
          <w:szCs w:val="24"/>
          <w:lang w:val="bg-BG"/>
        </w:rPr>
        <w:t>ИЗПЪЛНИТЕЛЯ</w:t>
      </w:r>
      <w:r w:rsidRPr="004A5A47">
        <w:rPr>
          <w:rFonts w:ascii="Times New Roman" w:hAnsi="Times New Roman"/>
          <w:sz w:val="24"/>
          <w:szCs w:val="24"/>
          <w:lang w:val="bg-BG"/>
        </w:rPr>
        <w:t xml:space="preserve">, за което не дължи заплащане. </w:t>
      </w:r>
    </w:p>
    <w:p w:rsidR="004A5A47" w:rsidRPr="004A5A47" w:rsidRDefault="004A5A47" w:rsidP="004A5A47">
      <w:pPr>
        <w:keepNext/>
        <w:keepLines/>
        <w:shd w:val="clear" w:color="auto" w:fill="FFFFFF"/>
        <w:tabs>
          <w:tab w:val="left" w:pos="709"/>
        </w:tabs>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 xml:space="preserve">(6) </w:t>
      </w:r>
      <w:r w:rsidRPr="004A5A47">
        <w:rPr>
          <w:rFonts w:ascii="Times New Roman" w:hAnsi="Times New Roman"/>
          <w:b/>
          <w:sz w:val="24"/>
          <w:szCs w:val="24"/>
          <w:lang w:val="bg-BG"/>
        </w:rPr>
        <w:t>ВЪЗЛОЖИТЕЛЯТ</w:t>
      </w:r>
      <w:r w:rsidRPr="004A5A47">
        <w:rPr>
          <w:rFonts w:ascii="Times New Roman" w:hAnsi="Times New Roman"/>
          <w:sz w:val="24"/>
          <w:szCs w:val="24"/>
          <w:lang w:val="bg-BG"/>
        </w:rPr>
        <w:t xml:space="preserve"> има право да изисква от </w:t>
      </w:r>
      <w:r w:rsidRPr="004A5A47">
        <w:rPr>
          <w:rFonts w:ascii="Times New Roman" w:hAnsi="Times New Roman"/>
          <w:b/>
          <w:sz w:val="24"/>
          <w:szCs w:val="24"/>
          <w:lang w:val="bg-BG"/>
        </w:rPr>
        <w:t>ИЗПЪЛНИТЕЛЯ</w:t>
      </w:r>
      <w:r w:rsidRPr="004A5A47">
        <w:rPr>
          <w:rFonts w:ascii="Times New Roman" w:hAnsi="Times New Roman"/>
          <w:sz w:val="24"/>
          <w:szCs w:val="24"/>
          <w:lang w:val="bg-BG"/>
        </w:rPr>
        <w:t xml:space="preserve"> всички необходими документи за цялостното последващо използване на проекта и негови  съставни части.</w:t>
      </w:r>
    </w:p>
    <w:p w:rsidR="004A5A47" w:rsidRPr="004A5A47" w:rsidRDefault="004A5A47" w:rsidP="004A5A47">
      <w:pPr>
        <w:keepNext/>
        <w:keepLines/>
        <w:shd w:val="clear" w:color="auto" w:fill="FFFFFF"/>
        <w:tabs>
          <w:tab w:val="left" w:pos="709"/>
        </w:tabs>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 xml:space="preserve">(7) Да изисква от </w:t>
      </w:r>
      <w:r w:rsidRPr="004A5A47">
        <w:rPr>
          <w:rFonts w:ascii="Times New Roman" w:hAnsi="Times New Roman"/>
          <w:b/>
          <w:sz w:val="24"/>
          <w:szCs w:val="24"/>
          <w:lang w:val="bg-BG"/>
        </w:rPr>
        <w:t>ИЗПЪЛНИТЕЛЯ</w:t>
      </w:r>
      <w:r w:rsidRPr="004A5A47">
        <w:rPr>
          <w:rFonts w:ascii="Times New Roman" w:hAnsi="Times New Roman"/>
          <w:sz w:val="24"/>
          <w:szCs w:val="24"/>
          <w:lang w:val="bg-BG"/>
        </w:rPr>
        <w:t xml:space="preserve"> да сключи и да му представи договори за подизпълнение с посочените в офертата му подизпълнители.</w:t>
      </w:r>
    </w:p>
    <w:p w:rsidR="004A5A47" w:rsidRPr="004A5A47" w:rsidRDefault="004A5A47" w:rsidP="004A5A47">
      <w:pPr>
        <w:keepNext/>
        <w:keepLines/>
        <w:shd w:val="clear" w:color="auto" w:fill="FFFFFF"/>
        <w:spacing w:after="0" w:line="240" w:lineRule="auto"/>
        <w:rPr>
          <w:rFonts w:ascii="Times New Roman" w:hAnsi="Times New Roman"/>
          <w:b/>
          <w:bCs/>
          <w:spacing w:val="2"/>
          <w:sz w:val="24"/>
          <w:szCs w:val="24"/>
          <w:lang w:val="bg-BG"/>
        </w:rPr>
      </w:pPr>
    </w:p>
    <w:p w:rsidR="004A5A47" w:rsidRPr="004A5A47" w:rsidRDefault="004A5A47" w:rsidP="004A5A47">
      <w:pPr>
        <w:keepNext/>
        <w:keepLines/>
        <w:shd w:val="clear" w:color="auto" w:fill="FFFFFF"/>
        <w:spacing w:after="0" w:line="240" w:lineRule="auto"/>
        <w:rPr>
          <w:rFonts w:ascii="Times New Roman" w:hAnsi="Times New Roman"/>
          <w:b/>
          <w:bCs/>
          <w:spacing w:val="2"/>
          <w:sz w:val="24"/>
          <w:szCs w:val="24"/>
          <w:lang w:val="bg-BG"/>
        </w:rPr>
      </w:pPr>
      <w:r w:rsidRPr="004A5A47">
        <w:rPr>
          <w:rFonts w:ascii="Times New Roman" w:hAnsi="Times New Roman"/>
          <w:b/>
          <w:bCs/>
          <w:spacing w:val="2"/>
          <w:sz w:val="24"/>
          <w:szCs w:val="24"/>
          <w:lang w:val="bg-BG"/>
        </w:rPr>
        <w:tab/>
      </w:r>
      <w:r w:rsidRPr="004A5A47">
        <w:rPr>
          <w:rFonts w:ascii="Times New Roman" w:hAnsi="Times New Roman"/>
          <w:b/>
          <w:bCs/>
          <w:spacing w:val="2"/>
          <w:sz w:val="24"/>
          <w:szCs w:val="24"/>
          <w:lang w:val="bg-BG"/>
        </w:rPr>
        <w:tab/>
      </w:r>
      <w:r w:rsidRPr="004A5A47">
        <w:rPr>
          <w:rFonts w:ascii="Times New Roman" w:hAnsi="Times New Roman"/>
          <w:b/>
          <w:bCs/>
          <w:spacing w:val="2"/>
          <w:sz w:val="24"/>
          <w:szCs w:val="24"/>
          <w:lang w:val="bg-BG"/>
        </w:rPr>
        <w:tab/>
        <w:t>V. ПРАВА И ЗАДЪЛЖЕНИЯ НА ИЗПЪЛНИТЕЛЯ</w:t>
      </w:r>
    </w:p>
    <w:p w:rsidR="004A5A47" w:rsidRPr="004A5A47" w:rsidRDefault="004A5A47" w:rsidP="004A5A47">
      <w:pPr>
        <w:keepNext/>
        <w:keepLines/>
        <w:shd w:val="clear" w:color="auto" w:fill="FFFFFF"/>
        <w:spacing w:after="0" w:line="240" w:lineRule="auto"/>
        <w:rPr>
          <w:rFonts w:ascii="Times New Roman" w:hAnsi="Times New Roman"/>
          <w:b/>
          <w:bCs/>
          <w:spacing w:val="2"/>
          <w:sz w:val="24"/>
          <w:szCs w:val="24"/>
          <w:lang w:val="bg-BG"/>
        </w:rPr>
      </w:pP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
          <w:bCs/>
          <w:spacing w:val="-1"/>
          <w:sz w:val="24"/>
          <w:szCs w:val="24"/>
          <w:lang w:val="bg-BG"/>
        </w:rPr>
        <w:t>Чл. 8.</w:t>
      </w:r>
      <w:r w:rsidRPr="004A5A47">
        <w:rPr>
          <w:rFonts w:ascii="Times New Roman" w:hAnsi="Times New Roman"/>
          <w:bCs/>
          <w:spacing w:val="-1"/>
          <w:sz w:val="24"/>
          <w:szCs w:val="24"/>
          <w:lang w:val="bg-BG"/>
        </w:rPr>
        <w:t xml:space="preserve"> (1) При изпълнение на своите задължения по този договор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се задължава да извърши възложените работи точно и при спазване на: </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1. Техническата спецификация, която е неразделна част от този договор; </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2. условията на техническото предложение, получено в процедурата по възлагане на обществената поръчка.</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3. нормативните актове на българското законодателство, имащи отношение към изпълнението на настоящия договор;</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4. с изискванията на ВЪЗЛОЖИТЕЛЯ, Закона за устройство на територията, Наредба №4 от 21.05.2001 г. за обхвата и съдържанието на инвестиционните проекти и др. нормативна уредба.</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5. проектните материали да бъдат предадени в 4  /четири/ еднообразни екземпляра на хартиен носител и на магнитен носител. </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(2)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се задължава да извърши предмета на договора чрез физически лица от списъка на инженерно-техническия състав от правоспособни физически лица, ангажиран за изпълнението на обществената поръчка. Да предвиди и поеме, в рамките на възнаграждението си, всички оперативни разходи като консумативи, командировки и други подобни, и да осигури необходимите условия за работата на своя екип.</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lastRenderedPageBreak/>
        <w:t xml:space="preserve">(3)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се задължава за спазва разпоредбите на действащото законодателство, отнасящо се до предмета на договора.</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(4)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се задължава да изпълни предмета на договора с присъщата грижа, ефективност, прозрачност и добросъвестност, в съответствие с най-добрите практики при проектирането и в съответствие с условията на договора, като мобилизира всички финансови, човешки и материални ресурси, необходими за цялостното му изпълнение, съгласно приложимото законодателство. </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(5)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изпълнява задълженията си самостоятелно/съвместно със следните подизпълнители, посочени в офертата му:............................................................................................., с който/които подизпълнител/и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е длъжен да сключи договор за подизпълнение. В случай на използване на подизпълнител/и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е длъжен да предоставя на </w:t>
      </w:r>
      <w:r w:rsidRPr="004A5A47">
        <w:rPr>
          <w:rFonts w:ascii="Times New Roman" w:hAnsi="Times New Roman"/>
          <w:b/>
          <w:bCs/>
          <w:spacing w:val="-1"/>
          <w:sz w:val="24"/>
          <w:szCs w:val="24"/>
          <w:lang w:val="bg-BG"/>
        </w:rPr>
        <w:t>ВЪЗЛОЖИТЕЛЯ</w:t>
      </w:r>
      <w:r w:rsidRPr="004A5A47">
        <w:rPr>
          <w:rFonts w:ascii="Times New Roman" w:hAnsi="Times New Roman"/>
          <w:bCs/>
          <w:spacing w:val="-1"/>
          <w:sz w:val="24"/>
          <w:szCs w:val="24"/>
          <w:lang w:val="bg-BG"/>
        </w:rPr>
        <w:t xml:space="preserve"> информация за плащанията по договора/ите за подизпълнение.</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(6) Единствено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е отговорен пред </w:t>
      </w:r>
      <w:r w:rsidRPr="004A5A47">
        <w:rPr>
          <w:rFonts w:ascii="Times New Roman" w:hAnsi="Times New Roman"/>
          <w:b/>
          <w:bCs/>
          <w:spacing w:val="-1"/>
          <w:sz w:val="24"/>
          <w:szCs w:val="24"/>
          <w:lang w:val="bg-BG"/>
        </w:rPr>
        <w:t>ВЪЗЛОЖИТЕЛЯ</w:t>
      </w:r>
      <w:r w:rsidRPr="004A5A47">
        <w:rPr>
          <w:rFonts w:ascii="Times New Roman" w:hAnsi="Times New Roman"/>
          <w:bCs/>
          <w:spacing w:val="-1"/>
          <w:sz w:val="24"/>
          <w:szCs w:val="24"/>
          <w:lang w:val="bg-BG"/>
        </w:rPr>
        <w:t xml:space="preserve"> за изпълнение предмета на договора, включително и при наличието на подизпълнители. </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(7)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се задължава да изпълни в срок предмета на договора. </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(8)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се задължава да изготви точни и верни обобщена  количествено- стойностна сметка за обектите и отделни количествено- стойностни сметки за всеки обект в обхвата й; да изпълни възложените му проектни разработки качествено и в определените срокове; </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(9)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се задължава да отстранява всички пропуски, недостатъци и грешки в представените проекти по предмета на настоящия договор, констатирани по време на строителството в срок не по-малко от 10 /десет/ календарни дни от уведомяване от Възложителя, за което последният не дължи заплащане. Отстраняването на констатирани пропуски и несъответствия в работния проект, дори след неговото приемане, са изцяло за сметка на </w:t>
      </w:r>
      <w:r w:rsidRPr="004A5A47">
        <w:rPr>
          <w:rFonts w:ascii="Times New Roman" w:hAnsi="Times New Roman"/>
          <w:b/>
          <w:bCs/>
          <w:spacing w:val="-1"/>
          <w:sz w:val="24"/>
          <w:szCs w:val="24"/>
          <w:lang w:val="bg-BG"/>
        </w:rPr>
        <w:t>ИЗПЪЛНИТЕЛЯ</w:t>
      </w:r>
      <w:r w:rsidRPr="004A5A47">
        <w:rPr>
          <w:rFonts w:ascii="Times New Roman" w:hAnsi="Times New Roman"/>
          <w:bCs/>
          <w:spacing w:val="-1"/>
          <w:sz w:val="24"/>
          <w:szCs w:val="24"/>
          <w:lang w:val="bg-BG"/>
        </w:rPr>
        <w:t xml:space="preserve">. </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(10)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се задължава да участва в  обсъждане на проектите и в работни срещи с представители на </w:t>
      </w:r>
      <w:r w:rsidRPr="004A5A47">
        <w:rPr>
          <w:rFonts w:ascii="Times New Roman" w:hAnsi="Times New Roman"/>
          <w:b/>
          <w:bCs/>
          <w:spacing w:val="-1"/>
          <w:sz w:val="24"/>
          <w:szCs w:val="24"/>
          <w:lang w:val="bg-BG"/>
        </w:rPr>
        <w:t>ВЪЗЛОЖИТЕЛЯ</w:t>
      </w:r>
      <w:r w:rsidRPr="004A5A47">
        <w:rPr>
          <w:rFonts w:ascii="Times New Roman" w:hAnsi="Times New Roman"/>
          <w:bCs/>
          <w:spacing w:val="-1"/>
          <w:sz w:val="24"/>
          <w:szCs w:val="24"/>
          <w:lang w:val="bg-BG"/>
        </w:rPr>
        <w:t xml:space="preserve">.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(11) </w:t>
      </w:r>
      <w:r w:rsidRPr="004A5A47">
        <w:rPr>
          <w:rFonts w:ascii="Times New Roman" w:hAnsi="Times New Roman"/>
          <w:b/>
          <w:bCs/>
          <w:spacing w:val="-1"/>
          <w:sz w:val="24"/>
          <w:szCs w:val="24"/>
          <w:lang w:val="bg-BG"/>
        </w:rPr>
        <w:t>ИЗПЪЛНИТЕЛЯ</w:t>
      </w:r>
      <w:r w:rsidRPr="004A5A47">
        <w:rPr>
          <w:rFonts w:ascii="Times New Roman" w:hAnsi="Times New Roman"/>
          <w:bCs/>
          <w:spacing w:val="-1"/>
          <w:sz w:val="24"/>
          <w:szCs w:val="24"/>
          <w:lang w:val="bg-BG"/>
        </w:rPr>
        <w:t xml:space="preserve"> е длъжен да уведомява </w:t>
      </w:r>
      <w:r w:rsidRPr="004A5A47">
        <w:rPr>
          <w:rFonts w:ascii="Times New Roman" w:hAnsi="Times New Roman"/>
          <w:b/>
          <w:bCs/>
          <w:spacing w:val="-1"/>
          <w:sz w:val="24"/>
          <w:szCs w:val="24"/>
          <w:lang w:val="bg-BG"/>
        </w:rPr>
        <w:t>ВЪЗЛОЖИТЕЛЯ</w:t>
      </w:r>
      <w:r w:rsidRPr="004A5A47">
        <w:rPr>
          <w:rFonts w:ascii="Times New Roman" w:hAnsi="Times New Roman"/>
          <w:bCs/>
          <w:spacing w:val="-1"/>
          <w:sz w:val="24"/>
          <w:szCs w:val="24"/>
          <w:lang w:val="bg-BG"/>
        </w:rPr>
        <w:t xml:space="preserve"> своевременно за всички обстоятелства, които препятстват изпълнението на поръчката и биха довели до нейното неизпълнение, забавено или лошо изпълнение.</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(12)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се задължава да приема и разглежда всички писмени указания и възражения на </w:t>
      </w:r>
      <w:r w:rsidRPr="004A5A47">
        <w:rPr>
          <w:rFonts w:ascii="Times New Roman" w:hAnsi="Times New Roman"/>
          <w:b/>
          <w:bCs/>
          <w:spacing w:val="-1"/>
          <w:sz w:val="24"/>
          <w:szCs w:val="24"/>
          <w:lang w:val="bg-BG"/>
        </w:rPr>
        <w:t>ВЪЗЛОЖИТЕЛЯ</w:t>
      </w:r>
      <w:r w:rsidRPr="004A5A47">
        <w:rPr>
          <w:rFonts w:ascii="Times New Roman" w:hAnsi="Times New Roman"/>
          <w:bCs/>
          <w:spacing w:val="-1"/>
          <w:sz w:val="24"/>
          <w:szCs w:val="24"/>
          <w:lang w:val="bg-BG"/>
        </w:rPr>
        <w:t xml:space="preserve"> относно недостатъците, допуснати при извършване на услугите по този договор, и да ги отстранява своевременно за своя сметка.</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(13)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е длъжен да консултира </w:t>
      </w:r>
      <w:r w:rsidRPr="004A5A47">
        <w:rPr>
          <w:rFonts w:ascii="Times New Roman" w:hAnsi="Times New Roman"/>
          <w:b/>
          <w:bCs/>
          <w:spacing w:val="-1"/>
          <w:sz w:val="24"/>
          <w:szCs w:val="24"/>
          <w:lang w:val="bg-BG"/>
        </w:rPr>
        <w:t>ВЪЗЛОЖИТЕЛЯТ</w:t>
      </w:r>
      <w:r w:rsidRPr="004A5A47">
        <w:rPr>
          <w:rFonts w:ascii="Times New Roman" w:hAnsi="Times New Roman"/>
          <w:bCs/>
          <w:spacing w:val="-1"/>
          <w:sz w:val="24"/>
          <w:szCs w:val="24"/>
          <w:lang w:val="bg-BG"/>
        </w:rPr>
        <w:t xml:space="preserve"> по време на изпълнение на проекта.</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(14) При предаване на инвестиционни проекти, да предаде на </w:t>
      </w:r>
      <w:r w:rsidRPr="004A5A47">
        <w:rPr>
          <w:rFonts w:ascii="Times New Roman" w:hAnsi="Times New Roman"/>
          <w:b/>
          <w:bCs/>
          <w:spacing w:val="-1"/>
          <w:sz w:val="24"/>
          <w:szCs w:val="24"/>
          <w:lang w:val="bg-BG"/>
        </w:rPr>
        <w:t>ВЪЗЛОЖИТЕЛЯ</w:t>
      </w:r>
      <w:r w:rsidRPr="004A5A47">
        <w:rPr>
          <w:rFonts w:ascii="Times New Roman" w:hAnsi="Times New Roman"/>
          <w:bCs/>
          <w:spacing w:val="-1"/>
          <w:sz w:val="24"/>
          <w:szCs w:val="24"/>
          <w:lang w:val="bg-BG"/>
        </w:rPr>
        <w:t xml:space="preserve"> координати за връзка на носителите на авторски права върху проектите, които ще упражняват авторски надзор по време на строителството на обектите.</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(15)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се задължава да предостави на </w:t>
      </w:r>
      <w:r w:rsidRPr="004A5A47">
        <w:rPr>
          <w:rFonts w:ascii="Times New Roman" w:hAnsi="Times New Roman"/>
          <w:b/>
          <w:bCs/>
          <w:spacing w:val="-1"/>
          <w:sz w:val="24"/>
          <w:szCs w:val="24"/>
          <w:lang w:val="bg-BG"/>
        </w:rPr>
        <w:t>ВЪЗЛОЖИТЕЛЯ</w:t>
      </w:r>
      <w:r w:rsidRPr="004A5A47">
        <w:rPr>
          <w:rFonts w:ascii="Times New Roman" w:hAnsi="Times New Roman"/>
          <w:bCs/>
          <w:spacing w:val="-1"/>
          <w:sz w:val="24"/>
          <w:szCs w:val="24"/>
          <w:lang w:val="bg-BG"/>
        </w:rPr>
        <w:t xml:space="preserve"> всички документи и материали, изработени в изпълнение на настоящия договор.</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
          <w:bCs/>
          <w:spacing w:val="-1"/>
          <w:sz w:val="24"/>
          <w:szCs w:val="24"/>
          <w:lang w:val="bg-BG"/>
        </w:rPr>
        <w:t>Чл. 9.</w:t>
      </w:r>
      <w:r w:rsidRPr="004A5A47">
        <w:rPr>
          <w:rFonts w:ascii="Times New Roman" w:hAnsi="Times New Roman"/>
          <w:bCs/>
          <w:spacing w:val="-1"/>
          <w:sz w:val="24"/>
          <w:szCs w:val="24"/>
          <w:lang w:val="bg-BG"/>
        </w:rPr>
        <w:t xml:space="preserve"> (1)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има право да получи договореното в настоящия договор възнаграждение по начина и в сроковете описани в него. </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(2)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има право да  изисква и получава наличните изходни данни за проектиране на посочените обекти.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има право да  изисква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lastRenderedPageBreak/>
        <w:t xml:space="preserve">(3)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има право да заменя своите специалисти от екипа за изпълнение на предмета на този договор, след предварително писмено уведомяване на </w:t>
      </w:r>
      <w:r w:rsidRPr="004A5A47">
        <w:rPr>
          <w:rFonts w:ascii="Times New Roman" w:hAnsi="Times New Roman"/>
          <w:b/>
          <w:bCs/>
          <w:spacing w:val="-1"/>
          <w:sz w:val="24"/>
          <w:szCs w:val="24"/>
          <w:lang w:val="bg-BG"/>
        </w:rPr>
        <w:t>ВЪЗЛОЖИТЕЛЯ</w:t>
      </w:r>
      <w:r w:rsidRPr="004A5A47">
        <w:rPr>
          <w:rFonts w:ascii="Times New Roman" w:hAnsi="Times New Roman"/>
          <w:bCs/>
          <w:spacing w:val="-1"/>
          <w:sz w:val="24"/>
          <w:szCs w:val="24"/>
          <w:lang w:val="bg-BG"/>
        </w:rPr>
        <w:t xml:space="preserve"> и при наличие на обективни причини за това /прекратяване на трудово правоотношение, придобиване на трайна нетрудоспособност, смърт и др./, като новите специалисти следва да отговарят на същите изисквания, както одобрените съгласно офертата.</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(4) В случаите по ал. 3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уведомява </w:t>
      </w:r>
      <w:r w:rsidRPr="004A5A47">
        <w:rPr>
          <w:rFonts w:ascii="Times New Roman" w:hAnsi="Times New Roman"/>
          <w:b/>
          <w:bCs/>
          <w:spacing w:val="-1"/>
          <w:sz w:val="24"/>
          <w:szCs w:val="24"/>
          <w:lang w:val="bg-BG"/>
        </w:rPr>
        <w:t>ВЪЗЛОЖИТЕЛЯ</w:t>
      </w:r>
      <w:r w:rsidRPr="004A5A47">
        <w:rPr>
          <w:rFonts w:ascii="Times New Roman" w:hAnsi="Times New Roman"/>
          <w:bCs/>
          <w:spacing w:val="-1"/>
          <w:sz w:val="24"/>
          <w:szCs w:val="24"/>
          <w:lang w:val="bg-BG"/>
        </w:rPr>
        <w:t xml:space="preserve"> в писмен вид, като мотивира предложението си за смяна на експерт и прилага доказателства за наличието на обективна причина. С уведомлението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на заменения експерт или по- високи.</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(5) </w:t>
      </w:r>
      <w:r w:rsidRPr="004A5A47">
        <w:rPr>
          <w:rFonts w:ascii="Times New Roman" w:hAnsi="Times New Roman"/>
          <w:b/>
          <w:bCs/>
          <w:spacing w:val="-1"/>
          <w:sz w:val="24"/>
          <w:szCs w:val="24"/>
          <w:lang w:val="bg-BG"/>
        </w:rPr>
        <w:t>ВЪЗЛОЖИТЕЛЯТ</w:t>
      </w:r>
      <w:r w:rsidRPr="004A5A47">
        <w:rPr>
          <w:rFonts w:ascii="Times New Roman" w:hAnsi="Times New Roman"/>
          <w:bCs/>
          <w:spacing w:val="-1"/>
          <w:sz w:val="24"/>
          <w:szCs w:val="24"/>
          <w:lang w:val="bg-BG"/>
        </w:rPr>
        <w:t xml:space="preserve"> може мотивирано да откаже предложения експерт. При отказ от страна на </w:t>
      </w:r>
      <w:r w:rsidRPr="004A5A47">
        <w:rPr>
          <w:rFonts w:ascii="Times New Roman" w:hAnsi="Times New Roman"/>
          <w:b/>
          <w:bCs/>
          <w:spacing w:val="-1"/>
          <w:sz w:val="24"/>
          <w:szCs w:val="24"/>
          <w:lang w:val="bg-BG"/>
        </w:rPr>
        <w:t>ВЪЗЛОЖИТЕЛЯ</w:t>
      </w:r>
      <w:r w:rsidRPr="004A5A47">
        <w:rPr>
          <w:rFonts w:ascii="Times New Roman" w:hAnsi="Times New Roman"/>
          <w:bCs/>
          <w:spacing w:val="-1"/>
          <w:sz w:val="24"/>
          <w:szCs w:val="24"/>
          <w:lang w:val="bg-BG"/>
        </w:rPr>
        <w:t xml:space="preserve"> да приеме предложения експерт, </w:t>
      </w:r>
      <w:r w:rsidRPr="004A5A47">
        <w:rPr>
          <w:rFonts w:ascii="Times New Roman" w:hAnsi="Times New Roman"/>
          <w:b/>
          <w:bCs/>
          <w:spacing w:val="-1"/>
          <w:sz w:val="24"/>
          <w:szCs w:val="24"/>
          <w:lang w:val="bg-BG"/>
        </w:rPr>
        <w:t>ИЗПЪЛНИТЕЛЯТ</w:t>
      </w:r>
      <w:r w:rsidRPr="004A5A47">
        <w:rPr>
          <w:rFonts w:ascii="Times New Roman" w:hAnsi="Times New Roman"/>
          <w:bCs/>
          <w:spacing w:val="-1"/>
          <w:sz w:val="24"/>
          <w:szCs w:val="24"/>
          <w:lang w:val="bg-BG"/>
        </w:rPr>
        <w:t xml:space="preserve"> предлага друг експерт, отговарящ на изискванията на </w:t>
      </w:r>
      <w:r w:rsidRPr="004A5A47">
        <w:rPr>
          <w:rFonts w:ascii="Times New Roman" w:hAnsi="Times New Roman"/>
          <w:b/>
          <w:bCs/>
          <w:spacing w:val="-1"/>
          <w:sz w:val="24"/>
          <w:szCs w:val="24"/>
          <w:lang w:val="bg-BG"/>
        </w:rPr>
        <w:t>ВЪЗЛОЖИТЕЛЯ</w:t>
      </w:r>
      <w:r w:rsidRPr="004A5A47">
        <w:rPr>
          <w:rFonts w:ascii="Times New Roman" w:hAnsi="Times New Roman"/>
          <w:bCs/>
          <w:spacing w:val="-1"/>
          <w:sz w:val="24"/>
          <w:szCs w:val="24"/>
          <w:lang w:val="bg-BG"/>
        </w:rPr>
        <w:t xml:space="preserve"> с ново уведомление, което съдържа информацията и доказателствата по ал. 4.</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(6) Допълнителните разходи, възникнали в резултат от смяната на експерт, са за сметка на </w:t>
      </w:r>
      <w:r w:rsidRPr="004A5A47">
        <w:rPr>
          <w:rFonts w:ascii="Times New Roman" w:hAnsi="Times New Roman"/>
          <w:b/>
          <w:bCs/>
          <w:spacing w:val="-1"/>
          <w:sz w:val="24"/>
          <w:szCs w:val="24"/>
          <w:lang w:val="bg-BG"/>
        </w:rPr>
        <w:t>ИЗПЪЛНИТЕЛЯ</w:t>
      </w:r>
      <w:r w:rsidRPr="004A5A47">
        <w:rPr>
          <w:rFonts w:ascii="Times New Roman" w:hAnsi="Times New Roman"/>
          <w:bCs/>
          <w:spacing w:val="-1"/>
          <w:sz w:val="24"/>
          <w:szCs w:val="24"/>
          <w:lang w:val="bg-BG"/>
        </w:rPr>
        <w:t>.</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
          <w:bCs/>
          <w:spacing w:val="-1"/>
          <w:sz w:val="24"/>
          <w:szCs w:val="24"/>
          <w:lang w:val="bg-BG"/>
        </w:rPr>
        <w:t>Чл. 10.</w:t>
      </w:r>
      <w:r w:rsidRPr="004A5A47">
        <w:rPr>
          <w:rFonts w:ascii="Times New Roman" w:hAnsi="Times New Roman"/>
          <w:bCs/>
          <w:spacing w:val="-1"/>
          <w:sz w:val="24"/>
          <w:szCs w:val="24"/>
          <w:lang w:val="bg-BG"/>
        </w:rPr>
        <w:t xml:space="preserve"> (1) </w:t>
      </w:r>
      <w:r w:rsidRPr="004A5A47">
        <w:rPr>
          <w:rFonts w:ascii="Times New Roman Bold" w:hAnsi="Times New Roman Bold"/>
          <w:b/>
          <w:bCs/>
          <w:caps/>
          <w:spacing w:val="-1"/>
          <w:sz w:val="24"/>
          <w:szCs w:val="24"/>
          <w:lang w:val="bg-BG"/>
        </w:rPr>
        <w:t>Изпълнителят</w:t>
      </w:r>
      <w:r w:rsidRPr="004A5A47">
        <w:rPr>
          <w:rFonts w:ascii="Times New Roman" w:hAnsi="Times New Roman"/>
          <w:bCs/>
          <w:spacing w:val="-1"/>
          <w:sz w:val="24"/>
          <w:szCs w:val="24"/>
          <w:lang w:val="bg-BG"/>
        </w:rPr>
        <w:t xml:space="preserve"> представя гаранция за изпълнение на задълженията си по настоящия договор, в размер на ………………………., представляваща 1 (едно) на сто от стойността на договора. </w:t>
      </w:r>
    </w:p>
    <w:p w:rsidR="004A5A47" w:rsidRPr="004A5A47" w:rsidRDefault="004A5A47" w:rsidP="004A5A47">
      <w:pPr>
        <w:shd w:val="clear" w:color="auto" w:fill="FFFFFF"/>
        <w:spacing w:after="0" w:line="240" w:lineRule="auto"/>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 </w:t>
      </w:r>
      <w:r w:rsidRPr="004A5A47">
        <w:rPr>
          <w:rFonts w:ascii="Times New Roman" w:hAnsi="Times New Roman"/>
          <w:bCs/>
          <w:spacing w:val="-1"/>
          <w:sz w:val="24"/>
          <w:szCs w:val="24"/>
          <w:lang w:val="bg-BG"/>
        </w:rPr>
        <w:tab/>
        <w:t xml:space="preserve">(2) Гаранцията се представя под формата на …………………..  (парична сума, внесена по сметка на </w:t>
      </w:r>
      <w:r w:rsidRPr="004A5A47">
        <w:rPr>
          <w:rFonts w:ascii="Times New Roman Bold" w:hAnsi="Times New Roman Bold"/>
          <w:b/>
          <w:bCs/>
          <w:caps/>
          <w:spacing w:val="-1"/>
          <w:sz w:val="24"/>
          <w:szCs w:val="24"/>
          <w:lang w:val="bg-BG"/>
        </w:rPr>
        <w:t>Възложителя</w:t>
      </w:r>
      <w:r w:rsidRPr="004A5A47">
        <w:rPr>
          <w:rFonts w:ascii="Times New Roman" w:hAnsi="Times New Roman"/>
          <w:bCs/>
          <w:spacing w:val="-1"/>
          <w:sz w:val="24"/>
          <w:szCs w:val="24"/>
          <w:lang w:val="bg-BG"/>
        </w:rPr>
        <w:t>) или под формата на банкова гаранция валидна най-малко 30 (тридесет) дни след срока на изпълнение на договора.</w:t>
      </w:r>
    </w:p>
    <w:p w:rsidR="004A5A47" w:rsidRPr="004A5A47" w:rsidRDefault="004A5A47" w:rsidP="004A5A47">
      <w:pPr>
        <w:shd w:val="clear" w:color="auto" w:fill="FFFFFF"/>
        <w:spacing w:after="0" w:line="240" w:lineRule="auto"/>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   </w:t>
      </w:r>
      <w:r w:rsidRPr="004A5A47">
        <w:rPr>
          <w:rFonts w:ascii="Times New Roman" w:hAnsi="Times New Roman"/>
          <w:bCs/>
          <w:spacing w:val="-1"/>
          <w:sz w:val="24"/>
          <w:szCs w:val="24"/>
          <w:lang w:val="bg-BG"/>
        </w:rPr>
        <w:tab/>
        <w:t xml:space="preserve">(3) </w:t>
      </w:r>
      <w:r w:rsidRPr="004A5A47">
        <w:rPr>
          <w:rFonts w:ascii="Times New Roman Bold" w:hAnsi="Times New Roman Bold"/>
          <w:b/>
          <w:bCs/>
          <w:caps/>
          <w:spacing w:val="-1"/>
          <w:sz w:val="24"/>
          <w:szCs w:val="24"/>
          <w:lang w:val="bg-BG"/>
        </w:rPr>
        <w:t>Изпълнителят</w:t>
      </w:r>
      <w:r w:rsidRPr="004A5A47">
        <w:rPr>
          <w:rFonts w:ascii="Times New Roman" w:hAnsi="Times New Roman"/>
          <w:bCs/>
          <w:spacing w:val="-1"/>
          <w:sz w:val="24"/>
          <w:szCs w:val="24"/>
          <w:lang w:val="bg-BG"/>
        </w:rPr>
        <w:t xml:space="preserve"> се задължава най-късно 15 (петнадесет) календарни дни преди изтичане срока на валидност на банковата гаранция за изпълнение, да удължи срока на валидност на представената от него банкова гаранция, съобразно удължаване на времетраенето на договора при условията на настоящия договор, както и да допълни същата, до размера от един процента по ал. 1, ако </w:t>
      </w:r>
      <w:r w:rsidRPr="004A5A47">
        <w:rPr>
          <w:rFonts w:ascii="Times New Roman Bold" w:hAnsi="Times New Roman Bold"/>
          <w:b/>
          <w:bCs/>
          <w:caps/>
          <w:spacing w:val="-1"/>
          <w:sz w:val="24"/>
          <w:szCs w:val="24"/>
          <w:lang w:val="bg-BG"/>
        </w:rPr>
        <w:t>Възложителя</w:t>
      </w:r>
      <w:r w:rsidRPr="004A5A47">
        <w:rPr>
          <w:rFonts w:ascii="Times New Roman" w:hAnsi="Times New Roman"/>
          <w:bCs/>
          <w:spacing w:val="-1"/>
          <w:sz w:val="24"/>
          <w:szCs w:val="24"/>
          <w:lang w:val="bg-BG"/>
        </w:rPr>
        <w:t xml:space="preserve"> се е удовлетворил от нея поради възникнало вземане.</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(4)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4A5A47">
        <w:rPr>
          <w:rFonts w:ascii="Times New Roman Bold" w:hAnsi="Times New Roman Bold"/>
          <w:b/>
          <w:bCs/>
          <w:caps/>
          <w:spacing w:val="-1"/>
          <w:sz w:val="24"/>
          <w:szCs w:val="24"/>
          <w:lang w:val="bg-BG"/>
        </w:rPr>
        <w:t>Възложителя</w:t>
      </w:r>
      <w:r w:rsidRPr="004A5A47">
        <w:rPr>
          <w:rFonts w:ascii="Times New Roman" w:hAnsi="Times New Roman"/>
          <w:bCs/>
          <w:spacing w:val="-1"/>
          <w:sz w:val="24"/>
          <w:szCs w:val="24"/>
          <w:lang w:val="bg-BG"/>
        </w:rPr>
        <w:t xml:space="preserve"> сума в 3-дневен срок, </w:t>
      </w:r>
      <w:r w:rsidRPr="004A5A47">
        <w:rPr>
          <w:rFonts w:ascii="Times New Roman Bold" w:hAnsi="Times New Roman Bold"/>
          <w:b/>
          <w:bCs/>
          <w:caps/>
          <w:spacing w:val="-1"/>
          <w:sz w:val="24"/>
          <w:szCs w:val="24"/>
          <w:lang w:val="bg-BG"/>
        </w:rPr>
        <w:t>Възложителят</w:t>
      </w:r>
      <w:r w:rsidRPr="004A5A47">
        <w:rPr>
          <w:rFonts w:ascii="Times New Roman" w:hAnsi="Times New Roman"/>
          <w:bCs/>
          <w:spacing w:val="-1"/>
          <w:sz w:val="24"/>
          <w:szCs w:val="24"/>
          <w:lang w:val="bg-BG"/>
        </w:rPr>
        <w:t xml:space="preserve"> има право да поиска, а </w:t>
      </w:r>
      <w:r w:rsidRPr="004A5A47">
        <w:rPr>
          <w:rFonts w:ascii="Times New Roman Bold" w:hAnsi="Times New Roman Bold"/>
          <w:b/>
          <w:bCs/>
          <w:caps/>
          <w:spacing w:val="-1"/>
          <w:sz w:val="24"/>
          <w:szCs w:val="24"/>
          <w:lang w:val="bg-BG"/>
        </w:rPr>
        <w:t>Изпълнителят</w:t>
      </w:r>
      <w:r w:rsidRPr="004A5A47">
        <w:rPr>
          <w:rFonts w:ascii="Times New Roman" w:hAnsi="Times New Roman"/>
          <w:bCs/>
          <w:spacing w:val="-1"/>
          <w:sz w:val="24"/>
          <w:szCs w:val="24"/>
          <w:lang w:val="bg-BG"/>
        </w:rPr>
        <w:t xml:space="preserve"> се задължава да предостави, в срок до 5 (пет) работни дни от направеното искане, съответна заместваща гаранция от друга банкова институция, съгласувана с </w:t>
      </w:r>
      <w:r w:rsidRPr="004A5A47">
        <w:rPr>
          <w:rFonts w:ascii="Times New Roman Bold" w:hAnsi="Times New Roman Bold"/>
          <w:b/>
          <w:bCs/>
          <w:caps/>
          <w:spacing w:val="-1"/>
          <w:sz w:val="24"/>
          <w:szCs w:val="24"/>
          <w:lang w:val="bg-BG"/>
        </w:rPr>
        <w:t>Възложителя</w:t>
      </w:r>
      <w:r w:rsidRPr="004A5A47">
        <w:rPr>
          <w:rFonts w:ascii="Times New Roman" w:hAnsi="Times New Roman"/>
          <w:bCs/>
          <w:spacing w:val="-1"/>
          <w:sz w:val="24"/>
          <w:szCs w:val="24"/>
          <w:lang w:val="bg-BG"/>
        </w:rPr>
        <w:t xml:space="preserve">. </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(5) </w:t>
      </w:r>
      <w:r w:rsidRPr="004A5A47">
        <w:rPr>
          <w:rFonts w:ascii="Times New Roman Bold" w:hAnsi="Times New Roman Bold"/>
          <w:b/>
          <w:bCs/>
          <w:caps/>
          <w:spacing w:val="-1"/>
          <w:sz w:val="24"/>
          <w:szCs w:val="24"/>
          <w:lang w:val="bg-BG"/>
        </w:rPr>
        <w:t>Възложителят</w:t>
      </w:r>
      <w:r w:rsidRPr="004A5A47">
        <w:rPr>
          <w:rFonts w:ascii="Times New Roman" w:hAnsi="Times New Roman"/>
          <w:bCs/>
          <w:spacing w:val="-1"/>
          <w:sz w:val="24"/>
          <w:szCs w:val="24"/>
          <w:lang w:val="bg-BG"/>
        </w:rPr>
        <w:t xml:space="preserve"> не дължи лихва върху сумата по Гаранцията за изпълнение на договора. </w:t>
      </w:r>
    </w:p>
    <w:p w:rsidR="004A5A47" w:rsidRPr="004A5A47" w:rsidRDefault="004A5A47" w:rsidP="004A5A47">
      <w:pPr>
        <w:shd w:val="clear" w:color="auto" w:fill="FFFFFF"/>
        <w:spacing w:after="0" w:line="240" w:lineRule="auto"/>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 xml:space="preserve">           (6) Когато гаранцията не е задържана по реда, уговорен с този договор, </w:t>
      </w:r>
      <w:r w:rsidRPr="004A5A47">
        <w:rPr>
          <w:rFonts w:ascii="Times New Roman Bold" w:hAnsi="Times New Roman Bold"/>
          <w:b/>
          <w:bCs/>
          <w:caps/>
          <w:spacing w:val="-1"/>
          <w:sz w:val="24"/>
          <w:szCs w:val="24"/>
          <w:lang w:val="bg-BG"/>
        </w:rPr>
        <w:t>Възложителят</w:t>
      </w:r>
      <w:r w:rsidRPr="004A5A47">
        <w:rPr>
          <w:rFonts w:ascii="Times New Roman" w:hAnsi="Times New Roman"/>
          <w:bCs/>
          <w:spacing w:val="-1"/>
          <w:sz w:val="24"/>
          <w:szCs w:val="24"/>
          <w:lang w:val="bg-BG"/>
        </w:rPr>
        <w:t xml:space="preserve"> не се е удовлетворил от нея за вземане и/или наложени неустойки и при отправено писмено искане от </w:t>
      </w:r>
      <w:r w:rsidRPr="004A5A47">
        <w:rPr>
          <w:rFonts w:ascii="Times New Roman Bold" w:hAnsi="Times New Roman Bold"/>
          <w:b/>
          <w:bCs/>
          <w:caps/>
          <w:spacing w:val="-1"/>
          <w:sz w:val="24"/>
          <w:szCs w:val="24"/>
          <w:lang w:val="bg-BG"/>
        </w:rPr>
        <w:t>Изпълнителя</w:t>
      </w:r>
      <w:r w:rsidRPr="004A5A47">
        <w:rPr>
          <w:rFonts w:ascii="Times New Roman" w:hAnsi="Times New Roman"/>
          <w:bCs/>
          <w:spacing w:val="-1"/>
          <w:sz w:val="24"/>
          <w:szCs w:val="24"/>
          <w:lang w:val="bg-BG"/>
        </w:rPr>
        <w:t xml:space="preserve">, </w:t>
      </w:r>
      <w:r w:rsidRPr="004A5A47">
        <w:rPr>
          <w:rFonts w:ascii="Times New Roman Bold" w:hAnsi="Times New Roman Bold"/>
          <w:b/>
          <w:bCs/>
          <w:caps/>
          <w:spacing w:val="-1"/>
          <w:sz w:val="24"/>
          <w:szCs w:val="24"/>
          <w:lang w:val="bg-BG"/>
        </w:rPr>
        <w:t>Възложителят</w:t>
      </w:r>
      <w:r w:rsidRPr="004A5A47">
        <w:rPr>
          <w:rFonts w:ascii="Times New Roman" w:hAnsi="Times New Roman"/>
          <w:bCs/>
          <w:spacing w:val="-1"/>
          <w:sz w:val="24"/>
          <w:szCs w:val="24"/>
          <w:lang w:val="bg-BG"/>
        </w:rPr>
        <w:t xml:space="preserve"> освобождава гаранцията за изпълнение поетапно в срок до 10 дни, както следва:</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1. след приключване на проектирането  – 70% /седемдесет процента/ от размера по чл. 10, ал. 1.</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r w:rsidRPr="004A5A47">
        <w:rPr>
          <w:rFonts w:ascii="Times New Roman" w:hAnsi="Times New Roman"/>
          <w:bCs/>
          <w:spacing w:val="-1"/>
          <w:sz w:val="24"/>
          <w:szCs w:val="24"/>
          <w:lang w:val="bg-BG"/>
        </w:rPr>
        <w:t>2. след окончателно приключване на договора – подписване на протокол за въвеждане на обекта в експлоатация и издадено удостоверение за ползване – 30% /тридесет процента/ от размера по чл. 10, ал. 1.</w:t>
      </w:r>
    </w:p>
    <w:p w:rsidR="004A5A47" w:rsidRPr="004A5A47" w:rsidRDefault="004A5A47" w:rsidP="004A5A47">
      <w:pPr>
        <w:shd w:val="clear" w:color="auto" w:fill="FFFFFF"/>
        <w:spacing w:after="0" w:line="240" w:lineRule="auto"/>
        <w:ind w:firstLine="708"/>
        <w:jc w:val="both"/>
        <w:rPr>
          <w:rFonts w:ascii="Times New Roman" w:hAnsi="Times New Roman"/>
          <w:bCs/>
          <w:spacing w:val="-1"/>
          <w:sz w:val="24"/>
          <w:szCs w:val="24"/>
          <w:lang w:val="bg-BG"/>
        </w:rPr>
      </w:pPr>
    </w:p>
    <w:p w:rsidR="004A5A47" w:rsidRPr="004A5A47" w:rsidRDefault="004A5A47" w:rsidP="004A5A47">
      <w:pPr>
        <w:shd w:val="clear" w:color="auto" w:fill="FFFFFF"/>
        <w:spacing w:after="0" w:line="240" w:lineRule="auto"/>
        <w:rPr>
          <w:rFonts w:ascii="Times New Roman" w:hAnsi="Times New Roman"/>
          <w:b/>
          <w:bCs/>
          <w:spacing w:val="-1"/>
          <w:sz w:val="24"/>
          <w:szCs w:val="24"/>
          <w:lang w:val="bg-BG"/>
        </w:rPr>
      </w:pPr>
      <w:r w:rsidRPr="004A5A47">
        <w:rPr>
          <w:rFonts w:ascii="Times New Roman" w:hAnsi="Times New Roman"/>
          <w:b/>
          <w:bCs/>
          <w:spacing w:val="-1"/>
          <w:sz w:val="24"/>
          <w:szCs w:val="24"/>
          <w:lang w:val="bg-BG"/>
        </w:rPr>
        <w:lastRenderedPageBreak/>
        <w:tab/>
      </w:r>
      <w:r w:rsidRPr="004A5A47">
        <w:rPr>
          <w:rFonts w:ascii="Times New Roman" w:hAnsi="Times New Roman"/>
          <w:b/>
          <w:bCs/>
          <w:spacing w:val="-1"/>
          <w:sz w:val="24"/>
          <w:szCs w:val="24"/>
          <w:lang w:val="bg-BG"/>
        </w:rPr>
        <w:tab/>
        <w:t>VI. ПРЕКРАТЯВАНЕ НА ДОГОВОРА И ОТГОВОРНОСТИ</w:t>
      </w:r>
    </w:p>
    <w:p w:rsidR="004A5A47" w:rsidRPr="004A5A47" w:rsidRDefault="004A5A47" w:rsidP="004A5A47">
      <w:pPr>
        <w:shd w:val="clear" w:color="auto" w:fill="FFFFFF"/>
        <w:spacing w:after="0" w:line="240" w:lineRule="auto"/>
        <w:rPr>
          <w:rFonts w:ascii="Times New Roman" w:hAnsi="Times New Roman"/>
          <w:b/>
          <w:bCs/>
          <w:spacing w:val="-1"/>
          <w:sz w:val="24"/>
          <w:szCs w:val="24"/>
          <w:lang w:val="bg-BG"/>
        </w:rPr>
      </w:pP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b/>
          <w:sz w:val="24"/>
          <w:szCs w:val="24"/>
          <w:lang w:val="bg-BG"/>
        </w:rPr>
        <w:tab/>
        <w:t xml:space="preserve">Чл. 11. </w:t>
      </w:r>
      <w:r w:rsidRPr="004A5A47">
        <w:rPr>
          <w:rFonts w:ascii="Times New Roman" w:hAnsi="Times New Roman"/>
          <w:sz w:val="24"/>
          <w:szCs w:val="24"/>
          <w:lang w:val="bg-BG"/>
        </w:rPr>
        <w:t>(1) Настоящият договор се прекратява:</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1. с неговото изпълнение;</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2. при настъпване на обективна невъзможност за изпълнение на възложената работа – с писмено уведомление веднага след настъпване на обстоятелствата;</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3. с 10 (десет) дневно писмено предизвестие от изправната страна до неизправната – в случай на виновно неизпълнение на поетите с договора задължения;</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 xml:space="preserve">4. при прекратяване дейността на </w:t>
      </w:r>
      <w:r w:rsidRPr="004A5A47">
        <w:rPr>
          <w:rFonts w:ascii="Times New Roman" w:hAnsi="Times New Roman"/>
          <w:bCs/>
          <w:sz w:val="24"/>
          <w:szCs w:val="24"/>
          <w:lang w:val="bg-BG"/>
        </w:rPr>
        <w:t>ИЗПЪЛНИТЕЛЯ</w:t>
      </w:r>
      <w:r w:rsidRPr="004A5A47">
        <w:rPr>
          <w:rFonts w:ascii="Times New Roman" w:hAnsi="Times New Roman"/>
          <w:sz w:val="24"/>
          <w:szCs w:val="24"/>
          <w:lang w:val="bg-BG"/>
        </w:rPr>
        <w:t>;</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5. по взаимно съгласие между страните, изразено в писмена форма;</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 xml:space="preserve">6. със 7 (седем) дневно писмено предизвестие от страна на </w:t>
      </w:r>
      <w:r w:rsidRPr="004A5A47">
        <w:rPr>
          <w:rFonts w:ascii="Times New Roman" w:hAnsi="Times New Roman"/>
          <w:bCs/>
          <w:sz w:val="24"/>
          <w:szCs w:val="24"/>
          <w:lang w:val="bg-BG"/>
        </w:rPr>
        <w:t>ВЪЗЛОЖИТЕЛЯ</w:t>
      </w:r>
      <w:r w:rsidRPr="004A5A47">
        <w:rPr>
          <w:rFonts w:ascii="Times New Roman" w:hAnsi="Times New Roman"/>
          <w:b/>
          <w:bCs/>
          <w:sz w:val="24"/>
          <w:szCs w:val="24"/>
          <w:lang w:val="bg-BG"/>
        </w:rPr>
        <w:t xml:space="preserve"> </w:t>
      </w:r>
      <w:r w:rsidRPr="004A5A47">
        <w:rPr>
          <w:rFonts w:ascii="Times New Roman" w:hAnsi="Times New Roman"/>
          <w:sz w:val="24"/>
          <w:szCs w:val="24"/>
          <w:lang w:val="bg-BG"/>
        </w:rPr>
        <w:t>при</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неоснователен отказ от подписване на допълнително споразумение, уреждащо промяна в срока и/или цената на договора поради непредвидени обстоятелства, съгласно разпоредбите на ЗОП;</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 xml:space="preserve">7. едностранно от </w:t>
      </w:r>
      <w:r w:rsidRPr="004A5A47">
        <w:rPr>
          <w:rFonts w:ascii="Times New Roman" w:hAnsi="Times New Roman"/>
          <w:bCs/>
          <w:sz w:val="24"/>
          <w:szCs w:val="24"/>
          <w:lang w:val="bg-BG"/>
        </w:rPr>
        <w:t xml:space="preserve">ВЪЗЛОЖИТЕЛЯ </w:t>
      </w:r>
      <w:r w:rsidRPr="004A5A47">
        <w:rPr>
          <w:rFonts w:ascii="Times New Roman" w:hAnsi="Times New Roman"/>
          <w:sz w:val="24"/>
          <w:szCs w:val="24"/>
          <w:lang w:val="bg-BG"/>
        </w:rPr>
        <w:t xml:space="preserve">с 10 (десет) дневно писмено предизвестие до </w:t>
      </w:r>
      <w:r w:rsidRPr="004A5A47">
        <w:rPr>
          <w:rFonts w:ascii="Times New Roman" w:hAnsi="Times New Roman"/>
          <w:bCs/>
          <w:sz w:val="24"/>
          <w:szCs w:val="24"/>
          <w:lang w:val="bg-BG"/>
        </w:rPr>
        <w:t>ИЗПЪЛНИТЕЛЯ</w:t>
      </w:r>
      <w:r w:rsidRPr="004A5A47">
        <w:rPr>
          <w:rFonts w:ascii="Times New Roman" w:hAnsi="Times New Roman"/>
          <w:sz w:val="24"/>
          <w:szCs w:val="24"/>
          <w:lang w:val="bg-BG"/>
        </w:rPr>
        <w:t xml:space="preserve">, като изпълнените до прекратяването на договора работи се заплащат от </w:t>
      </w:r>
      <w:r w:rsidRPr="004A5A47">
        <w:rPr>
          <w:rFonts w:ascii="Times New Roman" w:hAnsi="Times New Roman"/>
          <w:bCs/>
          <w:sz w:val="24"/>
          <w:szCs w:val="24"/>
          <w:lang w:val="bg-BG"/>
        </w:rPr>
        <w:t xml:space="preserve">ВЪЗЛОЖИТЕЛЯ </w:t>
      </w:r>
      <w:r w:rsidRPr="004A5A47">
        <w:rPr>
          <w:rFonts w:ascii="Times New Roman" w:hAnsi="Times New Roman"/>
          <w:sz w:val="24"/>
          <w:szCs w:val="24"/>
          <w:lang w:val="bg-BG"/>
        </w:rPr>
        <w:t>по реда и при условията на настоящия договор;</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 xml:space="preserve">8. едностранно от </w:t>
      </w:r>
      <w:r w:rsidRPr="004A5A47">
        <w:rPr>
          <w:rFonts w:ascii="Times New Roman" w:hAnsi="Times New Roman"/>
          <w:bCs/>
          <w:sz w:val="24"/>
          <w:szCs w:val="24"/>
          <w:lang w:val="bg-BG"/>
        </w:rPr>
        <w:t xml:space="preserve">ВЪЗЛОЖИТЕЛЯ </w:t>
      </w:r>
      <w:r w:rsidRPr="004A5A47">
        <w:rPr>
          <w:rFonts w:ascii="Times New Roman" w:hAnsi="Times New Roman"/>
          <w:sz w:val="24"/>
          <w:szCs w:val="24"/>
          <w:lang w:val="bg-BG"/>
        </w:rPr>
        <w:t xml:space="preserve">без писмено предизвестие до </w:t>
      </w:r>
      <w:r w:rsidRPr="004A5A47">
        <w:rPr>
          <w:rFonts w:ascii="Times New Roman" w:hAnsi="Times New Roman"/>
          <w:bCs/>
          <w:sz w:val="24"/>
          <w:szCs w:val="24"/>
          <w:lang w:val="bg-BG"/>
        </w:rPr>
        <w:t xml:space="preserve">ИЗПЪЛНИТЕЛЯ – </w:t>
      </w:r>
      <w:r w:rsidRPr="004A5A47">
        <w:rPr>
          <w:rFonts w:ascii="Times New Roman" w:hAnsi="Times New Roman"/>
          <w:sz w:val="24"/>
          <w:szCs w:val="24"/>
          <w:lang w:val="bg-BG"/>
        </w:rPr>
        <w:t>когато е установено използване на подизпълнител от страна на последния, без това да е</w:t>
      </w:r>
      <w:r w:rsidRPr="004A5A47">
        <w:rPr>
          <w:rFonts w:ascii="Times New Roman" w:hAnsi="Times New Roman"/>
          <w:bCs/>
          <w:sz w:val="24"/>
          <w:szCs w:val="24"/>
          <w:lang w:val="bg-BG"/>
        </w:rPr>
        <w:t xml:space="preserve"> </w:t>
      </w:r>
      <w:r w:rsidRPr="004A5A47">
        <w:rPr>
          <w:rFonts w:ascii="Times New Roman" w:hAnsi="Times New Roman"/>
          <w:sz w:val="24"/>
          <w:szCs w:val="24"/>
          <w:lang w:val="bg-BG"/>
        </w:rPr>
        <w:t>посочено в офертата на изпълнителя, или използване на подизпълнител, който е различен от посочения в офертата.</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b/>
          <w:sz w:val="24"/>
          <w:szCs w:val="24"/>
          <w:lang w:val="bg-BG"/>
        </w:rPr>
        <w:tab/>
        <w:t>Чл. 12.</w:t>
      </w:r>
      <w:r w:rsidRPr="004A5A47">
        <w:rPr>
          <w:rFonts w:ascii="Times New Roman" w:hAnsi="Times New Roman"/>
          <w:sz w:val="24"/>
          <w:szCs w:val="24"/>
          <w:lang w:val="bg-BG"/>
        </w:rPr>
        <w:t xml:space="preserve"> При забава за завършване и предаване на проекта, </w:t>
      </w:r>
      <w:r w:rsidRPr="004A5A47">
        <w:rPr>
          <w:rFonts w:ascii="Times New Roman" w:hAnsi="Times New Roman"/>
          <w:b/>
          <w:sz w:val="24"/>
          <w:szCs w:val="24"/>
          <w:lang w:val="bg-BG"/>
        </w:rPr>
        <w:t>ИЗПЪЛНИТЕЛЯТ</w:t>
      </w:r>
      <w:r w:rsidRPr="004A5A47">
        <w:rPr>
          <w:rFonts w:ascii="Times New Roman" w:hAnsi="Times New Roman"/>
          <w:sz w:val="24"/>
          <w:szCs w:val="24"/>
          <w:lang w:val="bg-BG"/>
        </w:rPr>
        <w:t xml:space="preserve"> дължи неустойка в размер на 0.5% от общата стойност по чл. 2, ал.1 за всеки просрочен ден, но не повече от 10 % общо.</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b/>
          <w:sz w:val="24"/>
          <w:szCs w:val="24"/>
          <w:lang w:val="bg-BG"/>
        </w:rPr>
        <w:tab/>
        <w:t>Чл. 13.</w:t>
      </w:r>
      <w:r w:rsidRPr="004A5A47">
        <w:rPr>
          <w:rFonts w:ascii="Times New Roman" w:hAnsi="Times New Roman"/>
          <w:sz w:val="24"/>
          <w:szCs w:val="24"/>
          <w:lang w:val="bg-BG"/>
        </w:rPr>
        <w:t xml:space="preserve"> (1) При виновно некачествено извършване на проектните работи, освен задължението за отстраняване на недостатъците, </w:t>
      </w:r>
      <w:r w:rsidRPr="004A5A47">
        <w:rPr>
          <w:rFonts w:ascii="Times New Roman" w:hAnsi="Times New Roman"/>
          <w:b/>
          <w:sz w:val="24"/>
          <w:szCs w:val="24"/>
          <w:lang w:val="bg-BG"/>
        </w:rPr>
        <w:t>ИЗПЪЛНИТЕЛЯТ</w:t>
      </w:r>
      <w:r w:rsidRPr="004A5A47">
        <w:rPr>
          <w:rFonts w:ascii="Times New Roman" w:hAnsi="Times New Roman"/>
          <w:sz w:val="24"/>
          <w:szCs w:val="24"/>
          <w:lang w:val="bg-BG"/>
        </w:rPr>
        <w:t xml:space="preserve"> дължи и неустойка в размер на 3 % от стойността на договора, констатирано от </w:t>
      </w:r>
      <w:r w:rsidRPr="004A5A47">
        <w:rPr>
          <w:rFonts w:ascii="Times New Roman" w:hAnsi="Times New Roman"/>
          <w:b/>
          <w:caps/>
          <w:sz w:val="24"/>
          <w:szCs w:val="24"/>
          <w:lang w:val="bg-BG"/>
        </w:rPr>
        <w:t>Възложителя</w:t>
      </w:r>
      <w:r w:rsidRPr="004A5A47">
        <w:rPr>
          <w:rFonts w:ascii="Times New Roman" w:hAnsi="Times New Roman"/>
          <w:sz w:val="24"/>
          <w:szCs w:val="24"/>
          <w:lang w:val="bg-BG"/>
        </w:rPr>
        <w:t xml:space="preserve"> с констативен протокол.</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sz w:val="24"/>
          <w:szCs w:val="24"/>
          <w:lang w:val="bg-BG"/>
        </w:rPr>
        <w:tab/>
        <w:t>(2)</w:t>
      </w:r>
      <w:r w:rsidRPr="004A5A47">
        <w:rPr>
          <w:rFonts w:ascii="Times New Roman" w:hAnsi="Times New Roman"/>
          <w:b/>
          <w:sz w:val="24"/>
          <w:szCs w:val="24"/>
          <w:lang w:val="bg-BG"/>
        </w:rPr>
        <w:t xml:space="preserve"> </w:t>
      </w:r>
      <w:r w:rsidRPr="004A5A47">
        <w:rPr>
          <w:rFonts w:ascii="Times New Roman" w:hAnsi="Times New Roman"/>
          <w:sz w:val="24"/>
          <w:szCs w:val="24"/>
          <w:lang w:val="bg-BG"/>
        </w:rPr>
        <w:t xml:space="preserve">Когато проектът е напълно негоден за изпълнение, </w:t>
      </w:r>
      <w:r w:rsidRPr="004A5A47">
        <w:rPr>
          <w:rFonts w:ascii="Times New Roman" w:hAnsi="Times New Roman"/>
          <w:b/>
          <w:sz w:val="24"/>
          <w:szCs w:val="24"/>
          <w:lang w:val="bg-BG"/>
        </w:rPr>
        <w:t>ВЪЗЛОЖИТЕЛЯТ</w:t>
      </w:r>
      <w:r w:rsidRPr="004A5A47">
        <w:rPr>
          <w:rFonts w:ascii="Times New Roman" w:hAnsi="Times New Roman"/>
          <w:sz w:val="24"/>
          <w:szCs w:val="24"/>
          <w:lang w:val="bg-BG"/>
        </w:rPr>
        <w:t xml:space="preserve"> може да прекрати договора, да претендира възстановяване на платеното възнаграждение и да задържи гаранцията за изпълнение.</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b/>
          <w:sz w:val="24"/>
          <w:szCs w:val="24"/>
          <w:lang w:val="bg-BG"/>
        </w:rPr>
        <w:tab/>
        <w:t>Чл. 14</w:t>
      </w:r>
      <w:r w:rsidRPr="004A5A47">
        <w:rPr>
          <w:rFonts w:ascii="Times New Roman" w:hAnsi="Times New Roman"/>
          <w:sz w:val="24"/>
          <w:szCs w:val="24"/>
          <w:lang w:val="bg-BG"/>
        </w:rPr>
        <w:t xml:space="preserve">. </w:t>
      </w:r>
      <w:r w:rsidRPr="004A5A47">
        <w:rPr>
          <w:rFonts w:ascii="Times New Roman" w:hAnsi="Times New Roman"/>
          <w:spacing w:val="-2"/>
          <w:sz w:val="24"/>
          <w:szCs w:val="24"/>
          <w:lang w:val="bg-BG"/>
        </w:rPr>
        <w:t xml:space="preserve">(1) Страните не отговарят за неизпълнение на задълженията си по договора, дължащо се на форс-мажорни обстоятелства, възникнали след датата на уведомяване на </w:t>
      </w:r>
      <w:r w:rsidRPr="004A5A47">
        <w:rPr>
          <w:rFonts w:ascii="Times New Roman" w:hAnsi="Times New Roman"/>
          <w:b/>
          <w:spacing w:val="-2"/>
          <w:sz w:val="24"/>
          <w:szCs w:val="24"/>
          <w:lang w:val="bg-BG"/>
        </w:rPr>
        <w:t>ИЗПЪЛНИТЕЛЯ</w:t>
      </w:r>
      <w:r w:rsidRPr="004A5A47">
        <w:rPr>
          <w:rFonts w:ascii="Times New Roman" w:hAnsi="Times New Roman"/>
          <w:spacing w:val="-2"/>
          <w:sz w:val="24"/>
          <w:szCs w:val="24"/>
          <w:lang w:val="bg-BG"/>
        </w:rPr>
        <w:t xml:space="preserve"> за възлагането на договора или датата на влизане на договора в сила.  </w:t>
      </w:r>
    </w:p>
    <w:p w:rsidR="004A5A47" w:rsidRPr="004A5A47" w:rsidRDefault="004A5A47" w:rsidP="004A5A47">
      <w:pPr>
        <w:shd w:val="clear" w:color="auto" w:fill="FFFFFF"/>
        <w:spacing w:after="0" w:line="240" w:lineRule="auto"/>
        <w:jc w:val="both"/>
        <w:rPr>
          <w:rFonts w:ascii="Times New Roman" w:hAnsi="Times New Roman"/>
          <w:spacing w:val="-2"/>
          <w:sz w:val="24"/>
          <w:szCs w:val="24"/>
          <w:lang w:val="bg-BG"/>
        </w:rPr>
      </w:pPr>
      <w:r w:rsidRPr="004A5A47">
        <w:rPr>
          <w:rFonts w:ascii="Times New Roman" w:hAnsi="Times New Roman"/>
          <w:spacing w:val="-2"/>
          <w:sz w:val="24"/>
          <w:szCs w:val="24"/>
          <w:lang w:val="bg-BG"/>
        </w:rPr>
        <w:tab/>
        <w:t>(2) С термина "форс-мажорни" обстоятелства се обозначават природни бедствия, стачки, локаути и други индустриални спорове и събития от извънреден характер, престъпления, обявени или необявени войни, блокади, бунтове, вълнения, епидемии, свличания и срутвания, земетресения, бури, гръм, наводнения и отнасяне на почва, граждански безредици, експлозии и други непредвидими и непредотвратими събития, които са извън контрола и волята на страните.</w:t>
      </w:r>
    </w:p>
    <w:p w:rsidR="004A5A47" w:rsidRPr="004A5A47" w:rsidRDefault="004A5A47" w:rsidP="004A5A47">
      <w:pPr>
        <w:spacing w:after="0" w:line="240" w:lineRule="auto"/>
        <w:jc w:val="both"/>
        <w:rPr>
          <w:rFonts w:ascii="Times New Roman" w:hAnsi="Times New Roman"/>
          <w:b/>
          <w:bCs/>
          <w:spacing w:val="-3"/>
          <w:sz w:val="24"/>
          <w:szCs w:val="24"/>
          <w:lang w:val="bg-BG"/>
        </w:rPr>
      </w:pPr>
      <w:r w:rsidRPr="004A5A47">
        <w:rPr>
          <w:rFonts w:ascii="Times New Roman" w:hAnsi="Times New Roman"/>
          <w:b/>
          <w:bCs/>
          <w:spacing w:val="-3"/>
          <w:sz w:val="24"/>
          <w:szCs w:val="24"/>
          <w:lang w:val="bg-BG"/>
        </w:rPr>
        <w:tab/>
      </w:r>
    </w:p>
    <w:p w:rsidR="004A5A47" w:rsidRPr="004A5A47" w:rsidRDefault="004A5A47" w:rsidP="004A5A47">
      <w:pPr>
        <w:shd w:val="clear" w:color="auto" w:fill="FFFFFF"/>
        <w:spacing w:after="0" w:line="240" w:lineRule="auto"/>
        <w:rPr>
          <w:rFonts w:ascii="Times New Roman" w:hAnsi="Times New Roman"/>
          <w:b/>
          <w:bCs/>
          <w:spacing w:val="-3"/>
          <w:sz w:val="24"/>
          <w:szCs w:val="24"/>
          <w:lang w:val="bg-BG"/>
        </w:rPr>
      </w:pPr>
      <w:r w:rsidRPr="004A5A47">
        <w:rPr>
          <w:rFonts w:ascii="Times New Roman" w:hAnsi="Times New Roman"/>
          <w:b/>
          <w:bCs/>
          <w:spacing w:val="-3"/>
          <w:sz w:val="24"/>
          <w:szCs w:val="24"/>
          <w:lang w:val="bg-BG"/>
        </w:rPr>
        <w:tab/>
      </w:r>
      <w:r w:rsidRPr="004A5A47">
        <w:rPr>
          <w:rFonts w:ascii="Times New Roman" w:hAnsi="Times New Roman"/>
          <w:b/>
          <w:bCs/>
          <w:spacing w:val="-3"/>
          <w:sz w:val="24"/>
          <w:szCs w:val="24"/>
          <w:lang w:val="bg-BG"/>
        </w:rPr>
        <w:tab/>
      </w:r>
      <w:r w:rsidRPr="004A5A47">
        <w:rPr>
          <w:rFonts w:ascii="Times New Roman" w:hAnsi="Times New Roman"/>
          <w:b/>
          <w:bCs/>
          <w:spacing w:val="-3"/>
          <w:sz w:val="24"/>
          <w:szCs w:val="24"/>
          <w:lang w:val="bg-BG"/>
        </w:rPr>
        <w:tab/>
      </w:r>
      <w:r w:rsidRPr="004A5A47">
        <w:rPr>
          <w:rFonts w:ascii="Times New Roman" w:hAnsi="Times New Roman"/>
          <w:b/>
          <w:bCs/>
          <w:spacing w:val="-3"/>
          <w:sz w:val="24"/>
          <w:szCs w:val="24"/>
          <w:lang w:val="bg-BG"/>
        </w:rPr>
        <w:tab/>
      </w:r>
      <w:r w:rsidRPr="004A5A47">
        <w:rPr>
          <w:rFonts w:ascii="Times New Roman" w:hAnsi="Times New Roman"/>
          <w:b/>
          <w:bCs/>
          <w:spacing w:val="-3"/>
          <w:sz w:val="24"/>
          <w:szCs w:val="24"/>
          <w:lang w:val="bg-BG"/>
        </w:rPr>
        <w:tab/>
        <w:t>VII. ДРУГИ РАЗПОРЕДБИ</w:t>
      </w:r>
    </w:p>
    <w:p w:rsidR="004A5A47" w:rsidRPr="004A5A47" w:rsidRDefault="004A5A47" w:rsidP="004A5A47">
      <w:pPr>
        <w:shd w:val="clear" w:color="auto" w:fill="FFFFFF"/>
        <w:spacing w:after="0" w:line="240" w:lineRule="auto"/>
        <w:rPr>
          <w:rFonts w:ascii="Times New Roman" w:hAnsi="Times New Roman"/>
          <w:b/>
          <w:bCs/>
          <w:spacing w:val="-3"/>
          <w:sz w:val="24"/>
          <w:szCs w:val="24"/>
          <w:lang w:val="bg-BG"/>
        </w:rPr>
      </w:pPr>
    </w:p>
    <w:p w:rsidR="004A5A47" w:rsidRPr="004A5A47" w:rsidRDefault="004A5A47" w:rsidP="004A5A47">
      <w:pPr>
        <w:shd w:val="clear" w:color="auto" w:fill="FFFFFF"/>
        <w:spacing w:after="0" w:line="240" w:lineRule="auto"/>
        <w:jc w:val="both"/>
        <w:rPr>
          <w:rFonts w:ascii="Times New Roman" w:hAnsi="Times New Roman"/>
          <w:bCs/>
          <w:spacing w:val="-2"/>
          <w:sz w:val="24"/>
          <w:szCs w:val="24"/>
          <w:lang w:val="bg-BG"/>
        </w:rPr>
      </w:pPr>
      <w:r w:rsidRPr="004A5A47">
        <w:rPr>
          <w:rFonts w:ascii="Times New Roman" w:hAnsi="Times New Roman"/>
          <w:b/>
          <w:bCs/>
          <w:spacing w:val="-2"/>
          <w:sz w:val="24"/>
          <w:szCs w:val="24"/>
          <w:lang w:val="bg-BG"/>
        </w:rPr>
        <w:tab/>
        <w:t xml:space="preserve">Чл. 15. </w:t>
      </w:r>
      <w:r w:rsidRPr="004A5A47">
        <w:rPr>
          <w:rFonts w:ascii="Times New Roman" w:hAnsi="Times New Roman"/>
          <w:bCs/>
          <w:spacing w:val="-2"/>
          <w:sz w:val="24"/>
          <w:szCs w:val="24"/>
          <w:lang w:val="bg-BG"/>
        </w:rPr>
        <w:t xml:space="preserve">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 </w:t>
      </w:r>
    </w:p>
    <w:p w:rsidR="004A5A47" w:rsidRPr="004A5A47" w:rsidRDefault="004A5A47" w:rsidP="004A5A47">
      <w:pPr>
        <w:keepNext/>
        <w:keepLines/>
        <w:shd w:val="clear" w:color="auto" w:fill="FFFFFF"/>
        <w:spacing w:after="0" w:line="240" w:lineRule="auto"/>
        <w:jc w:val="both"/>
        <w:rPr>
          <w:rFonts w:ascii="Times New Roman" w:hAnsi="Times New Roman"/>
          <w:spacing w:val="-2"/>
          <w:sz w:val="24"/>
          <w:szCs w:val="24"/>
          <w:lang w:val="bg-BG"/>
        </w:rPr>
      </w:pPr>
      <w:r w:rsidRPr="004A5A47">
        <w:rPr>
          <w:rFonts w:ascii="Times New Roman" w:hAnsi="Times New Roman"/>
          <w:b/>
          <w:bCs/>
          <w:spacing w:val="-2"/>
          <w:sz w:val="24"/>
          <w:szCs w:val="24"/>
          <w:lang w:val="bg-BG"/>
        </w:rPr>
        <w:lastRenderedPageBreak/>
        <w:t xml:space="preserve">        </w:t>
      </w:r>
      <w:r w:rsidRPr="004A5A47">
        <w:rPr>
          <w:rFonts w:ascii="Times New Roman" w:hAnsi="Times New Roman"/>
          <w:b/>
          <w:bCs/>
          <w:spacing w:val="-2"/>
          <w:sz w:val="24"/>
          <w:szCs w:val="24"/>
          <w:lang w:val="bg-BG"/>
        </w:rPr>
        <w:tab/>
        <w:t>Чл. 16.</w:t>
      </w:r>
      <w:r w:rsidRPr="004A5A47">
        <w:rPr>
          <w:rFonts w:ascii="Times New Roman" w:hAnsi="Times New Roman"/>
          <w:spacing w:val="-2"/>
          <w:sz w:val="24"/>
          <w:szCs w:val="24"/>
          <w:lang w:val="bg-BG"/>
        </w:rPr>
        <w:t xml:space="preserve"> При възникване на спорове между страните и непостигане на споразумения се прилагат разпоредбите на Закона за задълженията и договорите по ред, предвиден в ГПК.</w:t>
      </w:r>
    </w:p>
    <w:p w:rsidR="004A5A47" w:rsidRPr="004A5A47" w:rsidRDefault="004A5A47" w:rsidP="004A5A47">
      <w:pPr>
        <w:spacing w:after="0" w:line="240" w:lineRule="auto"/>
        <w:jc w:val="both"/>
        <w:rPr>
          <w:rFonts w:ascii="Times New Roman" w:hAnsi="Times New Roman"/>
          <w:sz w:val="24"/>
          <w:szCs w:val="24"/>
          <w:lang w:val="bg-BG"/>
        </w:rPr>
      </w:pPr>
      <w:r w:rsidRPr="004A5A47">
        <w:rPr>
          <w:rFonts w:ascii="Times New Roman" w:hAnsi="Times New Roman"/>
          <w:b/>
          <w:bCs/>
          <w:spacing w:val="-2"/>
          <w:sz w:val="24"/>
          <w:szCs w:val="24"/>
          <w:lang w:val="bg-BG"/>
        </w:rPr>
        <w:t xml:space="preserve">        </w:t>
      </w:r>
      <w:r w:rsidRPr="004A5A47">
        <w:rPr>
          <w:rFonts w:ascii="Times New Roman" w:hAnsi="Times New Roman"/>
          <w:b/>
          <w:bCs/>
          <w:spacing w:val="-2"/>
          <w:sz w:val="24"/>
          <w:szCs w:val="24"/>
          <w:lang w:val="bg-BG"/>
        </w:rPr>
        <w:tab/>
        <w:t>Чл. 17.</w:t>
      </w:r>
      <w:r w:rsidRPr="004A5A47">
        <w:rPr>
          <w:rFonts w:ascii="Times New Roman" w:hAnsi="Times New Roman"/>
          <w:spacing w:val="-2"/>
          <w:sz w:val="24"/>
          <w:szCs w:val="24"/>
          <w:lang w:val="bg-BG"/>
        </w:rPr>
        <w:t xml:space="preserve"> (1) </w:t>
      </w:r>
      <w:r w:rsidRPr="004A5A47">
        <w:rPr>
          <w:rFonts w:ascii="Times New Roman" w:hAnsi="Times New Roman"/>
          <w:sz w:val="24"/>
          <w:szCs w:val="24"/>
          <w:lang w:val="bg-BG"/>
        </w:rPr>
        <w:t>Всички съобщения, предизвестия и нареждания между страните във връзка с настоящия договор следва да бъдат в писмена форма и са валидни, когато са изпратени на съответната страна по долупосочените данни, при промяна на които всяка от страните е длъжна да уведоми другата в седемдневен срок от настъпване на промяната.</w:t>
      </w:r>
    </w:p>
    <w:p w:rsidR="004A5A47" w:rsidRPr="004A5A47" w:rsidRDefault="004A5A47" w:rsidP="004A5A47">
      <w:pPr>
        <w:shd w:val="clear" w:color="auto" w:fill="FFFFFF"/>
        <w:spacing w:after="0" w:line="240" w:lineRule="auto"/>
        <w:ind w:left="19" w:firstLine="548"/>
        <w:jc w:val="both"/>
        <w:rPr>
          <w:rFonts w:ascii="Times New Roman" w:hAnsi="Times New Roman"/>
          <w:spacing w:val="-2"/>
          <w:sz w:val="24"/>
          <w:szCs w:val="24"/>
          <w:lang w:val="bg-BG"/>
        </w:rPr>
      </w:pPr>
      <w:r w:rsidRPr="004A5A47">
        <w:rPr>
          <w:rFonts w:ascii="Times New Roman" w:hAnsi="Times New Roman"/>
          <w:b/>
          <w:bCs/>
          <w:spacing w:val="-2"/>
          <w:sz w:val="24"/>
          <w:szCs w:val="24"/>
          <w:lang w:val="bg-BG"/>
        </w:rPr>
        <w:t>Чл. 18.</w:t>
      </w:r>
      <w:r w:rsidRPr="004A5A47">
        <w:rPr>
          <w:rFonts w:ascii="Times New Roman" w:hAnsi="Times New Roman"/>
          <w:spacing w:val="-2"/>
          <w:sz w:val="24"/>
          <w:szCs w:val="24"/>
          <w:lang w:val="bg-BG"/>
        </w:rPr>
        <w:t xml:space="preserve"> Настоящият договор се състави  и подписа в три еднообразни екземпляра, един за Изпълнителя и два екземпляра за Възложителя. </w:t>
      </w:r>
    </w:p>
    <w:p w:rsidR="004A5A47" w:rsidRPr="004A5A47" w:rsidRDefault="004A5A47" w:rsidP="004A5A47">
      <w:pPr>
        <w:spacing w:after="0" w:line="240" w:lineRule="auto"/>
        <w:ind w:firstLine="567"/>
        <w:jc w:val="both"/>
        <w:rPr>
          <w:rFonts w:ascii="Times New Roman" w:hAnsi="Times New Roman"/>
          <w:sz w:val="24"/>
          <w:szCs w:val="24"/>
          <w:lang w:val="bg-BG"/>
        </w:rPr>
      </w:pPr>
      <w:r w:rsidRPr="004A5A47">
        <w:rPr>
          <w:rFonts w:ascii="Times New Roman" w:hAnsi="Times New Roman"/>
          <w:b/>
          <w:bCs/>
          <w:sz w:val="24"/>
          <w:szCs w:val="24"/>
          <w:lang w:val="bg-BG"/>
        </w:rPr>
        <w:t>Чл. 19.</w:t>
      </w:r>
      <w:r w:rsidRPr="004A5A47">
        <w:rPr>
          <w:rFonts w:ascii="Times New Roman" w:hAnsi="Times New Roman"/>
          <w:sz w:val="24"/>
          <w:szCs w:val="24"/>
          <w:lang w:val="bg-BG"/>
        </w:rPr>
        <w:t xml:space="preserve"> Неразделна част от Договора са следните документи, които се прилагат по реда, в който са изброени:</w:t>
      </w:r>
    </w:p>
    <w:p w:rsidR="004A5A47" w:rsidRPr="004A5A47" w:rsidRDefault="004A5A47" w:rsidP="004A5A47">
      <w:pPr>
        <w:spacing w:after="0" w:line="240" w:lineRule="auto"/>
        <w:ind w:right="-567" w:firstLine="567"/>
        <w:jc w:val="both"/>
        <w:rPr>
          <w:rFonts w:ascii="Times New Roman" w:hAnsi="Times New Roman"/>
          <w:sz w:val="24"/>
          <w:szCs w:val="24"/>
          <w:lang w:val="bg-BG"/>
        </w:rPr>
      </w:pPr>
      <w:r w:rsidRPr="004A5A47">
        <w:rPr>
          <w:rFonts w:ascii="Times New Roman" w:hAnsi="Times New Roman"/>
          <w:sz w:val="24"/>
          <w:szCs w:val="24"/>
          <w:lang w:val="bg-BG"/>
        </w:rPr>
        <w:tab/>
        <w:t>Приложение 1: Техническо предложение на Изпълнителя;</w:t>
      </w:r>
    </w:p>
    <w:p w:rsidR="004A5A47" w:rsidRPr="004A5A47" w:rsidRDefault="004A5A47" w:rsidP="004A5A47">
      <w:pPr>
        <w:spacing w:after="0" w:line="240" w:lineRule="auto"/>
        <w:ind w:right="-567" w:firstLine="567"/>
        <w:jc w:val="both"/>
        <w:rPr>
          <w:rFonts w:ascii="Times New Roman" w:hAnsi="Times New Roman"/>
          <w:sz w:val="24"/>
          <w:szCs w:val="24"/>
          <w:lang w:val="bg-BG"/>
        </w:rPr>
      </w:pPr>
      <w:r w:rsidRPr="004A5A47">
        <w:rPr>
          <w:rFonts w:ascii="Times New Roman" w:hAnsi="Times New Roman"/>
          <w:sz w:val="24"/>
          <w:szCs w:val="24"/>
          <w:lang w:val="bg-BG"/>
        </w:rPr>
        <w:tab/>
        <w:t>Приложение 2: Ценово предложение на Изпълнителя;</w:t>
      </w:r>
    </w:p>
    <w:p w:rsidR="004A5A47" w:rsidRPr="004A5A47" w:rsidRDefault="004A5A47" w:rsidP="004A5A47">
      <w:pPr>
        <w:spacing w:after="0" w:line="240" w:lineRule="auto"/>
        <w:ind w:right="-567" w:firstLine="709"/>
        <w:jc w:val="both"/>
        <w:rPr>
          <w:rFonts w:ascii="Times New Roman" w:hAnsi="Times New Roman"/>
          <w:sz w:val="24"/>
          <w:szCs w:val="24"/>
          <w:lang w:val="bg-BG"/>
        </w:rPr>
      </w:pPr>
      <w:r w:rsidRPr="004A5A47">
        <w:rPr>
          <w:rFonts w:ascii="Times New Roman" w:hAnsi="Times New Roman"/>
          <w:sz w:val="24"/>
          <w:szCs w:val="24"/>
          <w:lang w:val="bg-BG"/>
        </w:rPr>
        <w:t>Приложение 3: Задание за проектиране.</w:t>
      </w:r>
    </w:p>
    <w:p w:rsidR="004A5A47" w:rsidRPr="004A5A47" w:rsidRDefault="004A5A47" w:rsidP="004A5A47">
      <w:pPr>
        <w:spacing w:after="0" w:line="240" w:lineRule="auto"/>
        <w:ind w:right="-567" w:firstLine="567"/>
        <w:jc w:val="both"/>
        <w:rPr>
          <w:rFonts w:ascii="Times New Roman" w:hAnsi="Times New Roman"/>
          <w:sz w:val="24"/>
          <w:szCs w:val="24"/>
          <w:lang w:val="bg-BG"/>
        </w:rPr>
      </w:pPr>
      <w:r w:rsidRPr="004A5A47">
        <w:rPr>
          <w:rFonts w:ascii="Times New Roman" w:hAnsi="Times New Roman"/>
          <w:sz w:val="24"/>
          <w:szCs w:val="24"/>
          <w:lang w:val="bg-BG"/>
        </w:rPr>
        <w:t xml:space="preserve">  Приложение 4: Декларация-списък на служителите/експертите за изпълнение на поръчката</w:t>
      </w:r>
    </w:p>
    <w:p w:rsidR="004A5A47" w:rsidRPr="004A5A47" w:rsidRDefault="004A5A47" w:rsidP="004A5A47">
      <w:pPr>
        <w:spacing w:after="0" w:line="240" w:lineRule="auto"/>
        <w:ind w:right="-567"/>
        <w:jc w:val="both"/>
        <w:rPr>
          <w:rFonts w:ascii="Times New Roman" w:hAnsi="Times New Roman"/>
          <w:sz w:val="24"/>
          <w:szCs w:val="24"/>
          <w:lang w:val="bg-BG"/>
        </w:rPr>
      </w:pPr>
    </w:p>
    <w:p w:rsidR="004A5A47" w:rsidRPr="004A5A47" w:rsidRDefault="004A5A47" w:rsidP="004A5A47">
      <w:pPr>
        <w:spacing w:after="0" w:line="240" w:lineRule="auto"/>
        <w:ind w:right="-567" w:firstLine="567"/>
        <w:jc w:val="both"/>
        <w:rPr>
          <w:rFonts w:ascii="Times New Roman" w:hAnsi="Times New Roman"/>
          <w:sz w:val="24"/>
          <w:szCs w:val="24"/>
          <w:lang w:val="bg-BG"/>
        </w:rPr>
      </w:pPr>
    </w:p>
    <w:p w:rsidR="004A5A47" w:rsidRPr="004A5A47" w:rsidRDefault="004A5A47" w:rsidP="004A5A47">
      <w:pPr>
        <w:spacing w:after="0" w:line="240" w:lineRule="auto"/>
        <w:ind w:right="-567" w:firstLine="567"/>
        <w:jc w:val="both"/>
        <w:rPr>
          <w:rFonts w:ascii="Times New Roman" w:hAnsi="Times New Roman"/>
          <w:sz w:val="24"/>
          <w:szCs w:val="24"/>
          <w:lang w:val="bg-BG"/>
        </w:rPr>
      </w:pPr>
    </w:p>
    <w:p w:rsidR="004A5A47" w:rsidRPr="004A5A47" w:rsidRDefault="004A5A47" w:rsidP="004A5A47">
      <w:pPr>
        <w:suppressAutoHyphens/>
        <w:autoSpaceDE w:val="0"/>
        <w:spacing w:after="0" w:line="240" w:lineRule="auto"/>
        <w:jc w:val="both"/>
        <w:rPr>
          <w:rFonts w:ascii="Times New Roman" w:hAnsi="Times New Roman"/>
          <w:b/>
          <w:sz w:val="24"/>
          <w:szCs w:val="24"/>
          <w:lang w:val="bg-BG" w:eastAsia="ar-SA"/>
        </w:rPr>
      </w:pPr>
      <w:r w:rsidRPr="004A5A47">
        <w:rPr>
          <w:rFonts w:ascii="Times New Roman" w:hAnsi="Times New Roman"/>
          <w:b/>
          <w:sz w:val="24"/>
          <w:szCs w:val="24"/>
          <w:lang w:val="bg-BG" w:eastAsia="ar-SA"/>
        </w:rPr>
        <w:t>ВЪЗЛОЖИТЕЛ:</w:t>
      </w:r>
      <w:r w:rsidRPr="004A5A47">
        <w:rPr>
          <w:rFonts w:ascii="Times New Roman" w:hAnsi="Times New Roman"/>
          <w:b/>
          <w:sz w:val="24"/>
          <w:szCs w:val="24"/>
          <w:lang w:val="bg-BG" w:eastAsia="ar-SA"/>
        </w:rPr>
        <w:tab/>
        <w:t xml:space="preserve">                   </w:t>
      </w:r>
      <w:r w:rsidRPr="004A5A47">
        <w:rPr>
          <w:rFonts w:ascii="Times New Roman" w:hAnsi="Times New Roman"/>
          <w:b/>
          <w:sz w:val="24"/>
          <w:szCs w:val="24"/>
          <w:lang w:val="bg-BG" w:eastAsia="ar-SA"/>
        </w:rPr>
        <w:tab/>
      </w:r>
      <w:r w:rsidRPr="004A5A47">
        <w:rPr>
          <w:rFonts w:ascii="Times New Roman" w:hAnsi="Times New Roman"/>
          <w:b/>
          <w:sz w:val="24"/>
          <w:szCs w:val="24"/>
          <w:lang w:val="bg-BG" w:eastAsia="ar-SA"/>
        </w:rPr>
        <w:tab/>
      </w:r>
      <w:r w:rsidRPr="004A5A47">
        <w:rPr>
          <w:rFonts w:ascii="Times New Roman" w:hAnsi="Times New Roman"/>
          <w:b/>
          <w:sz w:val="24"/>
          <w:szCs w:val="24"/>
          <w:lang w:val="bg-BG" w:eastAsia="ar-SA"/>
        </w:rPr>
        <w:tab/>
        <w:t xml:space="preserve">                  ИЗПЪЛНИТЕЛ:</w:t>
      </w:r>
    </w:p>
    <w:p w:rsidR="0063616A" w:rsidRPr="0063616A" w:rsidRDefault="0063616A" w:rsidP="0063616A">
      <w:pPr>
        <w:rPr>
          <w:rFonts w:ascii="Times New Roman" w:hAnsi="Times New Roman"/>
          <w:b/>
          <w:sz w:val="24"/>
          <w:szCs w:val="24"/>
          <w:lang w:val="bg-BG" w:eastAsia="ar-SA"/>
        </w:rPr>
      </w:pPr>
      <w:r w:rsidRPr="0063616A">
        <w:rPr>
          <w:rFonts w:ascii="Times New Roman" w:hAnsi="Times New Roman"/>
          <w:b/>
          <w:sz w:val="24"/>
          <w:szCs w:val="24"/>
          <w:lang w:val="bg-BG" w:eastAsia="ar-SA"/>
        </w:rPr>
        <w:br w:type="page"/>
      </w:r>
    </w:p>
    <w:p w:rsidR="004602C2" w:rsidRPr="003D4D3D" w:rsidRDefault="004602C2">
      <w:pPr>
        <w:rPr>
          <w:rFonts w:ascii="Times New Roman" w:hAnsi="Times New Roman"/>
          <w:b/>
          <w:sz w:val="24"/>
          <w:szCs w:val="24"/>
          <w:lang w:val="bg-BG" w:eastAsia="ar-SA"/>
        </w:rPr>
      </w:pPr>
    </w:p>
    <w:p w:rsidR="004602C2" w:rsidRDefault="00F407FF" w:rsidP="004602C2">
      <w:pPr>
        <w:shd w:val="clear" w:color="auto" w:fill="FFFFFF"/>
        <w:spacing w:line="336" w:lineRule="auto"/>
        <w:ind w:right="5" w:firstLine="709"/>
        <w:jc w:val="center"/>
        <w:rPr>
          <w:rFonts w:ascii="Times New Roman" w:hAnsi="Times New Roman"/>
          <w:b/>
          <w:spacing w:val="-1"/>
          <w:sz w:val="32"/>
          <w:szCs w:val="32"/>
          <w:lang w:val="bg-BG"/>
        </w:rPr>
      </w:pPr>
      <w:r w:rsidRPr="00F407FF">
        <w:rPr>
          <w:rFonts w:ascii="Times New Roman" w:hAnsi="Times New Roman"/>
          <w:b/>
          <w:spacing w:val="-1"/>
          <w:sz w:val="32"/>
          <w:szCs w:val="32"/>
          <w:lang w:val="bg-BG"/>
        </w:rPr>
        <w:t>ТЕХНИЧЕСКА СПЕЦИФИКАЦИЯ</w:t>
      </w:r>
    </w:p>
    <w:p w:rsidR="00973A51" w:rsidRPr="00F407FF" w:rsidRDefault="00973A51" w:rsidP="004602C2">
      <w:pPr>
        <w:shd w:val="clear" w:color="auto" w:fill="FFFFFF"/>
        <w:spacing w:line="336" w:lineRule="auto"/>
        <w:ind w:right="5" w:firstLine="709"/>
        <w:jc w:val="center"/>
        <w:rPr>
          <w:rFonts w:ascii="Times New Roman" w:hAnsi="Times New Roman"/>
          <w:b/>
          <w:spacing w:val="-1"/>
          <w:sz w:val="32"/>
          <w:szCs w:val="32"/>
          <w:lang w:val="bg-BG"/>
        </w:rPr>
      </w:pPr>
      <w:r>
        <w:rPr>
          <w:rFonts w:ascii="Times New Roman" w:hAnsi="Times New Roman"/>
          <w:b/>
          <w:spacing w:val="-1"/>
          <w:sz w:val="32"/>
          <w:szCs w:val="32"/>
          <w:lang w:val="bg-BG"/>
        </w:rPr>
        <w:t>(ЗАДАНИЕ ЗА ПРОЕКТИРАНЕ)</w:t>
      </w:r>
    </w:p>
    <w:p w:rsidR="00C32F7A" w:rsidRPr="003D4D3D" w:rsidRDefault="00C32F7A" w:rsidP="00C32F7A">
      <w:pPr>
        <w:ind w:right="-81"/>
        <w:jc w:val="center"/>
        <w:rPr>
          <w:b/>
          <w:bCs/>
          <w:sz w:val="24"/>
          <w:szCs w:val="24"/>
          <w:lang w:val="bg-BG"/>
        </w:rPr>
      </w:pPr>
    </w:p>
    <w:p w:rsidR="00C32F7A" w:rsidRPr="003D4D3D" w:rsidRDefault="00C32F7A" w:rsidP="00F407FF">
      <w:pPr>
        <w:pStyle w:val="31"/>
        <w:ind w:right="-81"/>
        <w:rPr>
          <w:b/>
          <w:sz w:val="24"/>
          <w:szCs w:val="24"/>
          <w:u w:val="single"/>
          <w:lang w:val="bg-BG"/>
        </w:rPr>
      </w:pPr>
    </w:p>
    <w:p w:rsidR="00C32F7A" w:rsidRPr="00F407FF" w:rsidRDefault="00C32F7A" w:rsidP="00C32F7A">
      <w:pPr>
        <w:ind w:right="-81"/>
        <w:jc w:val="center"/>
        <w:rPr>
          <w:rFonts w:ascii="Times New Roman" w:hAnsi="Times New Roman"/>
          <w:b/>
          <w:caps/>
          <w:sz w:val="24"/>
          <w:szCs w:val="24"/>
          <w:lang w:val="bg-BG"/>
        </w:rPr>
      </w:pPr>
      <w:r w:rsidRPr="00F407FF">
        <w:rPr>
          <w:rFonts w:ascii="Times New Roman" w:hAnsi="Times New Roman"/>
          <w:b/>
          <w:caps/>
          <w:sz w:val="24"/>
          <w:szCs w:val="24"/>
          <w:lang w:val="bg-BG"/>
        </w:rPr>
        <w:t xml:space="preserve">за ОТКРИТА ПРОЦЕДУРА ЗА възлагане на </w:t>
      </w:r>
    </w:p>
    <w:p w:rsidR="00C32F7A" w:rsidRPr="00F407FF" w:rsidRDefault="00C32F7A" w:rsidP="00C32F7A">
      <w:pPr>
        <w:ind w:right="-81"/>
        <w:jc w:val="center"/>
        <w:rPr>
          <w:rFonts w:ascii="Times New Roman" w:hAnsi="Times New Roman"/>
          <w:b/>
          <w:caps/>
          <w:sz w:val="24"/>
          <w:szCs w:val="24"/>
          <w:lang w:val="bg-BG"/>
        </w:rPr>
      </w:pPr>
      <w:r w:rsidRPr="00F407FF">
        <w:rPr>
          <w:rFonts w:ascii="Times New Roman" w:hAnsi="Times New Roman"/>
          <w:b/>
          <w:caps/>
          <w:sz w:val="24"/>
          <w:szCs w:val="24"/>
          <w:lang w:val="bg-BG"/>
        </w:rPr>
        <w:t xml:space="preserve">ОБЩЕСТВЕНА ПОРЪЧКА с ПРЕДМЕТ: </w:t>
      </w:r>
    </w:p>
    <w:p w:rsidR="00C32F7A" w:rsidRPr="00F407FF" w:rsidRDefault="00C32F7A" w:rsidP="00C32F7A">
      <w:pPr>
        <w:ind w:right="-81"/>
        <w:jc w:val="center"/>
        <w:rPr>
          <w:rFonts w:ascii="Times New Roman" w:hAnsi="Times New Roman"/>
          <w:b/>
          <w:caps/>
          <w:sz w:val="24"/>
          <w:szCs w:val="24"/>
          <w:lang w:val="bg-BG"/>
        </w:rPr>
      </w:pPr>
    </w:p>
    <w:p w:rsidR="00C32F7A" w:rsidRPr="00F407FF" w:rsidRDefault="00C32F7A" w:rsidP="00C32F7A">
      <w:pPr>
        <w:ind w:right="-81"/>
        <w:jc w:val="center"/>
        <w:rPr>
          <w:rFonts w:ascii="Times New Roman" w:hAnsi="Times New Roman"/>
          <w:b/>
          <w:caps/>
          <w:sz w:val="24"/>
          <w:szCs w:val="24"/>
          <w:lang w:val="bg-BG"/>
        </w:rPr>
      </w:pPr>
    </w:p>
    <w:p w:rsidR="00C32F7A" w:rsidRDefault="00973A51" w:rsidP="00973A51">
      <w:pPr>
        <w:pStyle w:val="130"/>
        <w:shd w:val="clear" w:color="auto" w:fill="auto"/>
        <w:spacing w:before="0" w:after="334"/>
        <w:ind w:left="20" w:right="20"/>
        <w:rPr>
          <w:rFonts w:ascii="Times New Roman" w:hAnsi="Times New Roman"/>
          <w:b/>
          <w:caps/>
          <w:sz w:val="24"/>
          <w:szCs w:val="24"/>
          <w:shd w:val="clear" w:color="auto" w:fill="auto"/>
          <w:lang w:val="bg-BG"/>
        </w:rPr>
      </w:pPr>
      <w:r w:rsidRPr="00973A51">
        <w:rPr>
          <w:rFonts w:ascii="Times New Roman" w:hAnsi="Times New Roman"/>
          <w:b/>
          <w:caps/>
          <w:sz w:val="24"/>
          <w:szCs w:val="24"/>
          <w:shd w:val="clear" w:color="auto" w:fill="auto"/>
          <w:lang w:val="bg-BG"/>
        </w:rPr>
        <w:t>„Изработване на инвестиционни проекти във фаза „Техническа“ и авторски надзор в процеса на строителство“ за проект „Рехабилитация на съществуващи общински пътища и съоръженията и принадлежностите към тях на територията на Община Садово“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C32F7A" w:rsidRPr="00F407FF">
        <w:rPr>
          <w:rFonts w:ascii="Times New Roman" w:hAnsi="Times New Roman"/>
          <w:b/>
          <w:caps/>
          <w:sz w:val="24"/>
          <w:szCs w:val="24"/>
          <w:shd w:val="clear" w:color="auto" w:fill="auto"/>
          <w:lang w:val="bg-BG"/>
        </w:rPr>
        <w:t>.</w:t>
      </w:r>
    </w:p>
    <w:p w:rsidR="00973A51" w:rsidRPr="00973A51" w:rsidRDefault="00973A51" w:rsidP="00973A51">
      <w:pPr>
        <w:suppressAutoHyphens/>
        <w:spacing w:after="0"/>
        <w:ind w:left="1134" w:hanging="1134"/>
        <w:jc w:val="both"/>
        <w:rPr>
          <w:rFonts w:ascii="Times New Roman" w:eastAsia="Calibri" w:hAnsi="Times New Roman"/>
          <w:i/>
          <w:sz w:val="24"/>
          <w:szCs w:val="24"/>
          <w:lang w:val="bg-BG" w:eastAsia="ar-SA"/>
        </w:rPr>
      </w:pPr>
      <w:r w:rsidRPr="00973A51">
        <w:rPr>
          <w:rFonts w:ascii="Times New Roman" w:eastAsia="Calibri" w:hAnsi="Times New Roman"/>
          <w:b/>
          <w:sz w:val="24"/>
          <w:szCs w:val="24"/>
          <w:lang w:val="bg-BG" w:eastAsia="ar-SA"/>
        </w:rPr>
        <w:t xml:space="preserve">ОБЕКТ: </w:t>
      </w:r>
      <w:r w:rsidRPr="00973A51">
        <w:rPr>
          <w:rFonts w:ascii="Times New Roman" w:eastAsia="Calibri" w:hAnsi="Times New Roman"/>
          <w:i/>
          <w:sz w:val="24"/>
          <w:szCs w:val="24"/>
          <w:lang w:val="bg-BG" w:eastAsia="ar-SA"/>
        </w:rPr>
        <w:t>Рехабилитация и реконструкция на общински пътища на територията на Община Садово,</w:t>
      </w:r>
    </w:p>
    <w:p w:rsidR="00973A51" w:rsidRPr="00973A51" w:rsidRDefault="00973A51" w:rsidP="00973A51">
      <w:pPr>
        <w:suppressAutoHyphens/>
        <w:spacing w:after="0"/>
        <w:ind w:left="1134"/>
        <w:jc w:val="both"/>
        <w:rPr>
          <w:rFonts w:ascii="Times New Roman" w:eastAsia="Calibri" w:hAnsi="Times New Roman"/>
          <w:i/>
          <w:sz w:val="24"/>
          <w:szCs w:val="24"/>
          <w:lang w:val="bg-BG" w:eastAsia="ar-SA"/>
        </w:rPr>
      </w:pPr>
      <w:r w:rsidRPr="00973A51">
        <w:rPr>
          <w:rFonts w:ascii="Times New Roman" w:eastAsia="Calibri" w:hAnsi="Times New Roman"/>
          <w:i/>
          <w:sz w:val="24"/>
          <w:szCs w:val="24"/>
          <w:lang w:val="bg-BG" w:eastAsia="ar-SA"/>
        </w:rPr>
        <w:t xml:space="preserve">Подобект 1: </w:t>
      </w:r>
      <w:r w:rsidRPr="00973A51">
        <w:rPr>
          <w:rFonts w:ascii="Times New Roman" w:eastAsia="Calibri" w:hAnsi="Times New Roman"/>
          <w:i/>
          <w:sz w:val="24"/>
          <w:szCs w:val="24"/>
          <w:lang w:eastAsia="ar-SA"/>
        </w:rPr>
        <w:t xml:space="preserve">PDV 1100 </w:t>
      </w:r>
      <w:r w:rsidRPr="00973A51">
        <w:rPr>
          <w:rFonts w:ascii="Times New Roman" w:eastAsia="Calibri" w:hAnsi="Times New Roman"/>
          <w:i/>
          <w:sz w:val="24"/>
          <w:szCs w:val="24"/>
          <w:lang w:val="bg-BG" w:eastAsia="ar-SA"/>
        </w:rPr>
        <w:t>„Катуница – Болярци – граница Община Садово - Асеновгрда“: участък 1 от км 0+000 до км 3+215, участък 2 от км 0+635 до км 3+415 и участък 3 от км 3+975 до км 9+475 с обща приблизителна дължина 8.495 км</w:t>
      </w:r>
    </w:p>
    <w:p w:rsidR="00973A51" w:rsidRPr="00973A51" w:rsidRDefault="00973A51" w:rsidP="00973A51">
      <w:pPr>
        <w:suppressAutoHyphens/>
        <w:spacing w:after="0"/>
        <w:ind w:left="1134"/>
        <w:jc w:val="both"/>
        <w:rPr>
          <w:rFonts w:ascii="Times New Roman" w:eastAsia="Calibri" w:hAnsi="Times New Roman"/>
          <w:i/>
          <w:sz w:val="24"/>
          <w:szCs w:val="24"/>
          <w:lang w:val="bg-BG" w:eastAsia="ar-SA"/>
        </w:rPr>
      </w:pPr>
      <w:r w:rsidRPr="00973A51">
        <w:rPr>
          <w:rFonts w:ascii="Times New Roman" w:eastAsia="Calibri" w:hAnsi="Times New Roman"/>
          <w:i/>
          <w:sz w:val="24"/>
          <w:szCs w:val="24"/>
          <w:lang w:val="bg-BG" w:eastAsia="ar-SA"/>
        </w:rPr>
        <w:t xml:space="preserve">Подобект 2: </w:t>
      </w:r>
      <w:r w:rsidRPr="00973A51">
        <w:rPr>
          <w:rFonts w:ascii="Times New Roman" w:eastAsia="Calibri" w:hAnsi="Times New Roman"/>
          <w:i/>
          <w:sz w:val="24"/>
          <w:szCs w:val="24"/>
          <w:lang w:eastAsia="ar-SA"/>
        </w:rPr>
        <w:t>PDV</w:t>
      </w:r>
      <w:r w:rsidRPr="00973A51">
        <w:rPr>
          <w:rFonts w:ascii="Times New Roman" w:eastAsia="Calibri" w:hAnsi="Times New Roman"/>
          <w:i/>
          <w:sz w:val="24"/>
          <w:szCs w:val="24"/>
          <w:lang w:val="bg-BG" w:eastAsia="ar-SA"/>
        </w:rPr>
        <w:t xml:space="preserve"> 2270 „Кочево - Караджово“: участък 100м преди края населено място Кочево до начало населено място  Караджово с приблизителна дължина 0.7 км;</w:t>
      </w:r>
    </w:p>
    <w:p w:rsidR="00973A51" w:rsidRPr="00973A51" w:rsidRDefault="00973A51" w:rsidP="00973A51">
      <w:pPr>
        <w:suppressAutoHyphens/>
        <w:spacing w:after="0"/>
        <w:ind w:left="1134"/>
        <w:jc w:val="both"/>
        <w:rPr>
          <w:rFonts w:ascii="Times New Roman" w:eastAsia="Calibri" w:hAnsi="Times New Roman"/>
          <w:i/>
          <w:sz w:val="24"/>
          <w:szCs w:val="24"/>
          <w:lang w:val="bg-BG" w:eastAsia="ar-SA"/>
        </w:rPr>
      </w:pPr>
      <w:r w:rsidRPr="00973A51">
        <w:rPr>
          <w:rFonts w:ascii="Times New Roman" w:eastAsia="Calibri" w:hAnsi="Times New Roman"/>
          <w:i/>
          <w:sz w:val="24"/>
          <w:szCs w:val="24"/>
          <w:lang w:val="bg-BG" w:eastAsia="ar-SA"/>
        </w:rPr>
        <w:t xml:space="preserve">Подобект 3: </w:t>
      </w:r>
      <w:r w:rsidRPr="00973A51">
        <w:rPr>
          <w:rFonts w:ascii="Times New Roman" w:eastAsia="Calibri" w:hAnsi="Times New Roman"/>
          <w:i/>
          <w:sz w:val="24"/>
          <w:szCs w:val="24"/>
          <w:lang w:eastAsia="ar-SA"/>
        </w:rPr>
        <w:t xml:space="preserve">PDV </w:t>
      </w:r>
      <w:r w:rsidRPr="00973A51">
        <w:rPr>
          <w:rFonts w:ascii="Times New Roman" w:eastAsia="Calibri" w:hAnsi="Times New Roman"/>
          <w:i/>
          <w:sz w:val="24"/>
          <w:szCs w:val="24"/>
          <w:lang w:val="bg-BG" w:eastAsia="ar-SA"/>
        </w:rPr>
        <w:t>1275 „Катуница – м. Кемера“: участък от км 1+000 (кръстовище между ул. Овощарска и ул. Раковски) до  км 1+000 с приблизителна дължина 1.0 км;</w:t>
      </w:r>
    </w:p>
    <w:p w:rsidR="00973A51" w:rsidRPr="00973A51" w:rsidRDefault="00973A51" w:rsidP="00973A51">
      <w:pPr>
        <w:suppressAutoHyphens/>
        <w:spacing w:after="0"/>
        <w:ind w:left="1134"/>
        <w:jc w:val="both"/>
        <w:rPr>
          <w:rFonts w:ascii="Times New Roman" w:eastAsia="Calibri" w:hAnsi="Times New Roman"/>
          <w:i/>
          <w:sz w:val="24"/>
          <w:szCs w:val="24"/>
          <w:lang w:val="bg-BG" w:eastAsia="ar-SA"/>
        </w:rPr>
      </w:pPr>
      <w:r w:rsidRPr="00973A51">
        <w:rPr>
          <w:rFonts w:ascii="Times New Roman" w:eastAsia="Calibri" w:hAnsi="Times New Roman"/>
          <w:i/>
          <w:sz w:val="24"/>
          <w:szCs w:val="24"/>
          <w:lang w:val="bg-BG" w:eastAsia="ar-SA"/>
        </w:rPr>
        <w:t xml:space="preserve">Подобект 4: </w:t>
      </w:r>
      <w:r w:rsidRPr="00973A51">
        <w:rPr>
          <w:rFonts w:ascii="Times New Roman" w:eastAsia="Calibri" w:hAnsi="Times New Roman"/>
          <w:i/>
          <w:sz w:val="24"/>
          <w:szCs w:val="24"/>
          <w:lang w:eastAsia="ar-SA"/>
        </w:rPr>
        <w:t xml:space="preserve">PDV </w:t>
      </w:r>
      <w:r w:rsidRPr="00973A51">
        <w:rPr>
          <w:rFonts w:ascii="Times New Roman" w:eastAsia="Calibri" w:hAnsi="Times New Roman"/>
          <w:i/>
          <w:sz w:val="24"/>
          <w:szCs w:val="24"/>
          <w:lang w:val="bg-BG" w:eastAsia="ar-SA"/>
        </w:rPr>
        <w:t>1272 „ж.п. гара Чешнегирово – Чешнегирово - Садово“: участък от кръстовище с ул. Георги Димитров в Чешнегирово до 50м след край населено място „Чешнегирово“ с приблизителна дължина 0.8 км;</w:t>
      </w:r>
    </w:p>
    <w:p w:rsidR="00973A51" w:rsidRPr="00973A51" w:rsidRDefault="00973A51" w:rsidP="00973A51">
      <w:pPr>
        <w:suppressAutoHyphens/>
        <w:spacing w:after="0"/>
        <w:jc w:val="both"/>
        <w:rPr>
          <w:rFonts w:ascii="Times New Roman" w:eastAsia="Calibri" w:hAnsi="Times New Roman"/>
          <w:b/>
          <w:sz w:val="24"/>
          <w:szCs w:val="24"/>
          <w:lang w:eastAsia="ar-SA"/>
        </w:rPr>
      </w:pPr>
    </w:p>
    <w:p w:rsidR="00973A51" w:rsidRPr="00973A51" w:rsidRDefault="00973A51" w:rsidP="00973A51">
      <w:pPr>
        <w:suppressAutoHyphens/>
        <w:spacing w:after="0"/>
        <w:jc w:val="both"/>
        <w:rPr>
          <w:rFonts w:ascii="Times New Roman" w:eastAsia="Calibri" w:hAnsi="Times New Roman"/>
          <w:b/>
          <w:sz w:val="24"/>
          <w:szCs w:val="24"/>
          <w:lang w:val="bg-BG" w:eastAsia="ar-SA"/>
        </w:rPr>
      </w:pPr>
      <w:r w:rsidRPr="00973A51">
        <w:rPr>
          <w:rFonts w:ascii="Times New Roman" w:eastAsia="Calibri" w:hAnsi="Times New Roman"/>
          <w:b/>
          <w:sz w:val="24"/>
          <w:szCs w:val="24"/>
          <w:lang w:val="bg-BG" w:eastAsia="ar-SA"/>
        </w:rPr>
        <w:tab/>
        <w:t xml:space="preserve">ФАЗА: </w:t>
      </w:r>
      <w:r w:rsidRPr="00973A51">
        <w:rPr>
          <w:rFonts w:ascii="Times New Roman" w:eastAsia="Calibri" w:hAnsi="Times New Roman"/>
          <w:i/>
          <w:sz w:val="24"/>
          <w:szCs w:val="24"/>
          <w:lang w:val="bg-BG" w:eastAsia="ar-SA"/>
        </w:rPr>
        <w:t>Технически проект</w:t>
      </w:r>
    </w:p>
    <w:p w:rsidR="00973A51" w:rsidRPr="00973A51" w:rsidRDefault="00973A51" w:rsidP="00973A51">
      <w:pPr>
        <w:suppressAutoHyphens/>
        <w:spacing w:after="0"/>
        <w:jc w:val="both"/>
        <w:rPr>
          <w:rFonts w:ascii="Times New Roman" w:eastAsia="Calibri" w:hAnsi="Times New Roman"/>
          <w:b/>
          <w:sz w:val="24"/>
          <w:szCs w:val="24"/>
          <w:lang w:val="bg-BG" w:eastAsia="ar-SA"/>
        </w:rPr>
      </w:pPr>
    </w:p>
    <w:p w:rsidR="00973A51" w:rsidRPr="00973A51" w:rsidRDefault="00973A51" w:rsidP="00973A51">
      <w:pPr>
        <w:suppressAutoHyphens/>
        <w:spacing w:after="0"/>
        <w:jc w:val="both"/>
        <w:rPr>
          <w:rFonts w:ascii="Times New Roman" w:hAnsi="Times New Roman"/>
          <w:b/>
          <w:color w:val="000000"/>
          <w:sz w:val="24"/>
          <w:szCs w:val="20"/>
          <w:lang w:val="bg-BG" w:eastAsia="ar-SA"/>
        </w:rPr>
      </w:pPr>
      <w:r w:rsidRPr="00973A51">
        <w:rPr>
          <w:rFonts w:ascii="Times New Roman" w:eastAsia="Calibri" w:hAnsi="Times New Roman"/>
          <w:b/>
          <w:sz w:val="24"/>
          <w:szCs w:val="24"/>
          <w:lang w:val="bg-BG" w:eastAsia="ar-SA"/>
        </w:rPr>
        <w:lastRenderedPageBreak/>
        <w:tab/>
        <w:t xml:space="preserve">ВЪЗЛОЖИТЕЛ: </w:t>
      </w:r>
      <w:r w:rsidRPr="00973A51">
        <w:rPr>
          <w:rFonts w:ascii="Times New Roman" w:eastAsia="Calibri" w:hAnsi="Times New Roman"/>
          <w:i/>
          <w:sz w:val="24"/>
          <w:szCs w:val="24"/>
          <w:lang w:val="bg-BG" w:eastAsia="ar-SA"/>
        </w:rPr>
        <w:t>Община Садово</w:t>
      </w:r>
    </w:p>
    <w:p w:rsidR="00973A51" w:rsidRPr="00973A51" w:rsidRDefault="00973A51" w:rsidP="00973A51">
      <w:pPr>
        <w:suppressAutoHyphens/>
        <w:spacing w:after="0" w:line="240" w:lineRule="auto"/>
        <w:ind w:right="42"/>
        <w:jc w:val="center"/>
        <w:rPr>
          <w:rFonts w:ascii="Times New Roman" w:hAnsi="Times New Roman"/>
          <w:b/>
          <w:color w:val="000000"/>
          <w:sz w:val="24"/>
          <w:szCs w:val="20"/>
          <w:lang w:val="bg-BG" w:eastAsia="ar-SA"/>
        </w:rPr>
      </w:pPr>
    </w:p>
    <w:p w:rsidR="00973A51" w:rsidRPr="00973A51" w:rsidRDefault="00973A51" w:rsidP="00973A51">
      <w:pPr>
        <w:suppressAutoHyphens/>
        <w:spacing w:after="0" w:line="240" w:lineRule="auto"/>
        <w:ind w:right="42" w:firstLine="720"/>
        <w:jc w:val="both"/>
        <w:rPr>
          <w:rFonts w:ascii="Times New Roman" w:hAnsi="Times New Roman"/>
          <w:color w:val="000000"/>
          <w:sz w:val="24"/>
          <w:szCs w:val="20"/>
          <w:lang w:val="ru-RU" w:eastAsia="ar-SA"/>
        </w:rPr>
      </w:pPr>
    </w:p>
    <w:p w:rsidR="00973A51" w:rsidRPr="00973A51" w:rsidRDefault="00973A51" w:rsidP="00973A51">
      <w:pPr>
        <w:keepNext/>
        <w:tabs>
          <w:tab w:val="num" w:pos="0"/>
        </w:tabs>
        <w:suppressAutoHyphens/>
        <w:spacing w:after="0" w:line="240" w:lineRule="auto"/>
        <w:ind w:left="1122" w:right="42"/>
        <w:jc w:val="both"/>
        <w:outlineLvl w:val="0"/>
        <w:rPr>
          <w:rFonts w:ascii="Tahoma" w:hAnsi="Tahoma" w:cs="Tahoma"/>
          <w:b/>
          <w:sz w:val="24"/>
          <w:szCs w:val="20"/>
          <w:lang w:eastAsia="ar-SA"/>
        </w:rPr>
      </w:pPr>
      <w:r w:rsidRPr="00973A51">
        <w:rPr>
          <w:rFonts w:ascii="Times New Roman" w:hAnsi="Times New Roman"/>
          <w:b/>
          <w:sz w:val="24"/>
          <w:szCs w:val="20"/>
          <w:u w:val="single"/>
          <w:lang w:eastAsia="ar-SA"/>
        </w:rPr>
        <w:t>I</w:t>
      </w:r>
      <w:r w:rsidRPr="00973A51">
        <w:rPr>
          <w:rFonts w:ascii="Times New Roman" w:hAnsi="Times New Roman"/>
          <w:b/>
          <w:sz w:val="24"/>
          <w:szCs w:val="20"/>
          <w:u w:val="single"/>
          <w:lang w:val="bg-BG" w:eastAsia="ar-SA"/>
        </w:rPr>
        <w:t>.ОСНОВАНИЕ И ЦЕЛ НА ПРОЕКТА</w:t>
      </w:r>
    </w:p>
    <w:p w:rsidR="00973A51" w:rsidRPr="00973A51" w:rsidRDefault="00973A51" w:rsidP="00973A51">
      <w:pPr>
        <w:suppressAutoHyphens/>
        <w:spacing w:after="0" w:line="240" w:lineRule="auto"/>
        <w:rPr>
          <w:rFonts w:ascii="Times New Roman" w:hAnsi="Times New Roman"/>
          <w:b/>
          <w:color w:val="000000"/>
          <w:sz w:val="24"/>
          <w:szCs w:val="20"/>
          <w:lang w:eastAsia="ar-SA"/>
        </w:rPr>
      </w:pPr>
    </w:p>
    <w:p w:rsidR="00973A51" w:rsidRPr="00973A51" w:rsidRDefault="00973A51" w:rsidP="00973A51">
      <w:pPr>
        <w:shd w:val="clear" w:color="auto" w:fill="FFFFFF"/>
        <w:suppressAutoHyphens/>
        <w:spacing w:after="0" w:line="240" w:lineRule="auto"/>
        <w:jc w:val="both"/>
        <w:rPr>
          <w:rFonts w:ascii="Times New Roman" w:hAnsi="Times New Roman"/>
          <w:color w:val="000000"/>
          <w:sz w:val="24"/>
          <w:szCs w:val="20"/>
          <w:lang w:val="bg-BG" w:eastAsia="ar-SA"/>
        </w:rPr>
      </w:pPr>
      <w:r w:rsidRPr="00973A51">
        <w:rPr>
          <w:rFonts w:ascii="Times New Roman" w:eastAsia="Calibri" w:hAnsi="Times New Roman"/>
          <w:sz w:val="24"/>
          <w:szCs w:val="24"/>
          <w:lang w:val="bg-BG" w:eastAsia="ar-SA"/>
        </w:rPr>
        <w:tab/>
        <w:t xml:space="preserve">Въз основа на решение за подготовка и кандидатстване по Програма за развитие на селските райони (ПРСР) за периода 2014-2020 г., подкрепена от Европейския земеделски фонд за развитие на селските райони (ЕЗФРСР), Община Садово възлага изготвяне на технически проект </w:t>
      </w:r>
      <w:r w:rsidRPr="00973A51">
        <w:rPr>
          <w:rFonts w:ascii="Times New Roman" w:hAnsi="Times New Roman"/>
          <w:color w:val="000000"/>
          <w:sz w:val="24"/>
          <w:szCs w:val="20"/>
          <w:lang w:val="bg-BG" w:eastAsia="ar-SA"/>
        </w:rPr>
        <w:t xml:space="preserve">за </w:t>
      </w:r>
      <w:r w:rsidRPr="00973A51">
        <w:rPr>
          <w:rFonts w:ascii="Times New Roman" w:eastAsia="Calibri" w:hAnsi="Times New Roman"/>
          <w:bCs/>
          <w:iCs/>
          <w:sz w:val="24"/>
          <w:szCs w:val="24"/>
          <w:shd w:val="clear" w:color="auto" w:fill="FFFFFF"/>
          <w:lang w:val="bg-BG" w:eastAsia="ar-SA"/>
        </w:rPr>
        <w:t xml:space="preserve">рехабилитация и реконструкция на </w:t>
      </w:r>
      <w:r w:rsidRPr="00973A51">
        <w:rPr>
          <w:rFonts w:ascii="Times New Roman" w:eastAsia="Calibri" w:hAnsi="Times New Roman"/>
          <w:sz w:val="24"/>
          <w:szCs w:val="24"/>
          <w:lang w:val="bg-BG" w:eastAsia="ar-SA"/>
        </w:rPr>
        <w:t>общински пътища, находящи се на територията на Община Садово.</w:t>
      </w:r>
    </w:p>
    <w:p w:rsidR="00973A51" w:rsidRPr="00973A51" w:rsidRDefault="00973A51" w:rsidP="00973A51">
      <w:pPr>
        <w:suppressAutoHyphens/>
        <w:spacing w:after="0" w:line="240" w:lineRule="auto"/>
        <w:jc w:val="both"/>
        <w:rPr>
          <w:rFonts w:ascii="Times New Roman" w:hAnsi="Times New Roman"/>
          <w:b/>
          <w:color w:val="000000"/>
          <w:sz w:val="24"/>
          <w:szCs w:val="20"/>
          <w:lang w:val="en-AU" w:eastAsia="ar-SA"/>
        </w:rPr>
      </w:pPr>
      <w:r w:rsidRPr="00973A51">
        <w:rPr>
          <w:rFonts w:ascii="Times New Roman" w:hAnsi="Times New Roman"/>
          <w:color w:val="000000"/>
          <w:sz w:val="24"/>
          <w:szCs w:val="20"/>
          <w:lang w:val="bg-BG" w:eastAsia="ar-SA"/>
        </w:rPr>
        <w:tab/>
        <w:t>Целта на проекта е възстановяване и подобряване на транспортно - експлоатационните качества и носимоспособността на настилката и пътното тяло</w:t>
      </w:r>
      <w:r w:rsidRPr="00973A51">
        <w:rPr>
          <w:rFonts w:ascii="Times New Roman" w:hAnsi="Times New Roman"/>
          <w:color w:val="000000"/>
          <w:sz w:val="24"/>
          <w:szCs w:val="20"/>
          <w:lang w:eastAsia="ar-SA"/>
        </w:rPr>
        <w:t>,</w:t>
      </w:r>
      <w:r w:rsidRPr="00973A51">
        <w:rPr>
          <w:rFonts w:ascii="Times New Roman" w:hAnsi="Times New Roman"/>
          <w:color w:val="000000"/>
          <w:sz w:val="24"/>
          <w:szCs w:val="20"/>
          <w:lang w:val="bg-BG" w:eastAsia="ar-SA"/>
        </w:rPr>
        <w:t xml:space="preserve"> с оглед осигуряване условия за безопасност на движението и добро отводняване на пътя в разглежданите пътни участъкци.</w:t>
      </w:r>
      <w:r w:rsidR="00555475">
        <w:rPr>
          <w:rFonts w:ascii="Times New Roman" w:hAnsi="Times New Roman"/>
          <w:color w:val="000000"/>
          <w:sz w:val="24"/>
          <w:szCs w:val="20"/>
          <w:lang w:eastAsia="ar-SA"/>
        </w:rPr>
        <w:t xml:space="preserve"> </w:t>
      </w:r>
      <w:r w:rsidRPr="00973A51">
        <w:rPr>
          <w:rFonts w:ascii="Times New Roman" w:hAnsi="Times New Roman"/>
          <w:color w:val="000000"/>
          <w:sz w:val="24"/>
          <w:szCs w:val="20"/>
          <w:lang w:eastAsia="bg-BG"/>
        </w:rPr>
        <w:t>Чрез</w:t>
      </w:r>
      <w:r w:rsidR="00DE42A4">
        <w:rPr>
          <w:rFonts w:ascii="Times New Roman" w:hAnsi="Times New Roman"/>
          <w:color w:val="000000"/>
          <w:sz w:val="24"/>
          <w:szCs w:val="20"/>
          <w:lang w:val="bg-BG" w:eastAsia="bg-BG"/>
        </w:rPr>
        <w:t xml:space="preserve"> </w:t>
      </w:r>
      <w:r w:rsidRPr="00973A51">
        <w:rPr>
          <w:rFonts w:ascii="Times New Roman" w:hAnsi="Times New Roman"/>
          <w:color w:val="000000"/>
          <w:sz w:val="24"/>
          <w:szCs w:val="20"/>
          <w:lang w:eastAsia="bg-BG"/>
        </w:rPr>
        <w:t>подпомагането</w:t>
      </w:r>
      <w:r w:rsidR="00DE42A4">
        <w:rPr>
          <w:rFonts w:ascii="Times New Roman" w:hAnsi="Times New Roman"/>
          <w:color w:val="000000"/>
          <w:sz w:val="24"/>
          <w:szCs w:val="20"/>
          <w:lang w:val="bg-BG" w:eastAsia="bg-BG"/>
        </w:rPr>
        <w:t xml:space="preserve"> </w:t>
      </w:r>
      <w:r w:rsidRPr="00973A51">
        <w:rPr>
          <w:rFonts w:ascii="Times New Roman" w:hAnsi="Times New Roman"/>
          <w:color w:val="000000"/>
          <w:sz w:val="24"/>
          <w:szCs w:val="20"/>
          <w:lang w:eastAsia="bg-BG"/>
        </w:rPr>
        <w:t>помярката</w:t>
      </w:r>
      <w:r w:rsidR="00DE42A4">
        <w:rPr>
          <w:rFonts w:ascii="Times New Roman" w:hAnsi="Times New Roman"/>
          <w:color w:val="000000"/>
          <w:sz w:val="24"/>
          <w:szCs w:val="20"/>
          <w:lang w:val="bg-BG" w:eastAsia="bg-BG"/>
        </w:rPr>
        <w:t xml:space="preserve"> </w:t>
      </w:r>
      <w:r w:rsidRPr="00973A51">
        <w:rPr>
          <w:rFonts w:ascii="Times New Roman" w:hAnsi="Times New Roman"/>
          <w:color w:val="000000"/>
          <w:sz w:val="24"/>
          <w:szCs w:val="20"/>
          <w:lang w:eastAsia="bg-BG"/>
        </w:rPr>
        <w:t>ще</w:t>
      </w:r>
      <w:r w:rsidR="00DE42A4">
        <w:rPr>
          <w:rFonts w:ascii="Times New Roman" w:hAnsi="Times New Roman"/>
          <w:color w:val="000000"/>
          <w:sz w:val="24"/>
          <w:szCs w:val="20"/>
          <w:lang w:val="bg-BG" w:eastAsia="bg-BG"/>
        </w:rPr>
        <w:t xml:space="preserve"> </w:t>
      </w:r>
      <w:r w:rsidRPr="00973A51">
        <w:rPr>
          <w:rFonts w:ascii="Times New Roman" w:hAnsi="Times New Roman"/>
          <w:color w:val="000000"/>
          <w:sz w:val="24"/>
          <w:szCs w:val="20"/>
          <w:lang w:eastAsia="bg-BG"/>
        </w:rPr>
        <w:t>се</w:t>
      </w:r>
      <w:r w:rsidR="00DE42A4">
        <w:rPr>
          <w:rFonts w:ascii="Times New Roman" w:hAnsi="Times New Roman"/>
          <w:color w:val="000000"/>
          <w:sz w:val="24"/>
          <w:szCs w:val="20"/>
          <w:lang w:val="bg-BG" w:eastAsia="bg-BG"/>
        </w:rPr>
        <w:t xml:space="preserve"> </w:t>
      </w:r>
      <w:r w:rsidRPr="00973A51">
        <w:rPr>
          <w:rFonts w:ascii="Times New Roman" w:hAnsi="Times New Roman"/>
          <w:color w:val="000000"/>
          <w:sz w:val="24"/>
          <w:szCs w:val="20"/>
          <w:lang w:eastAsia="bg-BG"/>
        </w:rPr>
        <w:t>постигне</w:t>
      </w:r>
      <w:r w:rsidR="00DE42A4">
        <w:rPr>
          <w:rFonts w:ascii="Times New Roman" w:hAnsi="Times New Roman"/>
          <w:color w:val="000000"/>
          <w:sz w:val="24"/>
          <w:szCs w:val="20"/>
          <w:lang w:val="bg-BG" w:eastAsia="bg-BG"/>
        </w:rPr>
        <w:t xml:space="preserve"> </w:t>
      </w:r>
      <w:r w:rsidRPr="00973A51">
        <w:rPr>
          <w:rFonts w:ascii="Times New Roman" w:hAnsi="Times New Roman"/>
          <w:color w:val="000000"/>
          <w:sz w:val="24"/>
          <w:szCs w:val="20"/>
          <w:lang w:eastAsia="bg-BG"/>
        </w:rPr>
        <w:t>подобряване</w:t>
      </w:r>
      <w:r w:rsidR="00DE42A4">
        <w:rPr>
          <w:rFonts w:ascii="Times New Roman" w:hAnsi="Times New Roman"/>
          <w:color w:val="000000"/>
          <w:sz w:val="24"/>
          <w:szCs w:val="20"/>
          <w:lang w:val="bg-BG" w:eastAsia="bg-BG"/>
        </w:rPr>
        <w:t xml:space="preserve"> </w:t>
      </w:r>
      <w:r w:rsidRPr="00973A51">
        <w:rPr>
          <w:rFonts w:ascii="Times New Roman" w:hAnsi="Times New Roman"/>
          <w:color w:val="000000"/>
          <w:sz w:val="24"/>
          <w:szCs w:val="20"/>
          <w:lang w:eastAsia="bg-BG"/>
        </w:rPr>
        <w:t>на</w:t>
      </w:r>
      <w:r w:rsidR="00DE42A4">
        <w:rPr>
          <w:rFonts w:ascii="Times New Roman" w:hAnsi="Times New Roman"/>
          <w:color w:val="000000"/>
          <w:sz w:val="24"/>
          <w:szCs w:val="20"/>
          <w:lang w:val="bg-BG" w:eastAsia="bg-BG"/>
        </w:rPr>
        <w:t xml:space="preserve"> </w:t>
      </w:r>
      <w:r w:rsidRPr="00973A51">
        <w:rPr>
          <w:rFonts w:ascii="Times New Roman" w:hAnsi="Times New Roman"/>
          <w:color w:val="000000"/>
          <w:sz w:val="24"/>
          <w:szCs w:val="20"/>
          <w:lang w:eastAsia="bg-BG"/>
        </w:rPr>
        <w:t>транспортната</w:t>
      </w:r>
      <w:r w:rsidR="00DE42A4">
        <w:rPr>
          <w:rFonts w:ascii="Times New Roman" w:hAnsi="Times New Roman"/>
          <w:color w:val="000000"/>
          <w:sz w:val="24"/>
          <w:szCs w:val="20"/>
          <w:lang w:val="bg-BG" w:eastAsia="bg-BG"/>
        </w:rPr>
        <w:t xml:space="preserve"> </w:t>
      </w:r>
      <w:r w:rsidRPr="00973A51">
        <w:rPr>
          <w:rFonts w:ascii="Times New Roman" w:hAnsi="Times New Roman"/>
          <w:color w:val="000000"/>
          <w:sz w:val="24"/>
          <w:szCs w:val="20"/>
          <w:lang w:eastAsia="bg-BG"/>
        </w:rPr>
        <w:t>свързаност и обновяване</w:t>
      </w:r>
      <w:r w:rsidR="00DE42A4">
        <w:rPr>
          <w:rFonts w:ascii="Times New Roman" w:hAnsi="Times New Roman"/>
          <w:color w:val="000000"/>
          <w:sz w:val="24"/>
          <w:szCs w:val="20"/>
          <w:lang w:val="bg-BG" w:eastAsia="bg-BG"/>
        </w:rPr>
        <w:t xml:space="preserve"> </w:t>
      </w:r>
      <w:r w:rsidRPr="00973A51">
        <w:rPr>
          <w:rFonts w:ascii="Times New Roman" w:hAnsi="Times New Roman"/>
          <w:color w:val="000000"/>
          <w:sz w:val="24"/>
          <w:szCs w:val="20"/>
          <w:lang w:eastAsia="bg-BG"/>
        </w:rPr>
        <w:t>на</w:t>
      </w:r>
      <w:r w:rsidR="00DE42A4">
        <w:rPr>
          <w:rFonts w:ascii="Times New Roman" w:hAnsi="Times New Roman"/>
          <w:color w:val="000000"/>
          <w:sz w:val="24"/>
          <w:szCs w:val="20"/>
          <w:lang w:val="bg-BG" w:eastAsia="bg-BG"/>
        </w:rPr>
        <w:t xml:space="preserve"> </w:t>
      </w:r>
      <w:r w:rsidRPr="00973A51">
        <w:rPr>
          <w:rFonts w:ascii="Times New Roman" w:hAnsi="Times New Roman"/>
          <w:color w:val="000000"/>
          <w:sz w:val="24"/>
          <w:szCs w:val="20"/>
          <w:lang w:val="bg-BG" w:eastAsia="bg-BG"/>
        </w:rPr>
        <w:t xml:space="preserve">пътната </w:t>
      </w:r>
      <w:r w:rsidRPr="00973A51">
        <w:rPr>
          <w:rFonts w:ascii="Times New Roman" w:hAnsi="Times New Roman"/>
          <w:color w:val="000000"/>
          <w:sz w:val="24"/>
          <w:szCs w:val="20"/>
          <w:lang w:eastAsia="bg-BG"/>
        </w:rPr>
        <w:t>инфраструктура</w:t>
      </w:r>
      <w:r w:rsidRPr="00973A51">
        <w:rPr>
          <w:rFonts w:ascii="Times New Roman" w:hAnsi="Times New Roman"/>
          <w:color w:val="000000"/>
          <w:sz w:val="24"/>
          <w:szCs w:val="20"/>
          <w:lang w:val="bg-BG" w:eastAsia="bg-BG"/>
        </w:rPr>
        <w:t xml:space="preserve"> н</w:t>
      </w:r>
      <w:r w:rsidR="00555475">
        <w:rPr>
          <w:rFonts w:ascii="Times New Roman" w:hAnsi="Times New Roman"/>
          <w:color w:val="000000"/>
          <w:sz w:val="24"/>
          <w:szCs w:val="20"/>
          <w:lang w:val="bg-BG" w:eastAsia="bg-BG"/>
        </w:rPr>
        <w:t>а територията на общината</w:t>
      </w:r>
      <w:r w:rsidRPr="00973A51">
        <w:rPr>
          <w:rFonts w:ascii="Times New Roman" w:hAnsi="Times New Roman"/>
          <w:color w:val="000000"/>
          <w:sz w:val="24"/>
          <w:szCs w:val="20"/>
          <w:lang w:eastAsia="bg-BG"/>
        </w:rPr>
        <w:t>.</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Проектът да се разработи с технически елементи, съответстващи на проектната скорост в отделните хомогенни участъци от пътя и настоящото техническо задание, съгласно изискванията на Норми за проектиране на пътища /НПП/ и Наредба № 2 от 29 юни 2004 г. за планиране и проектиране на комуникационно-транспортните системи на урбанизираните територии (Обн., ДВ, бр. 86 от 2004 г.; попр., бр. 93 от 2004 г.), при условието за максимално придържане към съществуващия път.</w:t>
      </w:r>
      <w:r w:rsidR="00555475">
        <w:rPr>
          <w:rFonts w:ascii="Times New Roman" w:hAnsi="Times New Roman"/>
          <w:color w:val="000000"/>
          <w:sz w:val="24"/>
          <w:szCs w:val="20"/>
          <w:lang w:eastAsia="ar-SA"/>
        </w:rPr>
        <w:t xml:space="preserve"> </w:t>
      </w:r>
      <w:r w:rsidRPr="00973A51">
        <w:rPr>
          <w:rFonts w:ascii="Times New Roman" w:hAnsi="Times New Roman"/>
          <w:color w:val="000000"/>
          <w:sz w:val="24"/>
          <w:szCs w:val="20"/>
          <w:lang w:val="bg-BG" w:eastAsia="ar-SA"/>
        </w:rPr>
        <w:t>Всички изключения и допълнения от тези изисквания са дадени в заданието за проектиране.</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За обектите няма изработени изходни данни от обследване на пътната настилка.</w:t>
      </w:r>
    </w:p>
    <w:p w:rsidR="00973A51" w:rsidRPr="00973A51" w:rsidRDefault="00973A51" w:rsidP="00973A51">
      <w:pPr>
        <w:suppressAutoHyphens/>
        <w:spacing w:after="0" w:line="240" w:lineRule="auto"/>
        <w:ind w:right="42"/>
        <w:jc w:val="both"/>
        <w:rPr>
          <w:rFonts w:ascii="Times New Roman" w:hAnsi="Times New Roman"/>
          <w:color w:val="000000"/>
          <w:sz w:val="24"/>
          <w:szCs w:val="20"/>
          <w:u w:val="single"/>
          <w:lang w:val="bg-BG" w:eastAsia="ar-SA"/>
        </w:rPr>
      </w:pPr>
    </w:p>
    <w:p w:rsidR="00973A51" w:rsidRPr="00973A51" w:rsidRDefault="00973A51" w:rsidP="00973A51">
      <w:pPr>
        <w:suppressAutoHyphens/>
        <w:spacing w:after="0" w:line="240" w:lineRule="auto"/>
        <w:ind w:right="40" w:firstLine="1123"/>
        <w:jc w:val="both"/>
        <w:rPr>
          <w:rFonts w:ascii="Times New Roman" w:hAnsi="Times New Roman"/>
          <w:b/>
          <w:color w:val="000000"/>
          <w:sz w:val="24"/>
          <w:szCs w:val="20"/>
          <w:u w:val="single"/>
          <w:lang w:val="bg-BG" w:eastAsia="ar-SA"/>
        </w:rPr>
      </w:pPr>
      <w:r w:rsidRPr="00973A51">
        <w:rPr>
          <w:rFonts w:ascii="Times New Roman" w:hAnsi="Times New Roman"/>
          <w:b/>
          <w:color w:val="000000"/>
          <w:sz w:val="24"/>
          <w:szCs w:val="20"/>
          <w:u w:val="single"/>
          <w:lang w:val="bg-BG" w:eastAsia="ar-SA"/>
        </w:rPr>
        <w:t xml:space="preserve">ІІ. СЪСТОЯНИЕ НА СЪЩЕСТВУВАЩИЯ ПЪТ </w:t>
      </w:r>
    </w:p>
    <w:p w:rsidR="00973A51" w:rsidRPr="00973A51" w:rsidRDefault="00973A51" w:rsidP="00973A51">
      <w:pPr>
        <w:suppressAutoHyphens/>
        <w:spacing w:after="0" w:line="240" w:lineRule="auto"/>
        <w:ind w:left="283" w:right="40"/>
        <w:jc w:val="both"/>
        <w:rPr>
          <w:rFonts w:ascii="Times New Roman" w:hAnsi="Times New Roman"/>
          <w:b/>
          <w:color w:val="000000"/>
          <w:sz w:val="24"/>
          <w:szCs w:val="20"/>
          <w:u w:val="single"/>
          <w:lang w:val="bg-BG" w:eastAsia="ar-SA"/>
        </w:rPr>
      </w:pPr>
    </w:p>
    <w:p w:rsidR="00973A51" w:rsidRPr="00973A51" w:rsidRDefault="00973A51" w:rsidP="00973A51">
      <w:pPr>
        <w:suppressAutoHyphens/>
        <w:spacing w:after="0" w:line="240" w:lineRule="auto"/>
        <w:ind w:right="40"/>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Точното местоположение на началото и края на пътните участъци да се съгласува с представител на собственика на Община Лесичово, за което да се състави протокол.</w:t>
      </w:r>
    </w:p>
    <w:p w:rsidR="00973A51" w:rsidRPr="00973A51" w:rsidRDefault="00973A51" w:rsidP="00973A51">
      <w:pPr>
        <w:tabs>
          <w:tab w:val="left" w:pos="709"/>
        </w:tabs>
        <w:suppressAutoHyphens/>
        <w:spacing w:after="0"/>
        <w:ind w:left="709"/>
        <w:jc w:val="both"/>
        <w:rPr>
          <w:rFonts w:ascii="Times New Roman" w:eastAsia="Calibri" w:hAnsi="Times New Roman"/>
          <w:b/>
          <w:i/>
          <w:sz w:val="24"/>
          <w:szCs w:val="24"/>
          <w:lang w:val="bg-BG" w:eastAsia="ar-SA"/>
        </w:rPr>
      </w:pPr>
      <w:r w:rsidRPr="00973A51">
        <w:rPr>
          <w:rFonts w:ascii="Times New Roman" w:eastAsia="Calibri" w:hAnsi="Times New Roman"/>
          <w:b/>
          <w:i/>
          <w:sz w:val="24"/>
          <w:szCs w:val="24"/>
          <w:lang w:val="bg-BG" w:eastAsia="ar-SA"/>
        </w:rPr>
        <w:t>Подобект 1: PDV 1190 „Катуница – Болярци – граница Община Садово - Асеновгрда“: участък 1 от км 0+000 до км 0+215, участък 2 от км 0+635 до км 3+415 и участък 3 от км 3+975 до км 9+475 с обща приблизителна дължина 8.495 км</w:t>
      </w:r>
    </w:p>
    <w:p w:rsidR="00973A51" w:rsidRPr="00973A51" w:rsidRDefault="00973A51" w:rsidP="00973A51">
      <w:pPr>
        <w:suppressAutoHyphens/>
        <w:spacing w:after="0" w:line="240" w:lineRule="auto"/>
        <w:ind w:right="40" w:firstLine="709"/>
        <w:jc w:val="both"/>
        <w:rPr>
          <w:rFonts w:ascii="Times New Roman" w:hAnsi="Times New Roman"/>
          <w:b/>
          <w:color w:val="000000"/>
          <w:sz w:val="24"/>
          <w:szCs w:val="24"/>
          <w:lang w:val="bg-BG" w:eastAsia="ar-SA"/>
        </w:rPr>
      </w:pPr>
      <w:r w:rsidRPr="00973A51">
        <w:rPr>
          <w:rFonts w:ascii="Times New Roman" w:hAnsi="Times New Roman"/>
          <w:b/>
          <w:color w:val="000000"/>
          <w:sz w:val="24"/>
          <w:szCs w:val="24"/>
          <w:u w:val="single"/>
          <w:lang w:val="bg-BG" w:eastAsia="ar-SA"/>
        </w:rPr>
        <w:t>Начало на участъка</w:t>
      </w:r>
      <w:r w:rsidRPr="00973A51">
        <w:rPr>
          <w:rFonts w:ascii="Times New Roman" w:hAnsi="Times New Roman"/>
          <w:b/>
          <w:color w:val="000000"/>
          <w:sz w:val="24"/>
          <w:szCs w:val="24"/>
          <w:lang w:val="bg-BG" w:eastAsia="ar-SA"/>
        </w:rPr>
        <w:t>:</w:t>
      </w:r>
    </w:p>
    <w:p w:rsidR="00973A51" w:rsidRPr="00973A51" w:rsidRDefault="00973A51" w:rsidP="00973A51">
      <w:pPr>
        <w:suppressAutoHyphens/>
        <w:spacing w:after="0" w:line="240" w:lineRule="auto"/>
        <w:ind w:right="40" w:firstLine="709"/>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 xml:space="preserve">Началото на участък 1 е при км 0+000 – граница с Община Родопи, началото на участък 2 е при км 0+635 – край изпълнена реконструкция за надлез над ж.п. линия и началото на участък 3 е при км 3+975 – кръстовище с общински път </w:t>
      </w:r>
      <w:r w:rsidRPr="00973A51">
        <w:rPr>
          <w:rFonts w:ascii="Times New Roman" w:hAnsi="Times New Roman"/>
          <w:color w:val="000000"/>
          <w:sz w:val="24"/>
          <w:szCs w:val="24"/>
          <w:lang w:eastAsia="ar-SA"/>
        </w:rPr>
        <w:t xml:space="preserve">PDV </w:t>
      </w:r>
      <w:r w:rsidRPr="00973A51">
        <w:rPr>
          <w:rFonts w:ascii="Times New Roman" w:hAnsi="Times New Roman"/>
          <w:color w:val="000000"/>
          <w:sz w:val="24"/>
          <w:szCs w:val="24"/>
          <w:lang w:val="bg-BG" w:eastAsia="ar-SA"/>
        </w:rPr>
        <w:t>2270 за Кочево.</w:t>
      </w:r>
    </w:p>
    <w:p w:rsidR="00973A51" w:rsidRPr="00973A51" w:rsidRDefault="00973A51" w:rsidP="00973A51">
      <w:pPr>
        <w:suppressAutoHyphens/>
        <w:spacing w:after="0" w:line="240" w:lineRule="auto"/>
        <w:ind w:firstLine="709"/>
        <w:jc w:val="both"/>
        <w:rPr>
          <w:rFonts w:ascii="Times New Roman" w:hAnsi="Times New Roman"/>
          <w:b/>
          <w:bCs/>
          <w:color w:val="000000"/>
          <w:sz w:val="24"/>
          <w:szCs w:val="24"/>
          <w:lang w:val="bg-BG" w:eastAsia="ar-SA"/>
        </w:rPr>
      </w:pPr>
      <w:r w:rsidRPr="00973A51">
        <w:rPr>
          <w:rFonts w:ascii="Times New Roman" w:hAnsi="Times New Roman"/>
          <w:b/>
          <w:bCs/>
          <w:color w:val="000000"/>
          <w:sz w:val="24"/>
          <w:szCs w:val="24"/>
          <w:u w:val="single"/>
          <w:lang w:val="bg-BG" w:eastAsia="ar-SA"/>
        </w:rPr>
        <w:t>Край на участъка</w:t>
      </w:r>
      <w:r w:rsidRPr="00973A51">
        <w:rPr>
          <w:rFonts w:ascii="Times New Roman" w:hAnsi="Times New Roman"/>
          <w:b/>
          <w:bCs/>
          <w:color w:val="000000"/>
          <w:sz w:val="24"/>
          <w:szCs w:val="24"/>
          <w:lang w:eastAsia="ar-SA"/>
        </w:rPr>
        <w:t>:</w:t>
      </w:r>
    </w:p>
    <w:p w:rsidR="00973A51" w:rsidRPr="00973A51" w:rsidRDefault="00973A51" w:rsidP="00973A51">
      <w:pPr>
        <w:suppressAutoHyphens/>
        <w:spacing w:after="0" w:line="240" w:lineRule="auto"/>
        <w:ind w:firstLine="709"/>
        <w:jc w:val="both"/>
        <w:rPr>
          <w:rFonts w:ascii="Times New Roman" w:hAnsi="Times New Roman"/>
          <w:color w:val="000000"/>
          <w:sz w:val="24"/>
          <w:szCs w:val="24"/>
          <w:lang w:val="bg-BG" w:eastAsia="ar-SA"/>
        </w:rPr>
      </w:pPr>
      <w:r w:rsidRPr="00973A51">
        <w:rPr>
          <w:rFonts w:ascii="Times New Roman" w:hAnsi="Times New Roman"/>
          <w:bCs/>
          <w:color w:val="000000"/>
          <w:sz w:val="24"/>
          <w:szCs w:val="24"/>
          <w:lang w:val="bg-BG" w:eastAsia="ar-SA"/>
        </w:rPr>
        <w:t xml:space="preserve">Краят на участък 1 е при км 0+215 – край мост над р. Чая и начало на </w:t>
      </w:r>
      <w:r w:rsidRPr="00973A51">
        <w:rPr>
          <w:rFonts w:ascii="Times New Roman" w:hAnsi="Times New Roman"/>
          <w:color w:val="000000"/>
          <w:sz w:val="24"/>
          <w:szCs w:val="24"/>
          <w:lang w:val="bg-BG" w:eastAsia="ar-SA"/>
        </w:rPr>
        <w:t xml:space="preserve">изпълнена реконструкция за надлез над ж.п. линия, краят на участък 2 е при км 3+415 – начало населено място Караджово (кръстовище за детска градина) и краят на участък 3 е при км 9+475 – кръстовище с републикански път </w:t>
      </w:r>
      <w:r w:rsidRPr="00973A51">
        <w:rPr>
          <w:rFonts w:ascii="Times New Roman" w:hAnsi="Times New Roman"/>
          <w:color w:val="000000"/>
          <w:sz w:val="24"/>
          <w:szCs w:val="24"/>
          <w:lang w:eastAsia="ar-SA"/>
        </w:rPr>
        <w:t>III</w:t>
      </w:r>
      <w:r w:rsidRPr="00973A51">
        <w:rPr>
          <w:rFonts w:ascii="Times New Roman" w:hAnsi="Times New Roman"/>
          <w:color w:val="000000"/>
          <w:sz w:val="24"/>
          <w:szCs w:val="24"/>
          <w:lang w:val="bg-BG" w:eastAsia="ar-SA"/>
        </w:rPr>
        <w:t>-804 „Поповица – Асеновград“.</w:t>
      </w:r>
    </w:p>
    <w:p w:rsidR="00973A51" w:rsidRPr="00973A51" w:rsidRDefault="00973A51" w:rsidP="00973A51">
      <w:pPr>
        <w:suppressAutoHyphens/>
        <w:spacing w:after="0" w:line="240" w:lineRule="auto"/>
        <w:ind w:firstLine="709"/>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Предвиденият за ремонт участък преминава през територията на три населени места:</w:t>
      </w:r>
    </w:p>
    <w:p w:rsidR="00973A51" w:rsidRPr="00973A51" w:rsidRDefault="00973A51" w:rsidP="00973A51">
      <w:pPr>
        <w:numPr>
          <w:ilvl w:val="0"/>
          <w:numId w:val="36"/>
        </w:numPr>
        <w:tabs>
          <w:tab w:val="left" w:pos="993"/>
        </w:tabs>
        <w:suppressAutoHyphens/>
        <w:spacing w:after="0" w:line="240" w:lineRule="auto"/>
        <w:ind w:left="709" w:firstLine="0"/>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от км 0+635 до км 2+105 (1.470км) – с. Катуница;</w:t>
      </w:r>
    </w:p>
    <w:p w:rsidR="00973A51" w:rsidRPr="00973A51" w:rsidRDefault="00973A51" w:rsidP="00973A51">
      <w:pPr>
        <w:numPr>
          <w:ilvl w:val="0"/>
          <w:numId w:val="36"/>
        </w:numPr>
        <w:tabs>
          <w:tab w:val="left" w:pos="993"/>
        </w:tabs>
        <w:suppressAutoHyphens/>
        <w:spacing w:after="0" w:line="240" w:lineRule="auto"/>
        <w:ind w:left="709" w:firstLine="0"/>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от км 3+415 до км 4+415 (1.0км) – с. Караджово;</w:t>
      </w:r>
    </w:p>
    <w:p w:rsidR="00973A51" w:rsidRPr="00973A51" w:rsidRDefault="00973A51" w:rsidP="00973A51">
      <w:pPr>
        <w:numPr>
          <w:ilvl w:val="0"/>
          <w:numId w:val="36"/>
        </w:numPr>
        <w:tabs>
          <w:tab w:val="left" w:pos="993"/>
        </w:tabs>
        <w:suppressAutoHyphens/>
        <w:spacing w:after="0" w:line="240" w:lineRule="auto"/>
        <w:ind w:left="709" w:firstLine="0"/>
        <w:jc w:val="both"/>
        <w:rPr>
          <w:rFonts w:ascii="Times New Roman" w:hAnsi="Times New Roman"/>
          <w:color w:val="000000"/>
          <w:sz w:val="24"/>
          <w:szCs w:val="24"/>
          <w:lang w:eastAsia="ar-SA"/>
        </w:rPr>
      </w:pPr>
      <w:r w:rsidRPr="00973A51">
        <w:rPr>
          <w:rFonts w:ascii="Times New Roman" w:hAnsi="Times New Roman"/>
          <w:color w:val="000000"/>
          <w:sz w:val="24"/>
          <w:szCs w:val="24"/>
          <w:lang w:val="bg-BG" w:eastAsia="ar-SA"/>
        </w:rPr>
        <w:t>от км 8+775 до км 9+475 (0.700км) – с. Болярци.</w:t>
      </w:r>
    </w:p>
    <w:p w:rsidR="00973A51" w:rsidRPr="00973A51" w:rsidRDefault="00973A51" w:rsidP="00973A51">
      <w:pPr>
        <w:tabs>
          <w:tab w:val="left" w:pos="993"/>
        </w:tabs>
        <w:suppressAutoHyphens/>
        <w:spacing w:after="0" w:line="240" w:lineRule="auto"/>
        <w:ind w:left="709"/>
        <w:jc w:val="both"/>
        <w:rPr>
          <w:rFonts w:ascii="Times New Roman" w:hAnsi="Times New Roman"/>
          <w:color w:val="000000"/>
          <w:sz w:val="24"/>
          <w:szCs w:val="24"/>
          <w:lang w:eastAsia="ar-SA"/>
        </w:rPr>
      </w:pPr>
    </w:p>
    <w:p w:rsidR="00973A51" w:rsidRPr="00973A51" w:rsidRDefault="00973A51" w:rsidP="00973A51">
      <w:pPr>
        <w:suppressAutoHyphens/>
        <w:spacing w:after="0" w:line="240" w:lineRule="auto"/>
        <w:ind w:firstLine="709"/>
        <w:jc w:val="both"/>
        <w:rPr>
          <w:rFonts w:ascii="Times New Roman" w:hAnsi="Times New Roman"/>
          <w:color w:val="000000"/>
          <w:sz w:val="24"/>
          <w:szCs w:val="24"/>
          <w:lang w:val="bg-BG" w:eastAsia="ar-SA"/>
        </w:rPr>
      </w:pPr>
      <w:r w:rsidRPr="00973A51">
        <w:rPr>
          <w:rFonts w:ascii="Times New Roman" w:hAnsi="Times New Roman"/>
          <w:bCs/>
          <w:color w:val="000000"/>
          <w:sz w:val="24"/>
          <w:szCs w:val="24"/>
          <w:lang w:val="bg-BG" w:eastAsia="ar-SA"/>
        </w:rPr>
        <w:lastRenderedPageBreak/>
        <w:t xml:space="preserve">Участък 1 се намира преди регулацията на </w:t>
      </w:r>
      <w:r w:rsidRPr="00973A51">
        <w:rPr>
          <w:rFonts w:ascii="Times New Roman" w:hAnsi="Times New Roman"/>
          <w:color w:val="000000"/>
          <w:sz w:val="24"/>
          <w:szCs w:val="24"/>
          <w:lang w:val="bg-BG" w:eastAsia="ar-SA"/>
        </w:rPr>
        <w:t>с. Катуница. В участъка попада мост над р. Чая с дължина 70 м, по който се наблюдават разрушения по тротоарните блокове и настилката, течове от дилатационните фуги и пътната плоча, както и оголена армировка и разрушения по бетона по елементите на долното строене.</w:t>
      </w:r>
    </w:p>
    <w:p w:rsidR="00973A51" w:rsidRPr="00973A51" w:rsidRDefault="00973A51" w:rsidP="00973A51">
      <w:pPr>
        <w:suppressAutoHyphens/>
        <w:spacing w:after="0" w:line="240" w:lineRule="auto"/>
        <w:ind w:firstLine="709"/>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В регулацията на с. Катуница от км 0+635 до км 2+105 двустранно на пътното трасе са разположени тротоари с широчина 3-3.5м, чиято настилка е деформирана или разрушена. Бордюрите са с изчерпана височина. Широчината на настилката варира между 6.5 и 7.0 м. Покритието на настилката е износено, наблюдават се множество разрушения и липсват напречни наклони.</w:t>
      </w:r>
    </w:p>
    <w:p w:rsidR="00973A51" w:rsidRPr="00973A51" w:rsidRDefault="00973A51" w:rsidP="00973A51">
      <w:pPr>
        <w:suppressAutoHyphens/>
        <w:spacing w:after="0" w:line="240" w:lineRule="auto"/>
        <w:ind w:firstLine="709"/>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В участъка между с. Катуница и с. Караджово широчината на настилката е между 6.50 и 7.0 м. Наблюдават се множество повреди, като дупки, надлъжни пукнатини в оста и ръбовете и мрежовидни пукнатини. Равността на асфалтобетоновата настилка в участъка е незадоволителна. В много участъци настилката е силно нагъната. Покритието е износено.</w:t>
      </w:r>
    </w:p>
    <w:p w:rsidR="00973A51" w:rsidRPr="00973A51" w:rsidRDefault="00973A51" w:rsidP="00973A51">
      <w:pPr>
        <w:suppressAutoHyphens/>
        <w:spacing w:after="0" w:line="240" w:lineRule="auto"/>
        <w:ind w:firstLine="709"/>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В участъка преминаващ през територията на с. Караджово двустранно на пътя са изградени тротоари с настилка от бетонови плочи. Асфалтобетоновото покритие в участъка е износено и липсват напречни наклони. Настилката на тротоарите е деформирана.</w:t>
      </w:r>
    </w:p>
    <w:p w:rsidR="00973A51" w:rsidRPr="00973A51" w:rsidRDefault="00973A51" w:rsidP="00973A51">
      <w:pPr>
        <w:suppressAutoHyphens/>
        <w:spacing w:after="0" w:line="240" w:lineRule="auto"/>
        <w:ind w:firstLine="709"/>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В участъка от км 4+415 до км 8+775 между с. Караджово и с. Болярци широчината на настилката е около 6.50 м. Асфалтобетоновата настилка е в изключително лошо състояние. Наблюдават се пропадания, надлъжни и мрежовидни пукнатини, незадоволителна равност и множество разрушения.</w:t>
      </w:r>
    </w:p>
    <w:p w:rsidR="00973A51" w:rsidRPr="00973A51" w:rsidRDefault="00973A51" w:rsidP="00973A51">
      <w:pPr>
        <w:suppressAutoHyphens/>
        <w:spacing w:after="0" w:line="240" w:lineRule="auto"/>
        <w:ind w:firstLine="709"/>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В регулацията на с. Болярци от км 8+775 до км 9+475 двустранно на пътното трасе има съществуващи тротоари с настилка от бетонови плочи, чиято широчина е около 4.0</w:t>
      </w:r>
      <w:r w:rsidR="00555475">
        <w:rPr>
          <w:rFonts w:ascii="Times New Roman" w:hAnsi="Times New Roman"/>
          <w:color w:val="000000"/>
          <w:sz w:val="24"/>
          <w:szCs w:val="24"/>
          <w:lang w:eastAsia="ar-SA"/>
        </w:rPr>
        <w:t xml:space="preserve"> </w:t>
      </w:r>
      <w:r w:rsidRPr="00973A51">
        <w:rPr>
          <w:rFonts w:ascii="Times New Roman" w:hAnsi="Times New Roman"/>
          <w:color w:val="000000"/>
          <w:sz w:val="24"/>
          <w:szCs w:val="24"/>
          <w:lang w:val="bg-BG" w:eastAsia="ar-SA"/>
        </w:rPr>
        <w:t>м. Настилката е деформирана и на места разрушена. Асфалтобетоновата настилка е с износено покритие, а на места се наблюдават пукнатини.</w:t>
      </w:r>
    </w:p>
    <w:p w:rsidR="00973A51" w:rsidRPr="00973A51" w:rsidRDefault="00973A51" w:rsidP="00973A51">
      <w:pPr>
        <w:suppressAutoHyphens/>
        <w:spacing w:after="0" w:line="240" w:lineRule="auto"/>
        <w:ind w:firstLine="709"/>
        <w:jc w:val="both"/>
        <w:rPr>
          <w:rFonts w:ascii="Times New Roman" w:hAnsi="Times New Roman"/>
          <w:bCs/>
          <w:color w:val="000000"/>
          <w:sz w:val="24"/>
          <w:szCs w:val="24"/>
          <w:lang w:val="bg-BG" w:eastAsia="ar-SA"/>
        </w:rPr>
      </w:pPr>
    </w:p>
    <w:p w:rsidR="00973A51" w:rsidRPr="00973A51" w:rsidRDefault="00973A51" w:rsidP="00973A51">
      <w:pPr>
        <w:suppressAutoHyphens/>
        <w:spacing w:after="0" w:line="240" w:lineRule="auto"/>
        <w:ind w:firstLine="709"/>
        <w:jc w:val="both"/>
        <w:rPr>
          <w:rFonts w:ascii="Times New Roman" w:hAnsi="Times New Roman"/>
          <w:color w:val="000000"/>
          <w:sz w:val="24"/>
          <w:szCs w:val="20"/>
          <w:lang w:val="bg-BG" w:eastAsia="ar-SA"/>
        </w:rPr>
      </w:pPr>
    </w:p>
    <w:p w:rsidR="00973A51" w:rsidRPr="00973A51" w:rsidRDefault="00973A51" w:rsidP="00973A51">
      <w:pPr>
        <w:tabs>
          <w:tab w:val="left" w:pos="709"/>
        </w:tabs>
        <w:suppressAutoHyphens/>
        <w:spacing w:after="0"/>
        <w:ind w:left="709"/>
        <w:jc w:val="both"/>
        <w:rPr>
          <w:rFonts w:ascii="Times New Roman" w:eastAsia="Calibri" w:hAnsi="Times New Roman"/>
          <w:b/>
          <w:i/>
          <w:sz w:val="24"/>
          <w:szCs w:val="24"/>
          <w:lang w:val="bg-BG" w:eastAsia="ar-SA"/>
        </w:rPr>
      </w:pPr>
      <w:r w:rsidRPr="00973A51">
        <w:rPr>
          <w:rFonts w:ascii="Times New Roman" w:eastAsia="Calibri" w:hAnsi="Times New Roman"/>
          <w:b/>
          <w:i/>
          <w:sz w:val="24"/>
          <w:szCs w:val="24"/>
          <w:lang w:val="bg-BG" w:eastAsia="ar-SA"/>
        </w:rPr>
        <w:t>Подобект 2: PDV 2270 „Кочево - Караджово“: участък 100м преди края населено място с. Кочево до начало населено място  с. Караджово с приблизителна дължина 0.7 км;</w:t>
      </w:r>
    </w:p>
    <w:p w:rsidR="00973A51" w:rsidRPr="00973A51" w:rsidRDefault="00973A51" w:rsidP="00973A51">
      <w:pPr>
        <w:suppressAutoHyphens/>
        <w:spacing w:after="0" w:line="240" w:lineRule="auto"/>
        <w:ind w:right="40" w:firstLine="709"/>
        <w:jc w:val="both"/>
        <w:rPr>
          <w:rFonts w:ascii="Times New Roman" w:hAnsi="Times New Roman"/>
          <w:b/>
          <w:color w:val="000000"/>
          <w:sz w:val="24"/>
          <w:szCs w:val="24"/>
          <w:lang w:val="bg-BG" w:eastAsia="ar-SA"/>
        </w:rPr>
      </w:pPr>
      <w:r w:rsidRPr="00973A51">
        <w:rPr>
          <w:rFonts w:ascii="Times New Roman" w:hAnsi="Times New Roman"/>
          <w:b/>
          <w:color w:val="000000"/>
          <w:sz w:val="24"/>
          <w:szCs w:val="24"/>
          <w:u w:val="single"/>
          <w:lang w:val="bg-BG" w:eastAsia="ar-SA"/>
        </w:rPr>
        <w:t>Начало на участъка</w:t>
      </w:r>
      <w:r w:rsidRPr="00973A51">
        <w:rPr>
          <w:rFonts w:ascii="Times New Roman" w:hAnsi="Times New Roman"/>
          <w:b/>
          <w:color w:val="000000"/>
          <w:sz w:val="24"/>
          <w:szCs w:val="24"/>
          <w:lang w:val="bg-BG" w:eastAsia="ar-SA"/>
        </w:rPr>
        <w:t>:</w:t>
      </w:r>
    </w:p>
    <w:p w:rsidR="00973A51" w:rsidRPr="00973A51" w:rsidRDefault="00973A51" w:rsidP="00973A51">
      <w:pPr>
        <w:suppressAutoHyphens/>
        <w:spacing w:after="0" w:line="240" w:lineRule="auto"/>
        <w:ind w:right="40" w:firstLine="709"/>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Началото на участъка е 100 м преди край населено място с. Кочево.</w:t>
      </w:r>
    </w:p>
    <w:p w:rsidR="00973A51" w:rsidRPr="00973A51" w:rsidRDefault="00973A51" w:rsidP="00973A51">
      <w:pPr>
        <w:suppressAutoHyphens/>
        <w:spacing w:after="0" w:line="240" w:lineRule="auto"/>
        <w:ind w:firstLine="709"/>
        <w:jc w:val="both"/>
        <w:rPr>
          <w:rFonts w:ascii="Times New Roman" w:hAnsi="Times New Roman"/>
          <w:b/>
          <w:bCs/>
          <w:color w:val="000000"/>
          <w:sz w:val="24"/>
          <w:szCs w:val="24"/>
          <w:lang w:val="bg-BG" w:eastAsia="ar-SA"/>
        </w:rPr>
      </w:pPr>
      <w:r w:rsidRPr="00973A51">
        <w:rPr>
          <w:rFonts w:ascii="Times New Roman" w:hAnsi="Times New Roman"/>
          <w:b/>
          <w:bCs/>
          <w:color w:val="000000"/>
          <w:sz w:val="24"/>
          <w:szCs w:val="24"/>
          <w:u w:val="single"/>
          <w:lang w:val="bg-BG" w:eastAsia="ar-SA"/>
        </w:rPr>
        <w:t>Край на участъка</w:t>
      </w:r>
      <w:r w:rsidRPr="00973A51">
        <w:rPr>
          <w:rFonts w:ascii="Times New Roman" w:hAnsi="Times New Roman"/>
          <w:b/>
          <w:bCs/>
          <w:color w:val="000000"/>
          <w:sz w:val="24"/>
          <w:szCs w:val="24"/>
          <w:lang w:eastAsia="ar-SA"/>
        </w:rPr>
        <w:t>:</w:t>
      </w:r>
    </w:p>
    <w:p w:rsidR="00973A51" w:rsidRPr="00973A51" w:rsidRDefault="00973A51" w:rsidP="00973A51">
      <w:pPr>
        <w:suppressAutoHyphens/>
        <w:spacing w:after="0" w:line="240" w:lineRule="auto"/>
        <w:ind w:firstLine="709"/>
        <w:jc w:val="both"/>
        <w:rPr>
          <w:rFonts w:ascii="Times New Roman" w:hAnsi="Times New Roman"/>
          <w:bCs/>
          <w:color w:val="000000"/>
          <w:sz w:val="24"/>
          <w:szCs w:val="24"/>
          <w:lang w:val="bg-BG" w:eastAsia="ar-SA"/>
        </w:rPr>
      </w:pPr>
      <w:r w:rsidRPr="00973A51">
        <w:rPr>
          <w:rFonts w:ascii="Times New Roman" w:hAnsi="Times New Roman"/>
          <w:bCs/>
          <w:color w:val="000000"/>
          <w:sz w:val="24"/>
          <w:szCs w:val="24"/>
          <w:lang w:val="bg-BG" w:eastAsia="ar-SA"/>
        </w:rPr>
        <w:t>Краят на участъка е при начало населено място с. Караджово.</w:t>
      </w:r>
    </w:p>
    <w:p w:rsidR="00973A51" w:rsidRPr="00973A51" w:rsidRDefault="00973A51" w:rsidP="00973A51">
      <w:pPr>
        <w:suppressAutoHyphens/>
        <w:spacing w:after="0" w:line="240" w:lineRule="auto"/>
        <w:ind w:firstLine="709"/>
        <w:jc w:val="both"/>
        <w:rPr>
          <w:rFonts w:ascii="Times New Roman" w:hAnsi="Times New Roman"/>
          <w:color w:val="000000"/>
          <w:sz w:val="24"/>
          <w:szCs w:val="24"/>
          <w:lang w:val="bg-BG" w:eastAsia="ar-SA"/>
        </w:rPr>
      </w:pPr>
      <w:r w:rsidRPr="00973A51">
        <w:rPr>
          <w:rFonts w:ascii="Times New Roman" w:hAnsi="Times New Roman"/>
          <w:bCs/>
          <w:color w:val="000000"/>
          <w:sz w:val="24"/>
          <w:szCs w:val="24"/>
          <w:lang w:val="bg-BG" w:eastAsia="ar-SA"/>
        </w:rPr>
        <w:t xml:space="preserve">Предвиденият за ремонт участък се намира между с. </w:t>
      </w:r>
      <w:r w:rsidRPr="00973A51">
        <w:rPr>
          <w:rFonts w:ascii="Times New Roman" w:hAnsi="Times New Roman"/>
          <w:color w:val="000000"/>
          <w:sz w:val="24"/>
          <w:szCs w:val="24"/>
          <w:lang w:val="bg-BG" w:eastAsia="ar-SA"/>
        </w:rPr>
        <w:t xml:space="preserve">Кочево и </w:t>
      </w:r>
      <w:r w:rsidRPr="00973A51">
        <w:rPr>
          <w:rFonts w:ascii="Times New Roman" w:hAnsi="Times New Roman"/>
          <w:bCs/>
          <w:color w:val="000000"/>
          <w:sz w:val="24"/>
          <w:szCs w:val="24"/>
          <w:lang w:val="bg-BG" w:eastAsia="ar-SA"/>
        </w:rPr>
        <w:t xml:space="preserve">с. Караджово. Широчината на настилката в участъка е 6.50 м. Банкетите са земни с широчина по 1.0м. Състоянието на настилката се характеризира като лошо. </w:t>
      </w:r>
      <w:r w:rsidRPr="00973A51">
        <w:rPr>
          <w:rFonts w:ascii="Times New Roman" w:hAnsi="Times New Roman"/>
          <w:color w:val="000000"/>
          <w:sz w:val="24"/>
          <w:szCs w:val="24"/>
          <w:lang w:val="bg-BG" w:eastAsia="ar-SA"/>
        </w:rPr>
        <w:t>Покритие е износено, а на места се наблюдават пукнатини.</w:t>
      </w:r>
    </w:p>
    <w:p w:rsidR="00973A51" w:rsidRPr="00973A51" w:rsidRDefault="00973A51" w:rsidP="00973A51">
      <w:pPr>
        <w:suppressAutoHyphens/>
        <w:spacing w:after="0" w:line="240" w:lineRule="auto"/>
        <w:ind w:firstLine="709"/>
        <w:jc w:val="both"/>
        <w:rPr>
          <w:rFonts w:ascii="Times New Roman" w:hAnsi="Times New Roman"/>
          <w:bCs/>
          <w:color w:val="000000"/>
          <w:sz w:val="24"/>
          <w:szCs w:val="24"/>
          <w:lang w:val="bg-BG" w:eastAsia="ar-SA"/>
        </w:rPr>
      </w:pPr>
    </w:p>
    <w:p w:rsidR="00973A51" w:rsidRPr="00973A51" w:rsidRDefault="00973A51" w:rsidP="00973A51">
      <w:pPr>
        <w:tabs>
          <w:tab w:val="left" w:pos="709"/>
        </w:tabs>
        <w:suppressAutoHyphens/>
        <w:spacing w:after="0"/>
        <w:ind w:left="709"/>
        <w:jc w:val="both"/>
        <w:rPr>
          <w:rFonts w:ascii="Times New Roman" w:eastAsia="Calibri" w:hAnsi="Times New Roman"/>
          <w:b/>
          <w:i/>
          <w:sz w:val="24"/>
          <w:szCs w:val="24"/>
          <w:lang w:val="bg-BG" w:eastAsia="ar-SA"/>
        </w:rPr>
      </w:pPr>
      <w:r w:rsidRPr="00973A51">
        <w:rPr>
          <w:rFonts w:ascii="Times New Roman" w:eastAsia="Calibri" w:hAnsi="Times New Roman"/>
          <w:b/>
          <w:i/>
          <w:sz w:val="24"/>
          <w:szCs w:val="24"/>
          <w:lang w:val="bg-BG" w:eastAsia="ar-SA"/>
        </w:rPr>
        <w:t>Подобект 3: PDV 1275 „Катуница – м. Кемера“: участък от км 0+000 (кръстовище между ул. Овощарска и ул. Раковски) до  км 1+000 с приблизителна дължина 1.0 км;</w:t>
      </w:r>
    </w:p>
    <w:p w:rsidR="00973A51" w:rsidRPr="00973A51" w:rsidRDefault="00973A51" w:rsidP="00973A51">
      <w:pPr>
        <w:tabs>
          <w:tab w:val="left" w:pos="709"/>
        </w:tabs>
        <w:suppressAutoHyphens/>
        <w:spacing w:after="0"/>
        <w:ind w:left="709"/>
        <w:jc w:val="both"/>
        <w:rPr>
          <w:rFonts w:ascii="Times New Roman" w:eastAsia="Calibri" w:hAnsi="Times New Roman"/>
          <w:sz w:val="24"/>
          <w:szCs w:val="24"/>
          <w:lang w:val="bg-BG" w:eastAsia="ar-SA"/>
        </w:rPr>
      </w:pPr>
    </w:p>
    <w:p w:rsidR="00973A51" w:rsidRPr="00973A51" w:rsidRDefault="00973A51" w:rsidP="00973A51">
      <w:pPr>
        <w:suppressAutoHyphens/>
        <w:spacing w:after="0" w:line="240" w:lineRule="auto"/>
        <w:ind w:right="40" w:firstLine="709"/>
        <w:jc w:val="both"/>
        <w:rPr>
          <w:rFonts w:ascii="Times New Roman" w:hAnsi="Times New Roman"/>
          <w:b/>
          <w:color w:val="000000"/>
          <w:sz w:val="24"/>
          <w:szCs w:val="24"/>
          <w:lang w:val="bg-BG" w:eastAsia="ar-SA"/>
        </w:rPr>
      </w:pPr>
      <w:r w:rsidRPr="00973A51">
        <w:rPr>
          <w:rFonts w:ascii="Times New Roman" w:hAnsi="Times New Roman"/>
          <w:b/>
          <w:color w:val="000000"/>
          <w:sz w:val="24"/>
          <w:szCs w:val="24"/>
          <w:u w:val="single"/>
          <w:lang w:val="bg-BG" w:eastAsia="ar-SA"/>
        </w:rPr>
        <w:t>Начало на участъка</w:t>
      </w:r>
      <w:r w:rsidRPr="00973A51">
        <w:rPr>
          <w:rFonts w:ascii="Times New Roman" w:hAnsi="Times New Roman"/>
          <w:b/>
          <w:color w:val="000000"/>
          <w:sz w:val="24"/>
          <w:szCs w:val="24"/>
          <w:lang w:val="bg-BG" w:eastAsia="ar-SA"/>
        </w:rPr>
        <w:t>:</w:t>
      </w:r>
    </w:p>
    <w:p w:rsidR="00973A51" w:rsidRPr="00973A51" w:rsidRDefault="00973A51" w:rsidP="00973A51">
      <w:pPr>
        <w:suppressAutoHyphens/>
        <w:spacing w:after="0" w:line="240" w:lineRule="auto"/>
        <w:ind w:right="40" w:firstLine="709"/>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Началото на участъка е при км 0+000 - кръстовище между ул. Овощарска и ул. Раковски в с. Катуница.</w:t>
      </w:r>
    </w:p>
    <w:p w:rsidR="00973A51" w:rsidRPr="00973A51" w:rsidRDefault="00973A51" w:rsidP="00973A51">
      <w:pPr>
        <w:suppressAutoHyphens/>
        <w:spacing w:after="0" w:line="240" w:lineRule="auto"/>
        <w:ind w:firstLine="709"/>
        <w:jc w:val="both"/>
        <w:rPr>
          <w:rFonts w:ascii="Times New Roman" w:hAnsi="Times New Roman"/>
          <w:b/>
          <w:bCs/>
          <w:color w:val="000000"/>
          <w:sz w:val="24"/>
          <w:szCs w:val="24"/>
          <w:lang w:val="bg-BG" w:eastAsia="ar-SA"/>
        </w:rPr>
      </w:pPr>
      <w:r w:rsidRPr="00973A51">
        <w:rPr>
          <w:rFonts w:ascii="Times New Roman" w:hAnsi="Times New Roman"/>
          <w:b/>
          <w:bCs/>
          <w:color w:val="000000"/>
          <w:sz w:val="24"/>
          <w:szCs w:val="24"/>
          <w:u w:val="single"/>
          <w:lang w:val="bg-BG" w:eastAsia="ar-SA"/>
        </w:rPr>
        <w:t>Край на участъка</w:t>
      </w:r>
      <w:r w:rsidRPr="00973A51">
        <w:rPr>
          <w:rFonts w:ascii="Times New Roman" w:hAnsi="Times New Roman"/>
          <w:b/>
          <w:bCs/>
          <w:color w:val="000000"/>
          <w:sz w:val="24"/>
          <w:szCs w:val="24"/>
          <w:lang w:eastAsia="ar-SA"/>
        </w:rPr>
        <w:t>:</w:t>
      </w:r>
    </w:p>
    <w:p w:rsidR="00973A51" w:rsidRPr="00973A51" w:rsidRDefault="00973A51" w:rsidP="00973A51">
      <w:pPr>
        <w:suppressAutoHyphens/>
        <w:spacing w:after="0" w:line="240" w:lineRule="auto"/>
        <w:ind w:firstLine="709"/>
        <w:jc w:val="both"/>
        <w:rPr>
          <w:rFonts w:ascii="Times New Roman" w:hAnsi="Times New Roman"/>
          <w:bCs/>
          <w:color w:val="000000"/>
          <w:sz w:val="24"/>
          <w:szCs w:val="24"/>
          <w:lang w:val="bg-BG" w:eastAsia="ar-SA"/>
        </w:rPr>
      </w:pPr>
      <w:r w:rsidRPr="00973A51">
        <w:rPr>
          <w:rFonts w:ascii="Times New Roman" w:hAnsi="Times New Roman"/>
          <w:bCs/>
          <w:color w:val="000000"/>
          <w:sz w:val="24"/>
          <w:szCs w:val="24"/>
          <w:lang w:val="bg-BG" w:eastAsia="ar-SA"/>
        </w:rPr>
        <w:t>Краят на участъка е при км 1+000 след регулацията на с. Катуница.</w:t>
      </w:r>
    </w:p>
    <w:p w:rsidR="00973A51" w:rsidRPr="00973A51" w:rsidRDefault="00973A51" w:rsidP="00973A51">
      <w:pPr>
        <w:suppressAutoHyphens/>
        <w:spacing w:after="0" w:line="240" w:lineRule="auto"/>
        <w:ind w:firstLine="709"/>
        <w:jc w:val="both"/>
        <w:rPr>
          <w:rFonts w:ascii="Times New Roman" w:hAnsi="Times New Roman"/>
          <w:bCs/>
          <w:color w:val="000000"/>
          <w:sz w:val="24"/>
          <w:szCs w:val="24"/>
          <w:lang w:val="bg-BG" w:eastAsia="ar-SA"/>
        </w:rPr>
      </w:pPr>
      <w:r w:rsidRPr="00973A51">
        <w:rPr>
          <w:rFonts w:ascii="Times New Roman" w:hAnsi="Times New Roman"/>
          <w:bCs/>
          <w:color w:val="000000"/>
          <w:sz w:val="24"/>
          <w:szCs w:val="24"/>
          <w:lang w:val="bg-BG" w:eastAsia="ar-SA"/>
        </w:rPr>
        <w:lastRenderedPageBreak/>
        <w:t>Широчината на настилката от км 0+000 до км 0+350 е 7.00 м, а от км 0+350 до км 1+000 - 5.5 м.</w:t>
      </w:r>
    </w:p>
    <w:p w:rsidR="00973A51" w:rsidRPr="00973A51" w:rsidRDefault="00973A51" w:rsidP="00973A51">
      <w:pPr>
        <w:suppressAutoHyphens/>
        <w:spacing w:after="0" w:line="240" w:lineRule="auto"/>
        <w:ind w:firstLine="709"/>
        <w:jc w:val="both"/>
        <w:rPr>
          <w:rFonts w:ascii="Times New Roman" w:hAnsi="Times New Roman"/>
          <w:bCs/>
          <w:color w:val="000000"/>
          <w:sz w:val="24"/>
          <w:szCs w:val="24"/>
          <w:lang w:val="bg-BG" w:eastAsia="ar-SA"/>
        </w:rPr>
      </w:pPr>
      <w:r w:rsidRPr="00973A51">
        <w:rPr>
          <w:rFonts w:ascii="Times New Roman" w:hAnsi="Times New Roman"/>
          <w:bCs/>
          <w:color w:val="000000"/>
          <w:sz w:val="24"/>
          <w:szCs w:val="24"/>
          <w:lang w:val="bg-BG" w:eastAsia="ar-SA"/>
        </w:rPr>
        <w:t xml:space="preserve">Настилката е в лошо състояние. </w:t>
      </w:r>
      <w:r w:rsidRPr="00973A51">
        <w:rPr>
          <w:rFonts w:ascii="Times New Roman" w:hAnsi="Times New Roman"/>
          <w:color w:val="000000"/>
          <w:sz w:val="24"/>
          <w:szCs w:val="24"/>
          <w:lang w:val="bg-BG" w:eastAsia="ar-SA"/>
        </w:rPr>
        <w:t>Наблюдават надлъжни и мрежовидни пукнатини и множество разрушения.</w:t>
      </w:r>
    </w:p>
    <w:p w:rsidR="00973A51" w:rsidRPr="00973A51" w:rsidRDefault="00973A51" w:rsidP="00973A51">
      <w:pPr>
        <w:tabs>
          <w:tab w:val="left" w:pos="709"/>
        </w:tabs>
        <w:suppressAutoHyphens/>
        <w:spacing w:after="0"/>
        <w:ind w:left="709"/>
        <w:jc w:val="both"/>
        <w:rPr>
          <w:rFonts w:ascii="Times New Roman" w:eastAsia="Calibri" w:hAnsi="Times New Roman"/>
          <w:b/>
          <w:i/>
          <w:sz w:val="24"/>
          <w:szCs w:val="24"/>
          <w:lang w:val="bg-BG" w:eastAsia="ar-SA"/>
        </w:rPr>
      </w:pPr>
      <w:r w:rsidRPr="00973A51">
        <w:rPr>
          <w:rFonts w:ascii="Times New Roman" w:eastAsia="Calibri" w:hAnsi="Times New Roman"/>
          <w:b/>
          <w:i/>
          <w:sz w:val="24"/>
          <w:szCs w:val="24"/>
          <w:lang w:val="bg-BG" w:eastAsia="ar-SA"/>
        </w:rPr>
        <w:t>Подобект 4: PDV 1272 „ж.п. гара Чешнегирово – Чешнегирово - Садово“: участък от кръстовище с ул. Георги Димитров в Чешнегирово до 50м след край населено място Чешнегирово с приблизителна дължина 0.8 км;</w:t>
      </w:r>
    </w:p>
    <w:p w:rsidR="00973A51" w:rsidRPr="00973A51" w:rsidRDefault="00973A51" w:rsidP="00973A51">
      <w:pPr>
        <w:suppressAutoHyphens/>
        <w:spacing w:after="0" w:line="240" w:lineRule="auto"/>
        <w:ind w:right="40" w:firstLine="709"/>
        <w:jc w:val="both"/>
        <w:rPr>
          <w:rFonts w:ascii="Times New Roman" w:hAnsi="Times New Roman"/>
          <w:b/>
          <w:color w:val="000000"/>
          <w:sz w:val="24"/>
          <w:szCs w:val="24"/>
          <w:lang w:val="bg-BG" w:eastAsia="ar-SA"/>
        </w:rPr>
      </w:pPr>
      <w:r w:rsidRPr="00973A51">
        <w:rPr>
          <w:rFonts w:ascii="Times New Roman" w:hAnsi="Times New Roman"/>
          <w:b/>
          <w:color w:val="000000"/>
          <w:sz w:val="24"/>
          <w:szCs w:val="24"/>
          <w:u w:val="single"/>
          <w:lang w:val="bg-BG" w:eastAsia="ar-SA"/>
        </w:rPr>
        <w:t>Начало на участъка</w:t>
      </w:r>
      <w:r w:rsidRPr="00973A51">
        <w:rPr>
          <w:rFonts w:ascii="Times New Roman" w:hAnsi="Times New Roman"/>
          <w:b/>
          <w:color w:val="000000"/>
          <w:sz w:val="24"/>
          <w:szCs w:val="24"/>
          <w:lang w:val="bg-BG" w:eastAsia="ar-SA"/>
        </w:rPr>
        <w:t>:</w:t>
      </w:r>
    </w:p>
    <w:p w:rsidR="00973A51" w:rsidRPr="00973A51" w:rsidRDefault="00973A51" w:rsidP="00973A51">
      <w:pPr>
        <w:suppressAutoHyphens/>
        <w:spacing w:after="0" w:line="240" w:lineRule="auto"/>
        <w:ind w:right="40" w:firstLine="709"/>
        <w:jc w:val="both"/>
        <w:rPr>
          <w:rFonts w:ascii="Times New Roman" w:hAnsi="Times New Roman"/>
          <w:color w:val="000000"/>
          <w:sz w:val="24"/>
          <w:szCs w:val="24"/>
          <w:lang w:val="bg-BG" w:eastAsia="ar-SA"/>
        </w:rPr>
      </w:pPr>
      <w:r w:rsidRPr="00973A51">
        <w:rPr>
          <w:rFonts w:ascii="Times New Roman" w:hAnsi="Times New Roman"/>
          <w:color w:val="000000"/>
          <w:sz w:val="24"/>
          <w:szCs w:val="24"/>
          <w:lang w:val="bg-BG" w:eastAsia="ar-SA"/>
        </w:rPr>
        <w:t>Началото на участъка е при кръстовище с ул. Георги Димитров в Чешнегирово.</w:t>
      </w:r>
    </w:p>
    <w:p w:rsidR="00973A51" w:rsidRPr="00973A51" w:rsidRDefault="00973A51" w:rsidP="00973A51">
      <w:pPr>
        <w:suppressAutoHyphens/>
        <w:spacing w:after="0" w:line="240" w:lineRule="auto"/>
        <w:ind w:firstLine="709"/>
        <w:jc w:val="both"/>
        <w:rPr>
          <w:rFonts w:ascii="Times New Roman" w:hAnsi="Times New Roman"/>
          <w:b/>
          <w:bCs/>
          <w:color w:val="000000"/>
          <w:sz w:val="24"/>
          <w:szCs w:val="24"/>
          <w:lang w:val="bg-BG" w:eastAsia="ar-SA"/>
        </w:rPr>
      </w:pPr>
      <w:r w:rsidRPr="00973A51">
        <w:rPr>
          <w:rFonts w:ascii="Times New Roman" w:hAnsi="Times New Roman"/>
          <w:b/>
          <w:bCs/>
          <w:color w:val="000000"/>
          <w:sz w:val="24"/>
          <w:szCs w:val="24"/>
          <w:u w:val="single"/>
          <w:lang w:val="bg-BG" w:eastAsia="ar-SA"/>
        </w:rPr>
        <w:t>Край на участъка</w:t>
      </w:r>
      <w:r w:rsidRPr="00973A51">
        <w:rPr>
          <w:rFonts w:ascii="Times New Roman" w:hAnsi="Times New Roman"/>
          <w:b/>
          <w:bCs/>
          <w:color w:val="000000"/>
          <w:sz w:val="24"/>
          <w:szCs w:val="24"/>
          <w:lang w:eastAsia="ar-SA"/>
        </w:rPr>
        <w:t>:</w:t>
      </w:r>
    </w:p>
    <w:p w:rsidR="00973A51" w:rsidRPr="00973A51" w:rsidRDefault="00973A51" w:rsidP="00973A51">
      <w:pPr>
        <w:suppressAutoHyphens/>
        <w:spacing w:after="0" w:line="240" w:lineRule="auto"/>
        <w:ind w:firstLine="709"/>
        <w:jc w:val="both"/>
        <w:rPr>
          <w:rFonts w:ascii="Times New Roman" w:hAnsi="Times New Roman"/>
          <w:bCs/>
          <w:color w:val="000000"/>
          <w:sz w:val="24"/>
          <w:szCs w:val="24"/>
          <w:lang w:val="bg-BG" w:eastAsia="ar-SA"/>
        </w:rPr>
      </w:pPr>
      <w:r w:rsidRPr="00973A51">
        <w:rPr>
          <w:rFonts w:ascii="Times New Roman" w:hAnsi="Times New Roman"/>
          <w:bCs/>
          <w:color w:val="000000"/>
          <w:sz w:val="24"/>
          <w:szCs w:val="24"/>
          <w:lang w:val="bg-BG" w:eastAsia="ar-SA"/>
        </w:rPr>
        <w:t>Краят на участъка е 50м след край населено място с. Чешнегирово.</w:t>
      </w:r>
    </w:p>
    <w:p w:rsidR="00973A51" w:rsidRPr="00973A51" w:rsidRDefault="00973A51" w:rsidP="00973A51">
      <w:pPr>
        <w:suppressAutoHyphens/>
        <w:spacing w:after="0" w:line="240" w:lineRule="auto"/>
        <w:ind w:firstLine="709"/>
        <w:jc w:val="both"/>
        <w:rPr>
          <w:rFonts w:ascii="Times New Roman" w:hAnsi="Times New Roman"/>
          <w:bCs/>
          <w:color w:val="000000"/>
          <w:sz w:val="24"/>
          <w:szCs w:val="24"/>
          <w:lang w:val="bg-BG" w:eastAsia="ar-SA"/>
        </w:rPr>
      </w:pPr>
      <w:r w:rsidRPr="00973A51">
        <w:rPr>
          <w:rFonts w:ascii="Times New Roman" w:hAnsi="Times New Roman"/>
          <w:bCs/>
          <w:color w:val="000000"/>
          <w:sz w:val="24"/>
          <w:szCs w:val="24"/>
          <w:lang w:val="bg-BG" w:eastAsia="ar-SA"/>
        </w:rPr>
        <w:t>Участъкът се намира на територията на с. Чешнегирово. Широчината на настилката е около 7.0м. има изградени тротоари, чиято настилка е деформирана, а на места я няма.</w:t>
      </w:r>
    </w:p>
    <w:p w:rsidR="00973A51" w:rsidRPr="00973A51" w:rsidRDefault="00973A51" w:rsidP="00973A51">
      <w:pPr>
        <w:suppressAutoHyphens/>
        <w:spacing w:after="0" w:line="240" w:lineRule="auto"/>
        <w:ind w:firstLine="709"/>
        <w:jc w:val="both"/>
        <w:rPr>
          <w:rFonts w:ascii="Times New Roman" w:hAnsi="Times New Roman"/>
          <w:bCs/>
          <w:color w:val="000000"/>
          <w:sz w:val="24"/>
          <w:szCs w:val="24"/>
          <w:lang w:val="bg-BG" w:eastAsia="ar-SA"/>
        </w:rPr>
      </w:pPr>
      <w:r w:rsidRPr="00973A51">
        <w:rPr>
          <w:rFonts w:ascii="Times New Roman" w:hAnsi="Times New Roman"/>
          <w:bCs/>
          <w:color w:val="000000"/>
          <w:sz w:val="24"/>
          <w:szCs w:val="24"/>
          <w:lang w:val="bg-BG" w:eastAsia="ar-SA"/>
        </w:rPr>
        <w:t xml:space="preserve">Настилката е в лошо състояние. </w:t>
      </w:r>
      <w:r w:rsidRPr="00973A51">
        <w:rPr>
          <w:rFonts w:ascii="Times New Roman" w:hAnsi="Times New Roman"/>
          <w:color w:val="000000"/>
          <w:sz w:val="24"/>
          <w:szCs w:val="24"/>
          <w:lang w:val="bg-BG" w:eastAsia="ar-SA"/>
        </w:rPr>
        <w:t>Наблюдават пукнатини и множество разрушения.</w:t>
      </w:r>
    </w:p>
    <w:p w:rsidR="00973A51" w:rsidRPr="00973A51" w:rsidRDefault="00973A51" w:rsidP="00973A51">
      <w:pPr>
        <w:suppressAutoHyphens/>
        <w:spacing w:after="0" w:line="240" w:lineRule="auto"/>
        <w:ind w:firstLine="709"/>
        <w:jc w:val="both"/>
        <w:rPr>
          <w:rFonts w:ascii="Times New Roman" w:hAnsi="Times New Roman"/>
          <w:bCs/>
          <w:color w:val="000000"/>
          <w:sz w:val="24"/>
          <w:szCs w:val="24"/>
          <w:lang w:val="bg-BG" w:eastAsia="ar-SA"/>
        </w:rPr>
      </w:pPr>
    </w:p>
    <w:p w:rsidR="00973A51" w:rsidRPr="00973A51" w:rsidRDefault="00973A51" w:rsidP="00973A51">
      <w:pPr>
        <w:suppressAutoHyphens/>
        <w:spacing w:after="0" w:line="240" w:lineRule="auto"/>
        <w:ind w:firstLine="709"/>
        <w:jc w:val="both"/>
        <w:rPr>
          <w:rFonts w:ascii="Times New Roman" w:hAnsi="Times New Roman"/>
          <w:bCs/>
          <w:color w:val="000000"/>
          <w:sz w:val="24"/>
          <w:szCs w:val="24"/>
          <w:lang w:val="bg-BG" w:eastAsia="ar-SA"/>
        </w:rPr>
      </w:pPr>
    </w:p>
    <w:p w:rsidR="00973A51" w:rsidRPr="00973A51" w:rsidRDefault="00973A51" w:rsidP="00973A51">
      <w:pPr>
        <w:suppressAutoHyphens/>
        <w:spacing w:after="0" w:line="240" w:lineRule="auto"/>
        <w:ind w:right="42"/>
        <w:jc w:val="both"/>
        <w:rPr>
          <w:rFonts w:ascii="Times New Roman" w:hAnsi="Times New Roman"/>
          <w:sz w:val="24"/>
          <w:szCs w:val="20"/>
          <w:lang w:val="bg-BG" w:eastAsia="ar-SA"/>
        </w:rPr>
      </w:pPr>
      <w:r w:rsidRPr="00973A51">
        <w:rPr>
          <w:rFonts w:ascii="Times New Roman" w:hAnsi="Times New Roman"/>
          <w:color w:val="000000"/>
          <w:sz w:val="24"/>
          <w:szCs w:val="20"/>
          <w:lang w:val="bg-BG" w:eastAsia="ar-SA"/>
        </w:rPr>
        <w:tab/>
        <w:t>Изпълнението на проекта да се базира на изходна информация, обобщена от проектанта, която представлява:</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sz w:val="24"/>
          <w:szCs w:val="20"/>
          <w:lang w:val="bg-BG" w:eastAsia="ar-SA"/>
        </w:rPr>
        <w:t>1. Данни за съществуващия път - ситуация, надлъжен профил, габарит, пътни</w:t>
      </w:r>
      <w:r w:rsidRPr="00973A51">
        <w:rPr>
          <w:rFonts w:ascii="Times New Roman" w:hAnsi="Times New Roman"/>
          <w:color w:val="000000"/>
          <w:sz w:val="24"/>
          <w:szCs w:val="20"/>
          <w:lang w:val="bg-BG" w:eastAsia="ar-SA"/>
        </w:rPr>
        <w:t xml:space="preserve"> връзки, отсечки в населени места, отводняване, малки и големи съоръжения,  принадлежности на пътя, сигнализация и маркировка, комуникации и съоръжения на други ведомства, пресичащи или минаващи в пътното платно / технически паспорт /.</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 Оценка на отводняването, състоянието и равността на настилката.</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keepNext/>
        <w:numPr>
          <w:ilvl w:val="1"/>
          <w:numId w:val="0"/>
        </w:numPr>
        <w:tabs>
          <w:tab w:val="num" w:pos="0"/>
        </w:tabs>
        <w:suppressAutoHyphens/>
        <w:spacing w:after="0" w:line="240" w:lineRule="auto"/>
        <w:ind w:right="42" w:firstLine="1122"/>
        <w:jc w:val="both"/>
        <w:outlineLvl w:val="1"/>
        <w:rPr>
          <w:rFonts w:ascii="Tahoma" w:hAnsi="Tahoma" w:cs="Tahoma"/>
          <w:sz w:val="32"/>
          <w:szCs w:val="20"/>
          <w:lang w:val="bg-BG" w:eastAsia="ar-SA"/>
        </w:rPr>
      </w:pPr>
      <w:r w:rsidRPr="00973A51">
        <w:rPr>
          <w:rFonts w:ascii="Times New Roman" w:hAnsi="Times New Roman"/>
          <w:b/>
          <w:sz w:val="24"/>
          <w:szCs w:val="20"/>
          <w:u w:val="single"/>
          <w:lang w:val="bg-BG" w:eastAsia="ar-SA"/>
        </w:rPr>
        <w:t>IІІ. ОБСЛЕДВАНЕ НА УЧАСТЪКА</w:t>
      </w:r>
    </w:p>
    <w:p w:rsidR="00973A51" w:rsidRPr="00973A51" w:rsidRDefault="00973A51" w:rsidP="00973A51">
      <w:pPr>
        <w:suppressAutoHyphens/>
        <w:spacing w:after="0" w:line="240" w:lineRule="auto"/>
        <w:jc w:val="both"/>
        <w:rPr>
          <w:rFonts w:ascii="Times New Roman" w:hAnsi="Times New Roman"/>
          <w:sz w:val="24"/>
          <w:szCs w:val="20"/>
          <w:lang w:val="bg-BG" w:eastAsia="ar-SA"/>
        </w:rPr>
      </w:pPr>
      <w:r w:rsidRPr="00973A51">
        <w:rPr>
          <w:rFonts w:ascii="Times New Roman" w:hAnsi="Times New Roman"/>
          <w:sz w:val="24"/>
          <w:szCs w:val="20"/>
          <w:lang w:val="bg-BG" w:eastAsia="ar-SA"/>
        </w:rPr>
        <w:tab/>
      </w:r>
    </w:p>
    <w:p w:rsidR="00973A51" w:rsidRPr="00973A51" w:rsidRDefault="00973A51" w:rsidP="00973A51">
      <w:pPr>
        <w:suppressAutoHyphens/>
        <w:spacing w:after="0" w:line="240" w:lineRule="auto"/>
        <w:jc w:val="both"/>
        <w:rPr>
          <w:rFonts w:ascii="Times New Roman" w:hAnsi="Times New Roman"/>
          <w:b/>
          <w:color w:val="000000"/>
          <w:sz w:val="24"/>
          <w:szCs w:val="20"/>
          <w:u w:val="single"/>
          <w:lang w:eastAsia="ar-SA"/>
        </w:rPr>
      </w:pPr>
      <w:r w:rsidRPr="00973A51">
        <w:rPr>
          <w:rFonts w:ascii="Times New Roman" w:hAnsi="Times New Roman"/>
          <w:sz w:val="24"/>
          <w:szCs w:val="20"/>
          <w:lang w:val="bg-BG" w:eastAsia="ar-SA"/>
        </w:rPr>
        <w:tab/>
        <w:t>За участъка няма изходни данни.</w:t>
      </w:r>
    </w:p>
    <w:p w:rsidR="00973A51" w:rsidRPr="00973A51" w:rsidRDefault="00973A51" w:rsidP="008326D3">
      <w:pPr>
        <w:suppressAutoHyphens/>
        <w:spacing w:after="0" w:line="240" w:lineRule="auto"/>
        <w:ind w:right="42"/>
        <w:jc w:val="both"/>
        <w:rPr>
          <w:rFonts w:ascii="Times New Roman" w:hAnsi="Times New Roman"/>
          <w:b/>
          <w:color w:val="000000"/>
          <w:sz w:val="24"/>
          <w:szCs w:val="20"/>
          <w:u w:val="single"/>
          <w:lang w:eastAsia="ar-SA"/>
        </w:rPr>
      </w:pPr>
    </w:p>
    <w:p w:rsidR="00973A51" w:rsidRPr="00973A51" w:rsidRDefault="00973A51" w:rsidP="00973A51">
      <w:pPr>
        <w:keepNext/>
        <w:numPr>
          <w:ilvl w:val="1"/>
          <w:numId w:val="0"/>
        </w:numPr>
        <w:tabs>
          <w:tab w:val="num" w:pos="0"/>
        </w:tabs>
        <w:suppressAutoHyphens/>
        <w:spacing w:after="0" w:line="240" w:lineRule="auto"/>
        <w:ind w:right="42" w:firstLine="1122"/>
        <w:jc w:val="both"/>
        <w:outlineLvl w:val="1"/>
        <w:rPr>
          <w:rFonts w:ascii="Tahoma" w:hAnsi="Tahoma" w:cs="Tahoma"/>
          <w:b/>
          <w:sz w:val="32"/>
          <w:szCs w:val="20"/>
          <w:lang w:val="bg-BG" w:eastAsia="ar-SA"/>
        </w:rPr>
      </w:pPr>
      <w:r w:rsidRPr="00973A51">
        <w:rPr>
          <w:rFonts w:ascii="Times New Roman" w:hAnsi="Times New Roman"/>
          <w:b/>
          <w:sz w:val="24"/>
          <w:szCs w:val="20"/>
          <w:u w:val="single"/>
          <w:lang w:val="bg-BG" w:eastAsia="ar-SA"/>
        </w:rPr>
        <w:t>ІV. ОСНОВНИ ИЗИСКВАНИЯ КЪМ ПРОЕКТА</w:t>
      </w:r>
    </w:p>
    <w:p w:rsidR="00973A51" w:rsidRPr="00973A51" w:rsidRDefault="00973A51" w:rsidP="00973A51">
      <w:pPr>
        <w:suppressAutoHyphens/>
        <w:spacing w:after="0" w:line="240" w:lineRule="auto"/>
        <w:rPr>
          <w:rFonts w:ascii="Times New Roman" w:hAnsi="Times New Roman"/>
          <w:b/>
          <w:color w:val="000000"/>
          <w:sz w:val="24"/>
          <w:szCs w:val="20"/>
          <w:lang w:val="bg-BG" w:eastAsia="ar-SA"/>
        </w:rPr>
      </w:pPr>
    </w:p>
    <w:p w:rsidR="00973A51" w:rsidRPr="00973A51" w:rsidRDefault="00973A51" w:rsidP="00973A51">
      <w:pPr>
        <w:suppressAutoHyphens/>
        <w:spacing w:after="0" w:line="240" w:lineRule="auto"/>
        <w:ind w:right="42" w:firstLine="1122"/>
        <w:jc w:val="both"/>
        <w:rPr>
          <w:rFonts w:ascii="Times New Roman" w:hAnsi="Times New Roman"/>
          <w:b/>
          <w:color w:val="000000"/>
          <w:sz w:val="24"/>
          <w:szCs w:val="20"/>
          <w:lang w:val="bg-BG" w:eastAsia="ar-SA"/>
        </w:rPr>
      </w:pPr>
      <w:r w:rsidRPr="00973A51">
        <w:rPr>
          <w:rFonts w:ascii="Times New Roman" w:hAnsi="Times New Roman"/>
          <w:b/>
          <w:color w:val="000000"/>
          <w:sz w:val="24"/>
          <w:szCs w:val="20"/>
          <w:lang w:val="bg-BG" w:eastAsia="ar-SA"/>
        </w:rPr>
        <w:t>1. ПЪТНА ЧАСТ</w:t>
      </w:r>
    </w:p>
    <w:p w:rsidR="00973A51" w:rsidRPr="00973A51" w:rsidRDefault="00973A51" w:rsidP="00973A51">
      <w:pPr>
        <w:suppressAutoHyphens/>
        <w:spacing w:after="0" w:line="240" w:lineRule="auto"/>
        <w:ind w:right="42" w:firstLine="1122"/>
        <w:jc w:val="both"/>
        <w:rPr>
          <w:rFonts w:ascii="Times New Roman" w:hAnsi="Times New Roman"/>
          <w:b/>
          <w:i/>
          <w:color w:val="000000"/>
          <w:sz w:val="24"/>
          <w:szCs w:val="20"/>
          <w:lang w:val="bg-BG" w:eastAsia="ar-SA"/>
        </w:rPr>
      </w:pPr>
      <w:r w:rsidRPr="00973A51">
        <w:rPr>
          <w:rFonts w:ascii="Times New Roman" w:hAnsi="Times New Roman"/>
          <w:b/>
          <w:color w:val="000000"/>
          <w:sz w:val="24"/>
          <w:szCs w:val="20"/>
          <w:lang w:val="bg-BG" w:eastAsia="ar-SA"/>
        </w:rPr>
        <w:t>1.1. ПОЛСКО - ИЗМЕРВАТЕЛНИ РАБОТИ</w:t>
      </w:r>
    </w:p>
    <w:p w:rsidR="00973A51" w:rsidRPr="00973A51" w:rsidRDefault="00973A51" w:rsidP="00973A51">
      <w:pPr>
        <w:suppressAutoHyphens/>
        <w:spacing w:after="0" w:line="240" w:lineRule="auto"/>
        <w:ind w:right="42"/>
        <w:jc w:val="both"/>
        <w:rPr>
          <w:rFonts w:ascii="Times New Roman" w:hAnsi="Times New Roman"/>
          <w:b/>
          <w:i/>
          <w:color w:val="000000"/>
          <w:sz w:val="24"/>
          <w:szCs w:val="20"/>
          <w:lang w:val="bg-BG" w:eastAsia="ar-SA"/>
        </w:rPr>
      </w:pPr>
      <w:r w:rsidRPr="00973A51">
        <w:rPr>
          <w:rFonts w:ascii="Times New Roman" w:hAnsi="Times New Roman"/>
          <w:b/>
          <w:i/>
          <w:color w:val="000000"/>
          <w:sz w:val="24"/>
          <w:szCs w:val="20"/>
          <w:lang w:val="bg-BG" w:eastAsia="ar-SA"/>
        </w:rPr>
        <w:tab/>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b/>
          <w:i/>
          <w:color w:val="000000"/>
          <w:sz w:val="24"/>
          <w:szCs w:val="20"/>
          <w:lang w:val="bg-BG" w:eastAsia="ar-SA"/>
        </w:rPr>
        <w:tab/>
        <w:t>1.1.1. Опорен полигон</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1. Заснемането на данните да се извърши от трайно стабилизиран опорен полигон /координатна система 1970 год., пълни координати, височинна система - Балтийска, от последното измерване/. Изборът на точките на опорния полигон да се извърши на подходящо защитено място в обхвата на пътното тяло или в близост до него, извън платното за движение и банкетите, върху съоръжения и други неподвижни обекти, с оглед запазването му при строителството и бъдещата експлоатация. Минималният брой точки от опорния полигон да бъде 3 точки на километър.</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2. Всички геодезически работи трябва да отговарят на изискванията на "Инструкция за създаване и поддържане на геодезически мрежи с местно значение", издание на ГУГКК от 1986 год., като се спазват специфичните изисквания указани в техническото задание.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3. Стабилизирането на точките от опорния полигон да се направи със стоманен прът Ф 18 с минимална дължина 40 см, набит в терена до кота 5 см. над терена и бетониран с бетон В 20, с размери 30/30/30/ см. Горният край на пръта да бъде загладен и да отстои от горния край на блока на 10 мм. Върху блока да се изпише трайно номера </w:t>
      </w:r>
      <w:r w:rsidRPr="00973A51">
        <w:rPr>
          <w:rFonts w:ascii="Times New Roman" w:hAnsi="Times New Roman"/>
          <w:color w:val="000000"/>
          <w:sz w:val="24"/>
          <w:szCs w:val="20"/>
          <w:lang w:val="bg-BG" w:eastAsia="ar-SA"/>
        </w:rPr>
        <w:lastRenderedPageBreak/>
        <w:t>на полигоновата точка и годината. Измерванията да започнат след набиране на първоначалната кубова якост на бетона /2-3 дни след бетонирането/. Полигоновите точки да бъдат реперирани до три съществуващи трайни дадености.</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Крайните точки на опорния полигон да бъдат изпълнени от бетон с размери 40/40/70 см и тръба ¾ цола.</w:t>
      </w:r>
    </w:p>
    <w:p w:rsidR="00973A51" w:rsidRPr="00973A51" w:rsidRDefault="00973A51" w:rsidP="00973A51">
      <w:pPr>
        <w:suppressAutoHyphens/>
        <w:spacing w:after="0" w:line="240" w:lineRule="auto"/>
        <w:ind w:right="42"/>
        <w:jc w:val="both"/>
        <w:rPr>
          <w:rFonts w:ascii="Times New Roman" w:hAnsi="Times New Roman"/>
          <w:b/>
          <w:i/>
          <w:color w:val="000000"/>
          <w:sz w:val="24"/>
          <w:szCs w:val="20"/>
          <w:lang w:val="ru-RU" w:eastAsia="ar-SA"/>
        </w:rPr>
      </w:pPr>
      <w:r w:rsidRPr="00973A51">
        <w:rPr>
          <w:rFonts w:ascii="Times New Roman" w:hAnsi="Times New Roman"/>
          <w:color w:val="000000"/>
          <w:sz w:val="24"/>
          <w:szCs w:val="20"/>
          <w:lang w:val="bg-BG" w:eastAsia="ar-SA"/>
        </w:rPr>
        <w:tab/>
        <w:t>4. Допустимите стойности на средните квадратни грешки в положението на точките от геодезическия полигон, след изравнението не трябва да надвишават +/-0.10 м.</w:t>
      </w:r>
    </w:p>
    <w:p w:rsidR="00973A51" w:rsidRPr="00973A51" w:rsidRDefault="00973A51" w:rsidP="00973A51">
      <w:pPr>
        <w:suppressAutoHyphens/>
        <w:spacing w:after="0" w:line="240" w:lineRule="auto"/>
        <w:ind w:right="42"/>
        <w:jc w:val="both"/>
        <w:rPr>
          <w:rFonts w:ascii="Times New Roman" w:hAnsi="Times New Roman"/>
          <w:b/>
          <w:i/>
          <w:color w:val="000000"/>
          <w:sz w:val="24"/>
          <w:szCs w:val="20"/>
          <w:lang w:val="ru-RU" w:eastAsia="ar-SA"/>
        </w:rPr>
      </w:pPr>
      <w:r w:rsidRPr="00973A51">
        <w:rPr>
          <w:rFonts w:ascii="Times New Roman" w:hAnsi="Times New Roman"/>
          <w:b/>
          <w:i/>
          <w:color w:val="000000"/>
          <w:sz w:val="24"/>
          <w:szCs w:val="20"/>
          <w:lang w:val="ru-RU" w:eastAsia="ar-SA"/>
        </w:rPr>
        <w:tab/>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b/>
          <w:i/>
          <w:color w:val="000000"/>
          <w:sz w:val="24"/>
          <w:szCs w:val="20"/>
          <w:lang w:val="ru-RU" w:eastAsia="ar-SA"/>
        </w:rPr>
        <w:tab/>
        <w:t>1.1.2. Заснемане на съществуващия път</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1. </w:t>
      </w:r>
      <w:r w:rsidRPr="00973A51">
        <w:rPr>
          <w:rFonts w:ascii="Times New Roman" w:hAnsi="Times New Roman"/>
          <w:color w:val="000000"/>
          <w:sz w:val="24"/>
          <w:szCs w:val="20"/>
          <w:lang w:val="ru-RU" w:eastAsia="ar-SA"/>
        </w:rPr>
        <w:t xml:space="preserve">От положения опорен полигон да се заснеме ситуационно съществуващия път /настилка, банкети и сервитут/ по полярен метод </w:t>
      </w:r>
      <w:r w:rsidRPr="00973A51">
        <w:rPr>
          <w:rFonts w:ascii="Times New Roman" w:hAnsi="Times New Roman"/>
          <w:color w:val="000000"/>
          <w:sz w:val="24"/>
          <w:szCs w:val="20"/>
          <w:lang w:val="bg-BG" w:eastAsia="ar-SA"/>
        </w:rPr>
        <w:t>в оста, ръбовете на пътната настилка и откосите на изкопите и насипите.</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bg-BG" w:eastAsia="ar-SA"/>
        </w:rPr>
        <w:tab/>
        <w:t>2. Пикетажът да се води в оста на пътя, като в правите участъци е на разстояние В/2, а в кривите – В/2 + “е” от вътрешния ръб. “е” е изпълненото  уширение по тогава действащите нормативи / уширенията са изпълнявани във вътрешния ръб на кривата /.”В” е ширина на платното за движение.</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ru-RU" w:eastAsia="ar-SA"/>
        </w:rPr>
        <w:tab/>
        <w:t xml:space="preserve">3. Пикетните точки да бъдат през </w:t>
      </w:r>
      <w:r w:rsidRPr="00973A51">
        <w:rPr>
          <w:rFonts w:ascii="Times New Roman" w:hAnsi="Times New Roman"/>
          <w:color w:val="000000"/>
          <w:sz w:val="24"/>
          <w:szCs w:val="20"/>
          <w:lang w:eastAsia="ar-SA"/>
        </w:rPr>
        <w:t>1</w:t>
      </w:r>
      <w:r w:rsidRPr="00973A51">
        <w:rPr>
          <w:rFonts w:ascii="Times New Roman" w:hAnsi="Times New Roman"/>
          <w:color w:val="000000"/>
          <w:sz w:val="24"/>
          <w:szCs w:val="20"/>
          <w:lang w:val="ru-RU" w:eastAsia="ar-SA"/>
        </w:rPr>
        <w:t xml:space="preserve">0 м в прав участък, в хоризонтални криви с </w:t>
      </w:r>
      <w:r w:rsidRPr="00973A51">
        <w:rPr>
          <w:rFonts w:ascii="Times New Roman" w:hAnsi="Times New Roman"/>
          <w:color w:val="000000"/>
          <w:sz w:val="24"/>
          <w:szCs w:val="20"/>
          <w:lang w:val="en-AU" w:eastAsia="ar-SA"/>
        </w:rPr>
        <w:t>R</w:t>
      </w:r>
      <w:r w:rsidRPr="00973A51">
        <w:rPr>
          <w:rFonts w:ascii="Symbol" w:hAnsi="Symbol" w:cs="Symbol"/>
          <w:color w:val="000000"/>
          <w:sz w:val="24"/>
          <w:szCs w:val="20"/>
          <w:lang w:val="en-AU" w:eastAsia="ar-SA"/>
        </w:rPr>
        <w:t></w:t>
      </w:r>
      <w:r w:rsidRPr="00973A51">
        <w:rPr>
          <w:rFonts w:ascii="Times New Roman" w:hAnsi="Times New Roman"/>
          <w:color w:val="000000"/>
          <w:sz w:val="24"/>
          <w:szCs w:val="20"/>
          <w:lang w:val="ru-RU" w:eastAsia="ar-SA"/>
        </w:rPr>
        <w:t xml:space="preserve"> 75 м през 5 м</w:t>
      </w:r>
      <w:r w:rsidRPr="00973A51">
        <w:rPr>
          <w:rFonts w:ascii="Times New Roman" w:hAnsi="Times New Roman"/>
          <w:color w:val="000000"/>
          <w:sz w:val="24"/>
          <w:szCs w:val="20"/>
          <w:lang w:val="bg-BG" w:eastAsia="ar-SA"/>
        </w:rPr>
        <w:t>,</w:t>
      </w:r>
      <w:r w:rsidRPr="00973A51">
        <w:rPr>
          <w:rFonts w:ascii="Times New Roman" w:hAnsi="Times New Roman"/>
          <w:color w:val="000000"/>
          <w:sz w:val="24"/>
          <w:szCs w:val="20"/>
          <w:lang w:val="ru-RU" w:eastAsia="ar-SA"/>
        </w:rPr>
        <w:t xml:space="preserve"> през 10 м с </w:t>
      </w:r>
      <w:r w:rsidRPr="00973A51">
        <w:rPr>
          <w:rFonts w:ascii="Times New Roman" w:hAnsi="Times New Roman"/>
          <w:color w:val="000000"/>
          <w:sz w:val="24"/>
          <w:szCs w:val="20"/>
          <w:lang w:val="en-AU" w:eastAsia="ar-SA"/>
        </w:rPr>
        <w:t>R</w:t>
      </w:r>
      <w:r w:rsidRPr="00973A51">
        <w:rPr>
          <w:rFonts w:ascii="Symbol" w:hAnsi="Symbol" w:cs="Symbol"/>
          <w:color w:val="000000"/>
          <w:sz w:val="24"/>
          <w:szCs w:val="20"/>
          <w:lang w:val="en-AU" w:eastAsia="ar-SA"/>
        </w:rPr>
        <w:t></w:t>
      </w:r>
      <w:r w:rsidRPr="00973A51">
        <w:rPr>
          <w:rFonts w:ascii="Times New Roman" w:hAnsi="Times New Roman"/>
          <w:color w:val="000000"/>
          <w:sz w:val="24"/>
          <w:szCs w:val="20"/>
          <w:lang w:val="ru-RU" w:eastAsia="ar-SA"/>
        </w:rPr>
        <w:t xml:space="preserve"> 75 м и в характерни точки на пътя. В отделни участъци, в които има големи деформации на настилката, да се въведат допълнителни точки. Сервитутът да се заснеме през 20 м и в характерни точки.</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ru-RU" w:eastAsia="ar-SA"/>
        </w:rPr>
        <w:tab/>
        <w:t xml:space="preserve">4. Трасират се всички точки, включително главните точки на преходните и кръговите криви, в оста и в краищата на всяка лента за движение, включително и на риголите, аварийните площадки, паркинги и други. В зоните на пътните </w:t>
      </w:r>
      <w:r w:rsidRPr="00973A51">
        <w:rPr>
          <w:rFonts w:ascii="Times New Roman" w:hAnsi="Times New Roman"/>
          <w:color w:val="000000"/>
          <w:sz w:val="24"/>
          <w:szCs w:val="20"/>
          <w:lang w:val="bg-BG" w:eastAsia="ar-SA"/>
        </w:rPr>
        <w:t>кръстовища</w:t>
      </w:r>
      <w:r w:rsidRPr="00973A51">
        <w:rPr>
          <w:rFonts w:ascii="Times New Roman" w:hAnsi="Times New Roman"/>
          <w:color w:val="000000"/>
          <w:sz w:val="24"/>
          <w:szCs w:val="20"/>
          <w:lang w:val="ru-RU" w:eastAsia="ar-SA"/>
        </w:rPr>
        <w:t xml:space="preserve"> се трасира от ръба на настилката на директното трасе на 40 метра и 20 метра при селскостопански зауствания.</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ru-RU" w:eastAsia="ar-SA"/>
        </w:rPr>
        <w:tab/>
        <w:t xml:space="preserve">5. Заснемат се всички уширения, зауствания, кръстовищаи други площи в сервитута на пътя. </w:t>
      </w:r>
      <w:r w:rsidRPr="00973A51">
        <w:rPr>
          <w:rFonts w:ascii="Times New Roman" w:hAnsi="Times New Roman"/>
          <w:color w:val="000000"/>
          <w:sz w:val="24"/>
          <w:szCs w:val="20"/>
          <w:lang w:val="bg-BG" w:eastAsia="ar-SA"/>
        </w:rPr>
        <w:t>При настилката, ограничена с водеща ивица, да се снемат точките от външния ръб на ивицата/ към банкета/.</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6. Точките в оста се отбелязват върху настилката с точка и кръгче с диаметър 5-6 см. с блажна боя. Ако трасираните гранични точки попадат върху асфалта, те се отбелязват с ъгъл, като в десния край на настилката се написва номера на пикетната точка в посока на нарастване на километража.Ако трасираната гранична точка попада върху банкета се измерва разстоянието от трасираната точка до настилката и се попълва карнет със съдържание – километраж, ляво/дясно отклонение от настилката.</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7. На всеки 100 м. точките в оста в прав участък и главните точки на кривите се стабилизират с метален болт / нит / забит в настилката.</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b/>
          <w:i/>
          <w:color w:val="000000"/>
          <w:sz w:val="24"/>
          <w:szCs w:val="20"/>
          <w:lang w:val="ru-RU" w:eastAsia="ar-SA"/>
        </w:rPr>
        <w:tab/>
        <w:t>1.1.3. Геометрично решение на трасето в план</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1. </w:t>
      </w:r>
      <w:r w:rsidRPr="00973A51">
        <w:rPr>
          <w:rFonts w:ascii="Times New Roman" w:hAnsi="Times New Roman"/>
          <w:color w:val="000000"/>
          <w:sz w:val="24"/>
          <w:szCs w:val="20"/>
          <w:lang w:val="ru-RU" w:eastAsia="ar-SA"/>
        </w:rPr>
        <w:t xml:space="preserve">Техническото решение в план да съвпада със съществуващото ситуационно развитие на пътя. В отсечки с последователни хоризонтални криви, при липса на необходимите разстояния за преходни рампи и в участъци с единични, по-малки радиуси, неотговарящи на проектната скорост в участъка, с оглед хомогенност на трасето да се предвиди ситуационно изменение с минимални отклонения от съществуващия път, в рамките на обхвата на пътя.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ru-RU" w:eastAsia="ar-SA"/>
        </w:rPr>
        <w:tab/>
        <w:t>2. При променливи ширини на настилката в правите участъци или в циркулярните криви да се приеме една постоянна ширина за даден участък,</w:t>
      </w:r>
      <w:r w:rsidRPr="00973A51">
        <w:rPr>
          <w:rFonts w:ascii="Times New Roman" w:hAnsi="Times New Roman"/>
          <w:color w:val="000000"/>
          <w:sz w:val="24"/>
          <w:szCs w:val="20"/>
          <w:lang w:val="bg-BG" w:eastAsia="ar-SA"/>
        </w:rPr>
        <w:t>кратна на 0.25 м,</w:t>
      </w:r>
      <w:r w:rsidRPr="00973A51">
        <w:rPr>
          <w:rFonts w:ascii="Times New Roman" w:hAnsi="Times New Roman"/>
          <w:color w:val="000000"/>
          <w:sz w:val="24"/>
          <w:szCs w:val="20"/>
          <w:lang w:val="ru-RU" w:eastAsia="ar-SA"/>
        </w:rPr>
        <w:t xml:space="preserve"> съответстваща на проектната скорост на пътя и максимално близка до съществуващата.</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ru-RU" w:eastAsia="ar-SA"/>
        </w:rPr>
        <w:lastRenderedPageBreak/>
        <w:tab/>
        <w:t>3. Всички главни точки, пикетните точки по приетата ос и тези в техните сечения на настилката и обхвата да бъдат изчислени с координати, обвързани с опорния полигон.</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b/>
          <w:i/>
          <w:color w:val="000000"/>
          <w:sz w:val="24"/>
          <w:szCs w:val="20"/>
          <w:lang w:val="ru-RU" w:eastAsia="ar-SA"/>
        </w:rPr>
        <w:tab/>
        <w:t>1.1.4. Височинна основа и височинно определяне на съществуващото трасе и проектната ос.</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1. Да се създаде височинна основа от трайно стабилизирани нивелачни репери,които да бъдат минимум два броя на км. /по изключение един брой/, на стабилна съществуваща основа - съоръжения, сгради, масивни скали и други. В зависимост от конкретните теренни условия, те могат да съвпадат с точките от опорния полигон. В близост до големи съоръжения да се поставят задължително нивелачни репери.</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2. При нивелачните ходове получената несвръзка между даденото и измереното превишение не трябва да надвишава стойността, изчислена по формулата: </w:t>
      </w:r>
      <w:r w:rsidRPr="00973A51">
        <w:rPr>
          <w:rFonts w:ascii="Times New Roman" w:hAnsi="Times New Roman"/>
          <w:color w:val="000000"/>
          <w:sz w:val="24"/>
          <w:szCs w:val="20"/>
          <w:lang w:eastAsia="ar-SA"/>
        </w:rPr>
        <w:t>fn</w:t>
      </w:r>
      <w:r w:rsidRPr="00973A51">
        <w:rPr>
          <w:rFonts w:ascii="Times New Roman" w:hAnsi="Times New Roman"/>
          <w:color w:val="000000"/>
          <w:sz w:val="24"/>
          <w:szCs w:val="20"/>
          <w:lang w:val="bg-BG" w:eastAsia="ar-SA"/>
        </w:rPr>
        <w:t>=+/- 15</w:t>
      </w:r>
      <w:r w:rsidRPr="00973A51">
        <w:rPr>
          <w:rFonts w:ascii="Symbol" w:hAnsi="Symbol" w:cs="Symbol"/>
          <w:color w:val="000000"/>
          <w:sz w:val="24"/>
          <w:szCs w:val="20"/>
          <w:lang w:val="bg-BG" w:eastAsia="ar-SA"/>
        </w:rPr>
        <w:t></w:t>
      </w:r>
      <w:r w:rsidRPr="00973A51">
        <w:rPr>
          <w:rFonts w:ascii="Times New Roman" w:hAnsi="Times New Roman"/>
          <w:color w:val="000000"/>
          <w:sz w:val="24"/>
          <w:szCs w:val="20"/>
          <w:lang w:eastAsia="ar-SA"/>
        </w:rPr>
        <w:t>s</w:t>
      </w:r>
      <w:r w:rsidRPr="00973A51">
        <w:rPr>
          <w:rFonts w:ascii="Times New Roman" w:hAnsi="Times New Roman"/>
          <w:color w:val="000000"/>
          <w:sz w:val="24"/>
          <w:szCs w:val="20"/>
          <w:lang w:val="bg-BG" w:eastAsia="ar-SA"/>
        </w:rPr>
        <w:t>мм, където “</w:t>
      </w:r>
      <w:r w:rsidRPr="00973A51">
        <w:rPr>
          <w:rFonts w:ascii="Times New Roman" w:hAnsi="Times New Roman"/>
          <w:color w:val="000000"/>
          <w:sz w:val="24"/>
          <w:szCs w:val="20"/>
          <w:lang w:eastAsia="ar-SA"/>
        </w:rPr>
        <w:t>s</w:t>
      </w:r>
      <w:r w:rsidRPr="00973A51">
        <w:rPr>
          <w:rFonts w:ascii="Times New Roman" w:hAnsi="Times New Roman"/>
          <w:color w:val="000000"/>
          <w:sz w:val="24"/>
          <w:szCs w:val="20"/>
          <w:lang w:val="bg-BG" w:eastAsia="ar-SA"/>
        </w:rPr>
        <w:t xml:space="preserve">” е дължината на нивелачния ход в километри.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3. Височините на трасираните точки да се определят чрез геометрична нивелация / включени ходове с визури в средата с точност до мм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4. Нивото на настилката  да се заснеме в оста и в краищата на всяка лента за движение, включително и на риголите, бордюрите, аварийните площадки и ленти, паркинги, отводнителни окопи и други, а в зоните на пътните връзки от ръба на настилката на директното трасе на 40 метра при кръстовища и 20 метра при селскостопански зауствания и улици.В обхвата на големите съоръжения точките в ръбовете да бъдат на нивото на настилката до тротоарния блок.</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i/>
          <w:color w:val="000000"/>
          <w:sz w:val="24"/>
          <w:szCs w:val="20"/>
          <w:lang w:val="bg-BG" w:eastAsia="ar-SA"/>
        </w:rPr>
        <w:tab/>
      </w:r>
      <w:r w:rsidRPr="00973A51">
        <w:rPr>
          <w:rFonts w:ascii="Times New Roman" w:hAnsi="Times New Roman"/>
          <w:b/>
          <w:i/>
          <w:color w:val="000000"/>
          <w:sz w:val="24"/>
          <w:szCs w:val="20"/>
          <w:lang w:val="bg-BG" w:eastAsia="ar-SA"/>
        </w:rPr>
        <w:t>1.1.5. Други изисквания</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1. В участъците с много ниска носимоспособност, големи деформации и повреди на настилката и пътното тяло да се заснемат пълни напречни профили.</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en-AU" w:eastAsia="ar-SA"/>
        </w:rPr>
      </w:pPr>
      <w:r w:rsidRPr="00973A51">
        <w:rPr>
          <w:rFonts w:ascii="Times New Roman" w:hAnsi="Times New Roman"/>
          <w:color w:val="000000"/>
          <w:sz w:val="24"/>
          <w:szCs w:val="20"/>
          <w:lang w:val="bg-BG" w:eastAsia="ar-SA"/>
        </w:rPr>
        <w:tab/>
        <w:t>2. Да се заснемат подробни данни за състоянието на:</w:t>
      </w:r>
    </w:p>
    <w:p w:rsidR="00973A51" w:rsidRPr="00973A51" w:rsidRDefault="00973A51" w:rsidP="00973A51">
      <w:pPr>
        <w:numPr>
          <w:ilvl w:val="0"/>
          <w:numId w:val="34"/>
        </w:numPr>
        <w:suppressAutoHyphens/>
        <w:spacing w:after="0" w:line="240" w:lineRule="auto"/>
        <w:jc w:val="both"/>
        <w:rPr>
          <w:rFonts w:ascii="Times New Roman" w:hAnsi="Times New Roman"/>
          <w:color w:val="000000"/>
          <w:sz w:val="24"/>
          <w:szCs w:val="20"/>
          <w:lang w:val="en-AU" w:eastAsia="ar-SA"/>
        </w:rPr>
      </w:pPr>
      <w:r w:rsidRPr="00973A51">
        <w:rPr>
          <w:rFonts w:ascii="Times New Roman" w:hAnsi="Times New Roman"/>
          <w:color w:val="000000"/>
          <w:sz w:val="24"/>
          <w:szCs w:val="20"/>
          <w:lang w:val="en-AU" w:eastAsia="ar-SA"/>
        </w:rPr>
        <w:t>пътнотоплатно;</w:t>
      </w:r>
    </w:p>
    <w:p w:rsidR="00973A51" w:rsidRPr="00973A51" w:rsidRDefault="00973A51" w:rsidP="00973A51">
      <w:pPr>
        <w:numPr>
          <w:ilvl w:val="0"/>
          <w:numId w:val="34"/>
        </w:numPr>
        <w:suppressAutoHyphens/>
        <w:spacing w:after="0" w:line="240" w:lineRule="auto"/>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en-AU" w:eastAsia="ar-SA"/>
        </w:rPr>
        <w:t>конструкциятананастилката;</w:t>
      </w:r>
    </w:p>
    <w:p w:rsidR="00973A51" w:rsidRPr="00973A51" w:rsidRDefault="00973A51" w:rsidP="00973A51">
      <w:pPr>
        <w:numPr>
          <w:ilvl w:val="0"/>
          <w:numId w:val="34"/>
        </w:numPr>
        <w:suppressAutoHyphens/>
        <w:spacing w:after="0" w:line="240" w:lineRule="auto"/>
        <w:jc w:val="both"/>
        <w:rPr>
          <w:rFonts w:ascii="Times New Roman" w:hAnsi="Times New Roman"/>
          <w:color w:val="000000"/>
          <w:sz w:val="24"/>
          <w:szCs w:val="20"/>
          <w:lang w:val="en-AU" w:eastAsia="ar-SA"/>
        </w:rPr>
      </w:pPr>
      <w:r w:rsidRPr="00973A51">
        <w:rPr>
          <w:rFonts w:ascii="Times New Roman" w:hAnsi="Times New Roman"/>
          <w:color w:val="000000"/>
          <w:sz w:val="24"/>
          <w:szCs w:val="20"/>
          <w:lang w:val="ru-RU" w:eastAsia="ar-SA"/>
        </w:rPr>
        <w:t>местоположението и състоянието на отводнителните съоръжения - окопи, улеи, водостоци, колекторни системи, бордюри;</w:t>
      </w:r>
    </w:p>
    <w:p w:rsidR="00973A51" w:rsidRPr="00973A51" w:rsidRDefault="00973A51" w:rsidP="00973A51">
      <w:pPr>
        <w:numPr>
          <w:ilvl w:val="0"/>
          <w:numId w:val="34"/>
        </w:numPr>
        <w:suppressAutoHyphens/>
        <w:spacing w:after="0" w:line="240" w:lineRule="auto"/>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en-AU" w:eastAsia="ar-SA"/>
        </w:rPr>
        <w:t>банкетите;</w:t>
      </w:r>
    </w:p>
    <w:p w:rsidR="00973A51" w:rsidRPr="00973A51" w:rsidRDefault="00973A51" w:rsidP="00973A51">
      <w:pPr>
        <w:numPr>
          <w:ilvl w:val="0"/>
          <w:numId w:val="34"/>
        </w:numPr>
        <w:suppressAutoHyphens/>
        <w:spacing w:after="0" w:line="240" w:lineRule="auto"/>
        <w:jc w:val="both"/>
        <w:rPr>
          <w:rFonts w:ascii="Times New Roman" w:hAnsi="Times New Roman"/>
          <w:color w:val="000000"/>
          <w:sz w:val="24"/>
          <w:szCs w:val="20"/>
          <w:lang w:val="en-AU" w:eastAsia="ar-SA"/>
        </w:rPr>
      </w:pPr>
      <w:r w:rsidRPr="00973A51">
        <w:rPr>
          <w:rFonts w:ascii="Times New Roman" w:hAnsi="Times New Roman"/>
          <w:color w:val="000000"/>
          <w:sz w:val="24"/>
          <w:szCs w:val="20"/>
          <w:lang w:val="ru-RU" w:eastAsia="ar-SA"/>
        </w:rPr>
        <w:t>принадлежностите на пътя - еластична ограда, направляващи стълбчета, сигнализация и маркировка;</w:t>
      </w:r>
    </w:p>
    <w:p w:rsidR="00973A51" w:rsidRPr="00973A51" w:rsidRDefault="00973A51" w:rsidP="00973A51">
      <w:pPr>
        <w:numPr>
          <w:ilvl w:val="0"/>
          <w:numId w:val="34"/>
        </w:numPr>
        <w:suppressAutoHyphens/>
        <w:spacing w:after="0" w:line="240" w:lineRule="auto"/>
        <w:jc w:val="both"/>
        <w:rPr>
          <w:rFonts w:ascii="Times New Roman" w:hAnsi="Times New Roman"/>
          <w:color w:val="000000"/>
          <w:sz w:val="24"/>
          <w:szCs w:val="20"/>
          <w:lang w:val="en-AU" w:eastAsia="ar-SA"/>
        </w:rPr>
      </w:pPr>
      <w:r w:rsidRPr="00973A51">
        <w:rPr>
          <w:rFonts w:ascii="Times New Roman" w:hAnsi="Times New Roman"/>
          <w:color w:val="000000"/>
          <w:sz w:val="24"/>
          <w:szCs w:val="20"/>
          <w:lang w:val="en-AU" w:eastAsia="ar-SA"/>
        </w:rPr>
        <w:t>пътнитекръстовища;</w:t>
      </w:r>
    </w:p>
    <w:p w:rsidR="00973A51" w:rsidRPr="00973A51" w:rsidRDefault="00973A51" w:rsidP="00973A51">
      <w:pPr>
        <w:numPr>
          <w:ilvl w:val="0"/>
          <w:numId w:val="34"/>
        </w:numPr>
        <w:suppressAutoHyphens/>
        <w:spacing w:after="0" w:line="240" w:lineRule="auto"/>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en-AU" w:eastAsia="ar-SA"/>
        </w:rPr>
        <w:t>предпазните и укрепителнисъоръжения;</w:t>
      </w:r>
    </w:p>
    <w:p w:rsidR="00973A51" w:rsidRPr="00973A51" w:rsidRDefault="00973A51" w:rsidP="00973A51">
      <w:pPr>
        <w:numPr>
          <w:ilvl w:val="0"/>
          <w:numId w:val="34"/>
        </w:numPr>
        <w:suppressAutoHyphens/>
        <w:spacing w:after="0" w:line="240" w:lineRule="auto"/>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ru-RU" w:eastAsia="ar-SA"/>
        </w:rPr>
        <w:t>крайпътните площадки и всички надземни и засягащи се подземни комуникации в обхвата на пътното тяло.</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3. Действителният километраж от геодезическото заснемане да се обвърже с километрирането на пътя.</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4. </w:t>
      </w:r>
      <w:r w:rsidRPr="00973A51">
        <w:rPr>
          <w:rFonts w:ascii="Times New Roman" w:hAnsi="Times New Roman"/>
          <w:color w:val="000000"/>
          <w:sz w:val="24"/>
          <w:szCs w:val="20"/>
          <w:lang w:val="ru-RU" w:eastAsia="ar-SA"/>
        </w:rPr>
        <w:t xml:space="preserve">Опорният полигон и нивелачните репери да се предадат за отговорно пазене на </w:t>
      </w:r>
      <w:r w:rsidRPr="00973A51">
        <w:rPr>
          <w:rFonts w:ascii="Times New Roman" w:hAnsi="Times New Roman"/>
          <w:color w:val="000000"/>
          <w:sz w:val="24"/>
          <w:szCs w:val="20"/>
          <w:lang w:val="bg-BG" w:eastAsia="ar-SA"/>
        </w:rPr>
        <w:t>Община Садово</w:t>
      </w:r>
      <w:r w:rsidRPr="00973A51">
        <w:rPr>
          <w:rFonts w:ascii="Times New Roman" w:hAnsi="Times New Roman"/>
          <w:color w:val="000000"/>
          <w:sz w:val="24"/>
          <w:szCs w:val="20"/>
          <w:lang w:val="ru-RU" w:eastAsia="ar-SA"/>
        </w:rPr>
        <w:t>, за което да се състави протокол.</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ru-RU" w:eastAsia="ar-SA"/>
        </w:rPr>
        <w:t>1.2</w:t>
      </w:r>
      <w:r w:rsidRPr="00973A51">
        <w:rPr>
          <w:rFonts w:ascii="Times New Roman" w:hAnsi="Times New Roman"/>
          <w:b/>
          <w:color w:val="000000"/>
          <w:sz w:val="24"/>
          <w:szCs w:val="20"/>
          <w:lang w:val="bg-BG" w:eastAsia="ar-SA"/>
        </w:rPr>
        <w:t>.</w:t>
      </w:r>
      <w:r w:rsidRPr="00973A51">
        <w:rPr>
          <w:rFonts w:ascii="Times New Roman" w:hAnsi="Times New Roman"/>
          <w:b/>
          <w:color w:val="000000"/>
          <w:sz w:val="24"/>
          <w:szCs w:val="20"/>
          <w:lang w:val="ru-RU" w:eastAsia="ar-SA"/>
        </w:rPr>
        <w:t xml:space="preserve"> ВЪЗСТАНОВЯВАНЕ НА ПЪТНАТА НАСТИЛКА</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bg-BG" w:eastAsia="ar-SA"/>
        </w:rPr>
        <w:tab/>
        <w:t>1.</w:t>
      </w:r>
      <w:r w:rsidR="00555475">
        <w:rPr>
          <w:rFonts w:ascii="Times New Roman" w:hAnsi="Times New Roman"/>
          <w:color w:val="000000"/>
          <w:sz w:val="24"/>
          <w:szCs w:val="20"/>
          <w:lang w:eastAsia="ar-SA"/>
        </w:rPr>
        <w:t xml:space="preserve"> </w:t>
      </w:r>
      <w:r w:rsidRPr="00973A51">
        <w:rPr>
          <w:rFonts w:ascii="Times New Roman" w:hAnsi="Times New Roman"/>
          <w:color w:val="000000"/>
          <w:sz w:val="24"/>
          <w:szCs w:val="20"/>
          <w:lang w:val="ru-RU" w:eastAsia="ar-SA"/>
        </w:rPr>
        <w:t>Да се извърши</w:t>
      </w:r>
      <w:r w:rsidRPr="00973A51">
        <w:rPr>
          <w:rFonts w:ascii="Times New Roman" w:hAnsi="Times New Roman"/>
          <w:color w:val="000000"/>
          <w:sz w:val="24"/>
          <w:szCs w:val="20"/>
          <w:lang w:val="bg-BG" w:eastAsia="ar-SA"/>
        </w:rPr>
        <w:t xml:space="preserve">, </w:t>
      </w:r>
      <w:r w:rsidRPr="00973A51">
        <w:rPr>
          <w:rFonts w:ascii="Times New Roman" w:hAnsi="Times New Roman"/>
          <w:b/>
          <w:color w:val="000000"/>
          <w:sz w:val="24"/>
          <w:szCs w:val="20"/>
          <w:lang w:val="bg-BG" w:eastAsia="ar-SA"/>
        </w:rPr>
        <w:t>ако се налага</w:t>
      </w:r>
      <w:r w:rsidRPr="00973A51">
        <w:rPr>
          <w:rFonts w:ascii="Times New Roman" w:hAnsi="Times New Roman"/>
          <w:color w:val="000000"/>
          <w:sz w:val="24"/>
          <w:szCs w:val="20"/>
          <w:lang w:val="bg-BG" w:eastAsia="ar-SA"/>
        </w:rPr>
        <w:t>, допълнително</w:t>
      </w:r>
      <w:r w:rsidRPr="00973A51">
        <w:rPr>
          <w:rFonts w:ascii="Times New Roman" w:hAnsi="Times New Roman"/>
          <w:color w:val="000000"/>
          <w:sz w:val="24"/>
          <w:szCs w:val="20"/>
          <w:lang w:val="ru-RU" w:eastAsia="ar-SA"/>
        </w:rPr>
        <w:t xml:space="preserve"> проучване за изясняване на причините за ниската носимоспособност и повредите на пътната настилка в отделни участъци, чрез вземане на изрезки /сондажни ядки/ и направа на шурфове, за оценка на физико-механичните и деформационните характеристики на материалите. </w:t>
      </w:r>
      <w:r w:rsidRPr="00973A51">
        <w:rPr>
          <w:rFonts w:ascii="Times New Roman" w:hAnsi="Times New Roman"/>
          <w:color w:val="000000"/>
          <w:sz w:val="24"/>
          <w:szCs w:val="20"/>
          <w:lang w:val="bg-BG" w:eastAsia="ar-SA"/>
        </w:rPr>
        <w:t>Шурфове се правят не по-малко от един на 100 м.</w:t>
      </w:r>
    </w:p>
    <w:p w:rsidR="00973A51" w:rsidRPr="00973A51" w:rsidRDefault="00973A51" w:rsidP="00973A51">
      <w:pPr>
        <w:numPr>
          <w:ilvl w:val="0"/>
          <w:numId w:val="23"/>
        </w:numPr>
        <w:tabs>
          <w:tab w:val="left" w:pos="0"/>
        </w:tabs>
        <w:suppressAutoHyphens/>
        <w:spacing w:after="0" w:line="240" w:lineRule="auto"/>
        <w:ind w:left="0" w:right="42" w:firstLine="112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ru-RU" w:eastAsia="ar-SA"/>
        </w:rPr>
        <w:lastRenderedPageBreak/>
        <w:t>на материалите от асфалтовите настилки се определя - дебелина на пластовете, коефициент на уплътнение, обем на порите на асфалтовите смеси, устойчивост и протичане по Маршал;</w:t>
      </w:r>
    </w:p>
    <w:p w:rsidR="00973A51" w:rsidRPr="00973A51" w:rsidRDefault="00973A51" w:rsidP="00973A51">
      <w:pPr>
        <w:numPr>
          <w:ilvl w:val="0"/>
          <w:numId w:val="27"/>
        </w:numPr>
        <w:suppressAutoHyphens/>
        <w:spacing w:after="0" w:line="240" w:lineRule="auto"/>
        <w:ind w:left="0" w:right="42" w:firstLine="112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ru-RU" w:eastAsia="ar-SA"/>
        </w:rPr>
        <w:t>на несвързаните материали и пластове на земното легло се определя - дебелина на пластовете, полевата плътност в сухо състояние, показателя за СВ</w:t>
      </w:r>
      <w:r w:rsidRPr="00973A51">
        <w:rPr>
          <w:rFonts w:ascii="Times New Roman" w:hAnsi="Times New Roman"/>
          <w:color w:val="000000"/>
          <w:sz w:val="24"/>
          <w:szCs w:val="20"/>
          <w:lang w:val="en-AU" w:eastAsia="ar-SA"/>
        </w:rPr>
        <w:t>R</w:t>
      </w:r>
      <w:r w:rsidRPr="00973A51">
        <w:rPr>
          <w:rFonts w:ascii="Times New Roman" w:hAnsi="Times New Roman"/>
          <w:color w:val="000000"/>
          <w:sz w:val="24"/>
          <w:szCs w:val="20"/>
          <w:lang w:val="ru-RU" w:eastAsia="ar-SA"/>
        </w:rPr>
        <w:t xml:space="preserve"> за съответната полева плътност, зърнометричен състав и индекс на пластовете.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ru-RU" w:eastAsia="ar-SA"/>
        </w:rPr>
        <w:tab/>
        <w:t xml:space="preserve">2. </w:t>
      </w:r>
      <w:r w:rsidRPr="00973A51">
        <w:rPr>
          <w:rFonts w:ascii="Times New Roman" w:hAnsi="Times New Roman"/>
          <w:color w:val="000000"/>
          <w:sz w:val="24"/>
          <w:szCs w:val="20"/>
          <w:lang w:val="bg-BG" w:eastAsia="ar-SA"/>
        </w:rPr>
        <w:t>Въз основа</w:t>
      </w:r>
      <w:r w:rsidRPr="00973A51">
        <w:rPr>
          <w:rFonts w:ascii="Times New Roman" w:hAnsi="Times New Roman"/>
          <w:color w:val="000000"/>
          <w:sz w:val="24"/>
          <w:szCs w:val="20"/>
          <w:lang w:val="ru-RU" w:eastAsia="ar-SA"/>
        </w:rPr>
        <w:t xml:space="preserve"> на замерванията и на резултатите от подробното изследване и лабораторното изпитване на взетите проби при проучванията, да се установят причините за възникналите повреди. За постигане на необходимата носимоспособност, да се определят участъците за локален ремонт, необходимите ремонтни работи и </w:t>
      </w:r>
      <w:r w:rsidRPr="00973A51">
        <w:rPr>
          <w:rFonts w:ascii="Times New Roman" w:hAnsi="Times New Roman"/>
          <w:color w:val="000000"/>
          <w:sz w:val="24"/>
          <w:szCs w:val="20"/>
          <w:lang w:val="bg-BG" w:eastAsia="ar-SA"/>
        </w:rPr>
        <w:t xml:space="preserve">да се </w:t>
      </w:r>
      <w:r w:rsidRPr="00973A51">
        <w:rPr>
          <w:rFonts w:ascii="Times New Roman" w:hAnsi="Times New Roman"/>
          <w:color w:val="000000"/>
          <w:sz w:val="24"/>
          <w:szCs w:val="20"/>
          <w:lang w:val="ru-RU" w:eastAsia="ar-SA"/>
        </w:rPr>
        <w:t>предложи технология за изпълнението</w:t>
      </w:r>
      <w:r w:rsidRPr="00973A51">
        <w:rPr>
          <w:rFonts w:ascii="Times New Roman" w:hAnsi="Times New Roman"/>
          <w:color w:val="000000"/>
          <w:sz w:val="24"/>
          <w:szCs w:val="20"/>
          <w:lang w:val="bg-BG" w:eastAsia="ar-SA"/>
        </w:rPr>
        <w:t>.</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ru-RU" w:eastAsia="ar-SA"/>
        </w:rPr>
        <w:tab/>
        <w:t xml:space="preserve">3. За участъци, нуждаещи се от локален ремонт - подмяна на конструкцията на пътната настилка или пътното тяло да се разработят проектни решения.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4</w:t>
      </w:r>
      <w:r w:rsidRPr="00973A51">
        <w:rPr>
          <w:rFonts w:ascii="Times New Roman" w:hAnsi="Times New Roman"/>
          <w:color w:val="000000"/>
          <w:sz w:val="24"/>
          <w:szCs w:val="20"/>
          <w:lang w:val="ru-RU" w:eastAsia="ar-SA"/>
        </w:rPr>
        <w:t xml:space="preserve">.Да се разработят и представят проектни решения на предварителния ремонт на повредите по настилката, преди полагане на основните асфалтови пластове.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5</w:t>
      </w:r>
      <w:r w:rsidRPr="00973A51">
        <w:rPr>
          <w:rFonts w:ascii="Times New Roman" w:hAnsi="Times New Roman"/>
          <w:color w:val="000000"/>
          <w:sz w:val="24"/>
          <w:szCs w:val="20"/>
          <w:lang w:val="ru-RU" w:eastAsia="ar-SA"/>
        </w:rPr>
        <w:t>. Проектното решение за локален и предварителен ремонт чрез фрезоване и чрез подмяна на асфалтовите пластове, в участъците с много ниска носимоспособност на настилката, да осигури възстановяване на напречния профил на пътя на ниво съществуващ път.</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6</w:t>
      </w:r>
      <w:r w:rsidRPr="00973A51">
        <w:rPr>
          <w:rFonts w:ascii="Times New Roman" w:hAnsi="Times New Roman"/>
          <w:color w:val="000000"/>
          <w:sz w:val="24"/>
          <w:szCs w:val="20"/>
          <w:lang w:val="ru-RU" w:eastAsia="ar-SA"/>
        </w:rPr>
        <w:t>. Да се избере типа на пътното покритие въз основа на технико - икономическа обосновка</w:t>
      </w:r>
      <w:r w:rsidRPr="00973A51">
        <w:rPr>
          <w:rFonts w:ascii="Times New Roman" w:hAnsi="Times New Roman"/>
          <w:color w:val="000000"/>
          <w:sz w:val="24"/>
          <w:szCs w:val="20"/>
          <w:lang w:val="bg-BG" w:eastAsia="ar-SA"/>
        </w:rPr>
        <w:t>.</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bg-BG" w:eastAsia="ar-SA"/>
        </w:rPr>
        <w:t>1.3. ВЪЗСТАНОВЯВАНЕ НА ПЪТНОТО ПЛАТНО</w:t>
      </w:r>
    </w:p>
    <w:p w:rsidR="00973A51" w:rsidRPr="00973A51" w:rsidRDefault="00973A51" w:rsidP="00973A51">
      <w:pPr>
        <w:suppressAutoHyphens/>
        <w:spacing w:after="0" w:line="240" w:lineRule="auto"/>
        <w:ind w:right="42"/>
        <w:jc w:val="both"/>
        <w:rPr>
          <w:rFonts w:ascii="Times New Roman" w:hAnsi="Times New Roman"/>
          <w:b/>
          <w:color w:val="000000"/>
          <w:sz w:val="24"/>
          <w:szCs w:val="20"/>
          <w:lang w:val="en-AU" w:eastAsia="ar-SA"/>
        </w:rPr>
      </w:pPr>
      <w:r w:rsidRPr="00973A51">
        <w:rPr>
          <w:rFonts w:ascii="Times New Roman" w:hAnsi="Times New Roman"/>
          <w:color w:val="000000"/>
          <w:sz w:val="24"/>
          <w:szCs w:val="20"/>
          <w:lang w:val="bg-BG" w:eastAsia="ar-SA"/>
        </w:rPr>
        <w:tab/>
        <w:t>Проектните решения за възстановяване на пътното платно и отводнителната система да се разработят при спазване на следните условия:</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1. Минималните оразмерителни дебелини на асфалтовите пластове да се определят на база експертния опит на проектанта.</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2. Нивелетното решение в пътните участъци да се подчинява на един и същи технологичен принцип.</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3. При сумарни дебелини на пластовете над 8 - 10 см по изключение се допускат отклонения в ниво на отделни пикетни точки /сечения/ до 10% от определените дебелини само с мотивирана обосновка на проектното решение за постигане на необходимата носимоспособност.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4. Съществуващите банкети да бъдат повдигнати до нивото на ръбовете на пътната настилка. През населените места геометричното решение да се съобрази с околната застройка и да осигури добро отводняване.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5. Проектното решение да предвиди отстраняване на всички констатирани при заснемането на пътя повреди по откосите на пътното тяло, малките съоръжения, подпорните и укрепителни стени, отводнителните съоръжения и други предпазни съоръжения.</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bg-BG" w:eastAsia="ar-SA"/>
        </w:rPr>
        <w:t>1.4. СИТУАЦИОННО И НИВЕЛЕТНО РЕШЕНИЕ</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1. Пътят да се проектира в план и профил с технически елементи по „Норми за проектиране на пътища” /НПП/, съответстващи на определената проектна скорост. При различия в техническите параметри на пътя или промяна на релефа на терена, обектът да се раздели на хомогенни участъци с различна проектна скорост.</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2. Техническото решение в план и профил да съвпада или да бъде близко до съществуващото ситуационно и нивелетно развитие на пътя.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3. Съществуващата ширина на пътното платно да се запази/кратна на 25 см./. При възможност, ширината на настилката може да бъде приведена в съответствие с НПП чрез уширяването й за сметка на банкетите без направа на насипи или изкопи.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lastRenderedPageBreak/>
        <w:tab/>
        <w:t>4. Пикетажът и нивелетата да се водят в теоретичната ос. Точките в ръбовете на настилката да се намират в сечения, перпендикулярни на оста.</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bg-BG" w:eastAsia="ar-SA"/>
        </w:rPr>
        <w:tab/>
        <w:t>5. Координати и коти да се дават в оста и в ръбовете, при запазване на постоянна ширина на настилката и в сервитута на пътя.</w:t>
      </w:r>
    </w:p>
    <w:p w:rsidR="00973A51" w:rsidRPr="00973A51" w:rsidRDefault="00973A51" w:rsidP="00973A51">
      <w:pPr>
        <w:suppressAutoHyphens/>
        <w:spacing w:after="0" w:line="240" w:lineRule="auto"/>
        <w:ind w:right="42"/>
        <w:jc w:val="both"/>
        <w:rPr>
          <w:rFonts w:ascii="Times New Roman" w:hAnsi="Times New Roman"/>
          <w:b/>
          <w:i/>
          <w:color w:val="000000"/>
          <w:sz w:val="24"/>
          <w:szCs w:val="20"/>
          <w:lang w:val="bg-BG" w:eastAsia="ar-SA"/>
        </w:rPr>
      </w:pPr>
      <w:r w:rsidRPr="00973A51">
        <w:rPr>
          <w:rFonts w:ascii="Times New Roman" w:hAnsi="Times New Roman"/>
          <w:color w:val="000000"/>
          <w:sz w:val="24"/>
          <w:szCs w:val="20"/>
          <w:lang w:val="ru-RU" w:eastAsia="ar-SA"/>
        </w:rPr>
        <w:tab/>
        <w:t>6.В отделни участъци при недостатъчна ширина на съществуващата настилка от 25 см уширения да не се предвиждат. Да се запазва постоянна ширина на настилката.</w:t>
      </w:r>
    </w:p>
    <w:p w:rsidR="00973A51" w:rsidRPr="00973A51" w:rsidRDefault="00973A51" w:rsidP="00973A51">
      <w:pPr>
        <w:suppressAutoHyphens/>
        <w:spacing w:after="0" w:line="240" w:lineRule="auto"/>
        <w:ind w:right="42" w:firstLine="1122"/>
        <w:jc w:val="both"/>
        <w:rPr>
          <w:rFonts w:ascii="Times New Roman" w:hAnsi="Times New Roman"/>
          <w:b/>
          <w:i/>
          <w:color w:val="000000"/>
          <w:sz w:val="24"/>
          <w:szCs w:val="20"/>
          <w:lang w:val="bg-BG" w:eastAsia="ar-SA"/>
        </w:rPr>
      </w:pPr>
    </w:p>
    <w:p w:rsidR="00973A51" w:rsidRPr="00973A51" w:rsidRDefault="00973A51" w:rsidP="00973A51">
      <w:pPr>
        <w:suppressAutoHyphens/>
        <w:spacing w:after="0" w:line="240" w:lineRule="auto"/>
        <w:ind w:right="42"/>
        <w:jc w:val="both"/>
        <w:rPr>
          <w:rFonts w:ascii="Times New Roman" w:hAnsi="Times New Roman"/>
          <w:color w:val="000000"/>
          <w:sz w:val="24"/>
          <w:szCs w:val="20"/>
          <w:lang w:val="ru-RU" w:eastAsia="ar-SA"/>
        </w:rPr>
      </w:pPr>
      <w:r w:rsidRPr="00973A51">
        <w:rPr>
          <w:rFonts w:ascii="Times New Roman" w:hAnsi="Times New Roman"/>
          <w:b/>
          <w:i/>
          <w:color w:val="000000"/>
          <w:sz w:val="24"/>
          <w:szCs w:val="20"/>
          <w:lang w:val="ru-RU" w:eastAsia="ar-SA"/>
        </w:rPr>
        <w:tab/>
        <w:t>1.4.1.  Ситуация</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ru-RU" w:eastAsia="ar-SA"/>
        </w:rPr>
        <w:tab/>
        <w:t xml:space="preserve">1. В ситуационно отношение пътят да се разработи при спазване на всички изисквания на НПП  - с прави и кръгови криви, дъги от окръжност, които да се ракордират с преходни криви - клотоиди или кубични параболи.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2</w:t>
      </w:r>
      <w:r w:rsidRPr="00973A51">
        <w:rPr>
          <w:rFonts w:ascii="Times New Roman" w:hAnsi="Times New Roman"/>
          <w:color w:val="000000"/>
          <w:sz w:val="24"/>
          <w:szCs w:val="20"/>
          <w:lang w:val="ru-RU" w:eastAsia="ar-SA"/>
        </w:rPr>
        <w:t>. Да се предвидят необходимите уширения в хоризонталните криви в обхвата на пътя, ако е възможно.</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3</w:t>
      </w:r>
      <w:r w:rsidRPr="00973A51">
        <w:rPr>
          <w:rFonts w:ascii="Times New Roman" w:hAnsi="Times New Roman"/>
          <w:color w:val="000000"/>
          <w:sz w:val="24"/>
          <w:szCs w:val="20"/>
          <w:lang w:val="ru-RU" w:eastAsia="ar-SA"/>
        </w:rPr>
        <w:t>. При съществуващ път изпълнен с циркулярни криви може да не се предвижда преходна крива или да се предвиди такава с по-малка дължина.</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en-AU" w:eastAsia="ar-SA"/>
        </w:rPr>
      </w:pPr>
      <w:r w:rsidRPr="00973A51">
        <w:rPr>
          <w:rFonts w:ascii="Times New Roman" w:hAnsi="Times New Roman"/>
          <w:color w:val="000000"/>
          <w:sz w:val="24"/>
          <w:szCs w:val="20"/>
          <w:lang w:val="bg-BG" w:eastAsia="ar-SA"/>
        </w:rPr>
        <w:tab/>
        <w:t xml:space="preserve">4. </w:t>
      </w:r>
      <w:r w:rsidRPr="00973A51">
        <w:rPr>
          <w:rFonts w:ascii="Times New Roman" w:hAnsi="Times New Roman"/>
          <w:color w:val="000000"/>
          <w:sz w:val="24"/>
          <w:szCs w:val="20"/>
          <w:lang w:val="ru-RU" w:eastAsia="ar-SA"/>
        </w:rPr>
        <w:t xml:space="preserve">Да се извърши </w:t>
      </w:r>
      <w:r w:rsidRPr="00973A51">
        <w:rPr>
          <w:rFonts w:ascii="Times New Roman" w:hAnsi="Times New Roman"/>
          <w:color w:val="000000"/>
          <w:sz w:val="24"/>
          <w:szCs w:val="20"/>
          <w:lang w:val="bg-BG" w:eastAsia="ar-SA"/>
        </w:rPr>
        <w:t xml:space="preserve">предварително </w:t>
      </w:r>
      <w:r w:rsidRPr="00973A51">
        <w:rPr>
          <w:rFonts w:ascii="Times New Roman" w:hAnsi="Times New Roman"/>
          <w:color w:val="000000"/>
          <w:sz w:val="24"/>
          <w:szCs w:val="20"/>
          <w:lang w:val="ru-RU" w:eastAsia="ar-SA"/>
        </w:rPr>
        <w:t>съгласуване с Възложителя:</w:t>
      </w:r>
    </w:p>
    <w:p w:rsidR="00973A51" w:rsidRPr="00973A51" w:rsidRDefault="00973A51" w:rsidP="00973A51">
      <w:pPr>
        <w:numPr>
          <w:ilvl w:val="0"/>
          <w:numId w:val="21"/>
        </w:numPr>
        <w:tabs>
          <w:tab w:val="left" w:pos="0"/>
        </w:tabs>
        <w:suppressAutoHyphens/>
        <w:spacing w:after="0" w:line="240" w:lineRule="auto"/>
        <w:ind w:left="0" w:right="42" w:firstLine="112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en-AU" w:eastAsia="ar-SA"/>
        </w:rPr>
        <w:t>нагеометричноторешениезаситуация</w:t>
      </w:r>
    </w:p>
    <w:p w:rsidR="00973A51" w:rsidRPr="00973A51" w:rsidRDefault="00973A51" w:rsidP="00973A51">
      <w:pPr>
        <w:numPr>
          <w:ilvl w:val="0"/>
          <w:numId w:val="21"/>
        </w:numPr>
        <w:tabs>
          <w:tab w:val="left" w:pos="0"/>
        </w:tabs>
        <w:suppressAutoHyphens/>
        <w:spacing w:after="0" w:line="240" w:lineRule="auto"/>
        <w:ind w:left="0" w:right="42" w:firstLine="1122"/>
        <w:jc w:val="both"/>
        <w:rPr>
          <w:rFonts w:ascii="Times New Roman" w:hAnsi="Times New Roman"/>
          <w:color w:val="000000"/>
          <w:sz w:val="24"/>
          <w:szCs w:val="20"/>
          <w:lang w:val="en-AU" w:eastAsia="ar-SA"/>
        </w:rPr>
      </w:pPr>
      <w:r w:rsidRPr="00973A51">
        <w:rPr>
          <w:rFonts w:ascii="Times New Roman" w:hAnsi="Times New Roman"/>
          <w:color w:val="000000"/>
          <w:sz w:val="24"/>
          <w:szCs w:val="20"/>
          <w:lang w:val="ru-RU" w:eastAsia="ar-SA"/>
        </w:rPr>
        <w:t>габарити на пътното платно,</w:t>
      </w:r>
      <w:r w:rsidRPr="00973A51">
        <w:rPr>
          <w:rFonts w:ascii="Times New Roman" w:hAnsi="Times New Roman"/>
          <w:color w:val="000000"/>
          <w:sz w:val="24"/>
          <w:szCs w:val="20"/>
          <w:lang w:val="bg-BG" w:eastAsia="ar-SA"/>
        </w:rPr>
        <w:t xml:space="preserve"> мостови съоръжения, к</w:t>
      </w:r>
      <w:r w:rsidRPr="00973A51">
        <w:rPr>
          <w:rFonts w:ascii="Times New Roman" w:hAnsi="Times New Roman"/>
          <w:color w:val="000000"/>
          <w:sz w:val="24"/>
          <w:szCs w:val="20"/>
          <w:lang w:val="ru-RU" w:eastAsia="ar-SA"/>
        </w:rPr>
        <w:t>ръстовища и др.</w:t>
      </w:r>
    </w:p>
    <w:p w:rsidR="00973A51" w:rsidRPr="00973A51" w:rsidRDefault="00973A51" w:rsidP="00973A51">
      <w:pPr>
        <w:numPr>
          <w:ilvl w:val="0"/>
          <w:numId w:val="26"/>
        </w:numPr>
        <w:tabs>
          <w:tab w:val="left" w:pos="0"/>
        </w:tabs>
        <w:suppressAutoHyphens/>
        <w:spacing w:after="0" w:line="240" w:lineRule="auto"/>
        <w:ind w:left="0"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en-AU" w:eastAsia="ar-SA"/>
        </w:rPr>
        <w:t>типнапътнотопокритие</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Да се представят следните материали:</w:t>
      </w:r>
    </w:p>
    <w:p w:rsidR="00973A51" w:rsidRPr="00973A51" w:rsidRDefault="00973A51" w:rsidP="00973A51">
      <w:pPr>
        <w:numPr>
          <w:ilvl w:val="0"/>
          <w:numId w:val="24"/>
        </w:numPr>
        <w:tabs>
          <w:tab w:val="left" w:pos="1482"/>
        </w:tabs>
        <w:suppressAutoHyphens/>
        <w:spacing w:after="0" w:line="240" w:lineRule="auto"/>
        <w:ind w:left="148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Кратка обяснителна записка с мотивирано предложение за решение на посочените по- горе елементи и предвидените организационно-технически мероприятия за повишаване на сигурността на движението в участъците с рязка промяна на условията за движение /участъци с нехомогенно трасе /.</w:t>
      </w:r>
    </w:p>
    <w:p w:rsidR="00973A51" w:rsidRPr="00973A51" w:rsidRDefault="00973A51" w:rsidP="00973A51">
      <w:pPr>
        <w:numPr>
          <w:ilvl w:val="0"/>
          <w:numId w:val="24"/>
        </w:numPr>
        <w:tabs>
          <w:tab w:val="left" w:pos="1482"/>
        </w:tabs>
        <w:suppressAutoHyphens/>
        <w:spacing w:after="0" w:line="240" w:lineRule="auto"/>
        <w:ind w:left="148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Ситуация на пътя с нанесен съществуващ габарит, площадки, кръстовища и др. и новопроектиран габарит в подходящ мащаб, на формат “А3”.</w:t>
      </w:r>
    </w:p>
    <w:p w:rsidR="00973A51" w:rsidRPr="00973A51" w:rsidRDefault="00973A51" w:rsidP="00973A51">
      <w:pPr>
        <w:numPr>
          <w:ilvl w:val="0"/>
          <w:numId w:val="24"/>
        </w:numPr>
        <w:tabs>
          <w:tab w:val="left" w:pos="1482"/>
        </w:tabs>
        <w:suppressAutoHyphens/>
        <w:spacing w:after="0" w:line="240" w:lineRule="auto"/>
        <w:ind w:left="148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Таблица за елементите на хоризонталните криви по теоретичната ос и изчислени координати на главните точки и върхове на пътния полигон.</w:t>
      </w:r>
    </w:p>
    <w:p w:rsidR="00973A51" w:rsidRPr="00973A51" w:rsidRDefault="00973A51" w:rsidP="00973A51">
      <w:pPr>
        <w:numPr>
          <w:ilvl w:val="0"/>
          <w:numId w:val="24"/>
        </w:numPr>
        <w:tabs>
          <w:tab w:val="left" w:pos="1482"/>
        </w:tabs>
        <w:suppressAutoHyphens/>
        <w:spacing w:after="0" w:line="240" w:lineRule="auto"/>
        <w:ind w:left="148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Таблица съдържаща: номер по ред, километраж по оста – съществуваща и теоретична, номер на точките, разстояние между съществуваща ос и теоретична ос, ширина на настилката – съществуваща, проектна, ширина на настилка лява лента – съществуваща, проектна и отклонение, ширина на настилка дясна лента - съществуваща, проектна и отклонение.</w:t>
      </w:r>
    </w:p>
    <w:p w:rsidR="00973A51" w:rsidRPr="00973A51" w:rsidRDefault="00973A51" w:rsidP="00973A51">
      <w:pPr>
        <w:numPr>
          <w:ilvl w:val="0"/>
          <w:numId w:val="24"/>
        </w:numPr>
        <w:tabs>
          <w:tab w:val="left" w:pos="1482"/>
        </w:tabs>
        <w:suppressAutoHyphens/>
        <w:spacing w:after="0" w:line="240" w:lineRule="auto"/>
        <w:ind w:left="148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Технико-икономическа обосновка на типа пътно покритие.</w:t>
      </w:r>
    </w:p>
    <w:p w:rsidR="00973A51" w:rsidRPr="00973A51" w:rsidRDefault="00973A51" w:rsidP="00973A51">
      <w:pPr>
        <w:numPr>
          <w:ilvl w:val="0"/>
          <w:numId w:val="24"/>
        </w:numPr>
        <w:tabs>
          <w:tab w:val="left" w:pos="1482"/>
        </w:tabs>
        <w:suppressAutoHyphens/>
        <w:spacing w:after="0" w:line="240" w:lineRule="auto"/>
        <w:ind w:left="1482" w:right="4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bg-BG" w:eastAsia="ar-SA"/>
        </w:rPr>
        <w:t>Диск с входната и изходна информация за изчисляване на координатите на съществуваща и проектна ос и ширините и цялата документация изпратена за  съгласуване.</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ru-RU" w:eastAsia="ar-SA"/>
        </w:rPr>
      </w:pP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b/>
          <w:i/>
          <w:color w:val="000000"/>
          <w:sz w:val="24"/>
          <w:szCs w:val="20"/>
          <w:lang w:val="bg-BG" w:eastAsia="ar-SA"/>
        </w:rPr>
        <w:tab/>
        <w:t>1.4.2. Нивелета</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1. Нивелетата да се води в оста на пътя. Да се изработят три на брой нивелетни решения при двулентови пътища. </w:t>
      </w:r>
    </w:p>
    <w:p w:rsidR="00973A51" w:rsidRPr="00973A51" w:rsidRDefault="00973A51" w:rsidP="00973A51">
      <w:pPr>
        <w:tabs>
          <w:tab w:val="left" w:pos="-1560"/>
        </w:tabs>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2. Нивелетното решение на всички други асфалтови площи – риголи, аварийни площадки, паркинги и други да бъде съобразено с това на директното трасе и дадено в таблица.</w:t>
      </w:r>
    </w:p>
    <w:p w:rsidR="00973A51" w:rsidRPr="00973A51" w:rsidRDefault="00973A51" w:rsidP="00973A51">
      <w:pPr>
        <w:tabs>
          <w:tab w:val="left" w:pos="-1560"/>
        </w:tabs>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3. Нивелетното решение на настилката да осигури постигане на правилна геометрична форма на пътната повърхност и добро отводняване на пътното платно с възможно най-малко количество асфалтови смеси.</w:t>
      </w:r>
    </w:p>
    <w:p w:rsidR="00973A51" w:rsidRPr="00973A51" w:rsidRDefault="00973A51" w:rsidP="00973A51">
      <w:pPr>
        <w:tabs>
          <w:tab w:val="left" w:pos="-1560"/>
        </w:tabs>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lastRenderedPageBreak/>
        <w:tab/>
        <w:t>4. Нивелетата да бъде проектирана чрез прави и вертикални криви – квадратни параболи или с плавни нивелетни линии от трета степен (кубичен сплайн) по съществуващото нивелетно положение, съгласно техническите елементи по НПП.</w:t>
      </w:r>
    </w:p>
    <w:p w:rsidR="00973A51" w:rsidRPr="00973A51" w:rsidRDefault="00973A51" w:rsidP="00973A51">
      <w:pPr>
        <w:tabs>
          <w:tab w:val="left" w:pos="-1560"/>
        </w:tabs>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5. Нивелетните прави, по възможност да бъдат запазени с постоянни надлъжни наклони. В зависимост от състоянието на пътната повърхност дългите нивелетни прави могат да бъдат проектирани с  начупени нивелетни линии и оформяне на нови вертикални криви при спазване посочените в НПП минимални радиуси и следните изисквания:</w:t>
      </w:r>
    </w:p>
    <w:p w:rsidR="00973A51" w:rsidRPr="00973A51" w:rsidRDefault="00973A51" w:rsidP="00973A51">
      <w:pPr>
        <w:numPr>
          <w:ilvl w:val="0"/>
          <w:numId w:val="33"/>
        </w:numPr>
        <w:tabs>
          <w:tab w:val="left" w:pos="-1560"/>
        </w:tabs>
        <w:suppressAutoHyphens/>
        <w:spacing w:after="0" w:line="240" w:lineRule="auto"/>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xml:space="preserve">Разстояние между нивелетните чупки - минимум 2 </w:t>
      </w:r>
      <w:r w:rsidRPr="00973A51">
        <w:rPr>
          <w:rFonts w:ascii="Times New Roman" w:hAnsi="Times New Roman"/>
          <w:color w:val="000000"/>
          <w:sz w:val="24"/>
          <w:szCs w:val="20"/>
          <w:lang w:val="en-AU" w:eastAsia="ar-SA"/>
        </w:rPr>
        <w:t>V</w:t>
      </w:r>
      <w:r w:rsidRPr="00973A51">
        <w:rPr>
          <w:rFonts w:ascii="Times New Roman" w:hAnsi="Times New Roman"/>
          <w:color w:val="000000"/>
          <w:sz w:val="24"/>
          <w:szCs w:val="20"/>
          <w:lang w:val="bg-BG" w:eastAsia="ar-SA"/>
        </w:rPr>
        <w:t>пр.</w:t>
      </w:r>
    </w:p>
    <w:p w:rsidR="00973A51" w:rsidRPr="00973A51" w:rsidRDefault="00973A51" w:rsidP="00973A51">
      <w:pPr>
        <w:numPr>
          <w:ilvl w:val="0"/>
          <w:numId w:val="33"/>
        </w:numPr>
        <w:tabs>
          <w:tab w:val="left" w:pos="-1560"/>
        </w:tabs>
        <w:suppressAutoHyphens/>
        <w:spacing w:after="0" w:line="240" w:lineRule="auto"/>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Всички чупки да се закръглят с вертикални криви.</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6. При проектирането с плавни нивелетни линии от трета степен (кубичен сплайн) да се имат предвид следните изисквания:</w:t>
      </w:r>
    </w:p>
    <w:p w:rsidR="00973A51" w:rsidRPr="00973A51" w:rsidRDefault="00973A51" w:rsidP="00973A51">
      <w:pPr>
        <w:numPr>
          <w:ilvl w:val="0"/>
          <w:numId w:val="25"/>
        </w:numPr>
        <w:suppressAutoHyphens/>
        <w:spacing w:after="0" w:line="240" w:lineRule="auto"/>
        <w:ind w:left="1500"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xml:space="preserve">Дължината на вълната да не бъде по-малка от </w:t>
      </w:r>
      <w:r w:rsidRPr="00973A51">
        <w:rPr>
          <w:rFonts w:ascii="Times New Roman" w:hAnsi="Times New Roman"/>
          <w:color w:val="000000"/>
          <w:sz w:val="24"/>
          <w:szCs w:val="20"/>
          <w:lang w:eastAsia="ar-SA"/>
        </w:rPr>
        <w:t>V</w:t>
      </w:r>
      <w:r w:rsidRPr="00973A51">
        <w:rPr>
          <w:rFonts w:ascii="Times New Roman" w:hAnsi="Times New Roman"/>
          <w:color w:val="000000"/>
          <w:sz w:val="24"/>
          <w:szCs w:val="20"/>
          <w:lang w:val="bg-BG" w:eastAsia="ar-SA"/>
        </w:rPr>
        <w:t>пр.</w:t>
      </w:r>
    </w:p>
    <w:p w:rsidR="00973A51" w:rsidRPr="00973A51" w:rsidRDefault="00973A51" w:rsidP="00973A51">
      <w:pPr>
        <w:numPr>
          <w:ilvl w:val="0"/>
          <w:numId w:val="25"/>
        </w:numPr>
        <w:suppressAutoHyphens/>
        <w:spacing w:after="0" w:line="240" w:lineRule="auto"/>
        <w:ind w:left="1500"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xml:space="preserve">Инфлексните точки да се получават по възможност на по-големи и различни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разстояния за да се избегне проектирането на вълнообразен надлъжен профил с постоянна дължина на вълната.Да не се допуска промяна на знака на радиуса на вертикалните криви на къси разстояния и в края на участъците, както и минималните му стойности.</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7. При необходимост от допускане на изключения от тези изисквания, с оглед запазване на съществуващите елементи, да се даде съответна обосновка в обяснителната записка за Възложителя.</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b/>
          <w:i/>
          <w:color w:val="000000"/>
          <w:sz w:val="24"/>
          <w:szCs w:val="20"/>
          <w:lang w:val="bg-BG" w:eastAsia="ar-SA"/>
        </w:rPr>
        <w:tab/>
        <w:t>1.4.3. Напречен профил</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1. При проектирането на напречният профил да се спазват всички изисквания на НПП. </w:t>
      </w:r>
      <w:r w:rsidRPr="00973A51">
        <w:rPr>
          <w:rFonts w:ascii="Times New Roman" w:hAnsi="Times New Roman"/>
          <w:color w:val="000000"/>
          <w:sz w:val="24"/>
          <w:szCs w:val="20"/>
          <w:lang w:val="en-AU" w:eastAsia="ar-SA"/>
        </w:rPr>
        <w:t>Допускатсеследнитеотклонения:</w:t>
      </w:r>
    </w:p>
    <w:p w:rsidR="00973A51" w:rsidRPr="00973A51" w:rsidRDefault="00973A51" w:rsidP="00973A51">
      <w:pPr>
        <w:numPr>
          <w:ilvl w:val="0"/>
          <w:numId w:val="22"/>
        </w:numPr>
        <w:tabs>
          <w:tab w:val="left" w:pos="-1496"/>
        </w:tabs>
        <w:suppressAutoHyphens/>
        <w:spacing w:after="0" w:line="240" w:lineRule="auto"/>
        <w:ind w:left="0" w:right="42" w:firstLine="112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bg-BG" w:eastAsia="ar-SA"/>
        </w:rPr>
        <w:t>Правите пътни участъци да бъдат с двустранен или едностранен напречен наклон в границите от 2,0 до 2,5 % / по изключение 3 % /, препоръчителен 2,5 %, като стойността на приетия наклон се запазва по цялата дължина на правата.</w:t>
      </w:r>
    </w:p>
    <w:p w:rsidR="00973A51" w:rsidRPr="00973A51" w:rsidRDefault="00973A51" w:rsidP="00973A51">
      <w:pPr>
        <w:numPr>
          <w:ilvl w:val="0"/>
          <w:numId w:val="22"/>
        </w:numPr>
        <w:tabs>
          <w:tab w:val="left" w:pos="-1496"/>
        </w:tabs>
        <w:suppressAutoHyphens/>
        <w:spacing w:after="0" w:line="240" w:lineRule="auto"/>
        <w:ind w:left="0" w:right="42" w:firstLine="112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ru-RU" w:eastAsia="ar-SA"/>
        </w:rPr>
        <w:t xml:space="preserve">При дълги прави участъци напречния наклон може да се променя в посочените по-горе граници, като дължината на участъците с постоянен наклон е минимум 2.5 </w:t>
      </w:r>
      <w:r w:rsidRPr="00973A51">
        <w:rPr>
          <w:rFonts w:ascii="Times New Roman" w:hAnsi="Times New Roman"/>
          <w:color w:val="000000"/>
          <w:sz w:val="24"/>
          <w:szCs w:val="20"/>
          <w:lang w:val="en-AU" w:eastAsia="ar-SA"/>
        </w:rPr>
        <w:t>V</w:t>
      </w:r>
      <w:r w:rsidRPr="00973A51">
        <w:rPr>
          <w:rFonts w:ascii="Times New Roman" w:hAnsi="Times New Roman"/>
          <w:color w:val="000000"/>
          <w:sz w:val="24"/>
          <w:szCs w:val="20"/>
          <w:lang w:val="ru-RU" w:eastAsia="ar-SA"/>
        </w:rPr>
        <w:t>пр.</w:t>
      </w:r>
    </w:p>
    <w:p w:rsidR="00973A51" w:rsidRPr="00973A51" w:rsidRDefault="00973A51" w:rsidP="00973A51">
      <w:pPr>
        <w:numPr>
          <w:ilvl w:val="0"/>
          <w:numId w:val="22"/>
        </w:numPr>
        <w:tabs>
          <w:tab w:val="left" w:pos="0"/>
        </w:tabs>
        <w:suppressAutoHyphens/>
        <w:spacing w:after="0" w:line="240" w:lineRule="auto"/>
        <w:ind w:left="0"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ru-RU" w:eastAsia="ar-SA"/>
        </w:rPr>
        <w:t xml:space="preserve">Намаляване на нормативния  напречен наклон в крива до 1%; </w:t>
      </w:r>
    </w:p>
    <w:p w:rsidR="00973A51" w:rsidRPr="00973A51" w:rsidRDefault="00973A51" w:rsidP="00973A51">
      <w:pPr>
        <w:numPr>
          <w:ilvl w:val="0"/>
          <w:numId w:val="22"/>
        </w:numPr>
        <w:tabs>
          <w:tab w:val="left" w:pos="0"/>
        </w:tabs>
        <w:suppressAutoHyphens/>
        <w:spacing w:after="0" w:line="240" w:lineRule="auto"/>
        <w:ind w:left="0"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xml:space="preserve">При хоризонтални криви с голяма дължина се разрешава промяна на напречния наклон, като дължината с постоянен наклон е минимум 2.5 </w:t>
      </w:r>
      <w:r w:rsidRPr="00973A51">
        <w:rPr>
          <w:rFonts w:ascii="Times New Roman" w:hAnsi="Times New Roman"/>
          <w:color w:val="000000"/>
          <w:sz w:val="24"/>
          <w:szCs w:val="20"/>
          <w:lang w:val="en-AU" w:eastAsia="ar-SA"/>
        </w:rPr>
        <w:t>V</w:t>
      </w:r>
      <w:r w:rsidRPr="00973A51">
        <w:rPr>
          <w:rFonts w:ascii="Times New Roman" w:hAnsi="Times New Roman"/>
          <w:color w:val="000000"/>
          <w:sz w:val="24"/>
          <w:szCs w:val="20"/>
          <w:lang w:val="bg-BG" w:eastAsia="ar-SA"/>
        </w:rPr>
        <w:t>пр.;</w:t>
      </w:r>
    </w:p>
    <w:p w:rsidR="00973A51" w:rsidRPr="00973A51" w:rsidRDefault="00973A51" w:rsidP="00973A51">
      <w:pPr>
        <w:numPr>
          <w:ilvl w:val="0"/>
          <w:numId w:val="22"/>
        </w:numPr>
        <w:tabs>
          <w:tab w:val="left" w:pos="0"/>
        </w:tabs>
        <w:suppressAutoHyphens/>
        <w:spacing w:after="0" w:line="240" w:lineRule="auto"/>
        <w:ind w:left="0"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xml:space="preserve">При ширини на асфалтирани площи по-големи от 3 м, извън платното за движение, напречния наклон може да бъде различен от този на директното трасе. </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2. Риголите да бъдат проектирани съгласно изискванията на НПП. При необходимост от значителни количества асфалтови смеси се допуска да се изпълнят с по- голям наклон, съгласувано с Възложителя.</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3. Да се следи за “резултативния”/косия/ наклон, особено в участъци с надлъжен наклон до 1% и напречен наклон 2-2,5%.Неговата стойност да не е по-малка от 2,5% /по изключение 2%/ за участъците извън виражните рампи.</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4. В зоните на кръстовищата на разстояние 40 м и при селско стопански зауствания на разстояние 20 м да се предвидят преходни рампи за зануляване във връзките на новата пътна настилка.</w:t>
      </w:r>
    </w:p>
    <w:p w:rsidR="00973A51" w:rsidRPr="00973A51" w:rsidRDefault="00973A51" w:rsidP="00973A51">
      <w:pPr>
        <w:tabs>
          <w:tab w:val="left" w:pos="0"/>
        </w:tabs>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5. Банкетите да бъдат оформени с напречен наклон 6 % /по изключение минимум 4.5 %/. Същите се изпълняват стабилизирани с несортиран каменен материал, съгласно “Техническа документация за напречни профили на пътища”.</w:t>
      </w:r>
    </w:p>
    <w:p w:rsidR="00973A51" w:rsidRPr="00973A51" w:rsidRDefault="00973A51" w:rsidP="00973A51">
      <w:pPr>
        <w:tabs>
          <w:tab w:val="left" w:pos="0"/>
        </w:tabs>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tabs>
          <w:tab w:val="left" w:pos="0"/>
        </w:tabs>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bg-BG" w:eastAsia="ar-SA"/>
        </w:rPr>
        <w:t>1.5. ОТВОДНИТЕЛНИ СЪОРЪЖЕНИЯ</w:t>
      </w:r>
    </w:p>
    <w:p w:rsidR="00973A51" w:rsidRPr="00973A51" w:rsidRDefault="00973A51" w:rsidP="00973A51">
      <w:pPr>
        <w:tabs>
          <w:tab w:val="left" w:pos="0"/>
        </w:tabs>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lastRenderedPageBreak/>
        <w:tab/>
        <w:t>1. Проектното решение да осигури възстановяване и нормално функциониране на отводнителните съоръжения - водостоци, окопи, риголи, улеи, колекторни и дренажни системи, предпазни окопи и др. При необходимост трябва да се предвиди подобряване, включително и изграждане на нови отводнителни съоръжения, като се обозначи мястото им върху ситуацията /плана/ на пътя или пътното съоръжение / мост, надлез, подлез/</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2. Когато пропускането на водата през водостоците е нарушено, да се предвиди почистване и профилиране на коритото на дерето в обсега на съоръжението.</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3. Да се държи сметка за доброто отводняване в хоризонтални криви, риголи, площадки за спиране  и други площи в близост до пътното платно.</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4. Да се покаже върху ситуацията начина на отводняване с посоката на оттичане на водите.</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ru-RU" w:eastAsia="ar-SA"/>
        </w:rPr>
        <w:t>1.6.ПРИНАДЛЕЖНОСТИ НА ПЪТЯ</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1. </w:t>
      </w:r>
      <w:r w:rsidRPr="00973A51">
        <w:rPr>
          <w:rFonts w:ascii="Times New Roman" w:hAnsi="Times New Roman"/>
          <w:color w:val="000000"/>
          <w:sz w:val="24"/>
          <w:szCs w:val="20"/>
          <w:lang w:val="ru-RU" w:eastAsia="ar-SA"/>
        </w:rPr>
        <w:t>Повредените части на пътните знаци</w:t>
      </w:r>
      <w:r w:rsidRPr="00973A51">
        <w:rPr>
          <w:rFonts w:ascii="Times New Roman" w:hAnsi="Times New Roman"/>
          <w:color w:val="000000"/>
          <w:sz w:val="24"/>
          <w:szCs w:val="20"/>
          <w:lang w:val="bg-BG" w:eastAsia="ar-SA"/>
        </w:rPr>
        <w:t xml:space="preserve">, парапетите, </w:t>
      </w:r>
      <w:r w:rsidRPr="00973A51">
        <w:rPr>
          <w:rFonts w:ascii="Times New Roman" w:hAnsi="Times New Roman"/>
          <w:color w:val="000000"/>
          <w:sz w:val="24"/>
          <w:szCs w:val="20"/>
          <w:lang w:val="ru-RU" w:eastAsia="ar-SA"/>
        </w:rPr>
        <w:t xml:space="preserve">предпазните огради </w:t>
      </w:r>
      <w:r w:rsidRPr="00973A51">
        <w:rPr>
          <w:rFonts w:ascii="Times New Roman" w:hAnsi="Times New Roman"/>
          <w:color w:val="000000"/>
          <w:sz w:val="24"/>
          <w:szCs w:val="20"/>
          <w:lang w:val="bg-BG" w:eastAsia="ar-SA"/>
        </w:rPr>
        <w:t>и направляващите знаци и стълбчета да се предвидят за ремонт а на местата на липсващите да се предвидят нови.</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2.</w:t>
      </w:r>
      <w:r w:rsidR="00555475">
        <w:rPr>
          <w:rFonts w:ascii="Times New Roman" w:hAnsi="Times New Roman"/>
          <w:color w:val="000000"/>
          <w:sz w:val="24"/>
          <w:szCs w:val="20"/>
          <w:lang w:eastAsia="ar-SA"/>
        </w:rPr>
        <w:t xml:space="preserve"> </w:t>
      </w:r>
      <w:r w:rsidRPr="00973A51">
        <w:rPr>
          <w:rFonts w:ascii="Times New Roman" w:hAnsi="Times New Roman"/>
          <w:color w:val="000000"/>
          <w:sz w:val="24"/>
          <w:szCs w:val="20"/>
          <w:lang w:val="bg-BG" w:eastAsia="ar-SA"/>
        </w:rPr>
        <w:t>Да се предвидят нови предпазна ограда и парапет, където старите са в недобро състояние и се нуждаят от ремонт.</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3. При необходимост да се предвиди поставяне на нови парапети, предпазни огради, направляващи стълбчета и пътни знаци в отделни пътни участъци.</w:t>
      </w:r>
    </w:p>
    <w:p w:rsidR="00973A51" w:rsidRPr="00973A51" w:rsidRDefault="00973A51" w:rsidP="00973A51">
      <w:pPr>
        <w:suppressAutoHyphens/>
        <w:spacing w:after="0" w:line="240" w:lineRule="auto"/>
        <w:ind w:right="42"/>
        <w:jc w:val="both"/>
        <w:rPr>
          <w:rFonts w:ascii="Times New Roman" w:hAnsi="Times New Roman"/>
          <w:b/>
          <w:color w:val="000000"/>
          <w:sz w:val="24"/>
          <w:szCs w:val="20"/>
          <w:lang w:val="en-AU" w:eastAsia="ar-SA"/>
        </w:rPr>
      </w:pPr>
      <w:r w:rsidRPr="00973A51">
        <w:rPr>
          <w:rFonts w:ascii="Times New Roman" w:hAnsi="Times New Roman"/>
          <w:color w:val="000000"/>
          <w:sz w:val="24"/>
          <w:szCs w:val="20"/>
          <w:lang w:val="bg-BG" w:eastAsia="ar-SA"/>
        </w:rPr>
        <w:tab/>
        <w:t>4. Да се предвидят организационно – технически мероприятия за повишаване на сигурността на движението в участъците с рязка промяна на условията за движение / участъци с нехомогенно трасе /.</w:t>
      </w:r>
    </w:p>
    <w:p w:rsidR="00973A51" w:rsidRPr="00973A51" w:rsidRDefault="00973A51" w:rsidP="00973A51">
      <w:pPr>
        <w:suppressAutoHyphens/>
        <w:spacing w:after="0" w:line="240" w:lineRule="auto"/>
        <w:ind w:left="1020" w:right="4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left="1134" w:right="47" w:firstLine="9"/>
        <w:jc w:val="both"/>
        <w:rPr>
          <w:rFonts w:ascii="Times New Roman" w:hAnsi="Times New Roman"/>
          <w:b/>
          <w:color w:val="000000"/>
          <w:sz w:val="24"/>
          <w:szCs w:val="20"/>
          <w:lang w:val="bg-BG" w:eastAsia="ar-SA"/>
        </w:rPr>
      </w:pPr>
      <w:r w:rsidRPr="00973A51">
        <w:rPr>
          <w:rFonts w:ascii="Times New Roman" w:hAnsi="Times New Roman"/>
          <w:b/>
          <w:color w:val="000000"/>
          <w:sz w:val="24"/>
          <w:szCs w:val="20"/>
          <w:lang w:val="bg-BG" w:eastAsia="ar-SA"/>
        </w:rPr>
        <w:t>2. ЧАСТ КОНСТРУКТИВНА</w:t>
      </w:r>
    </w:p>
    <w:p w:rsidR="00973A51" w:rsidRPr="00973A51" w:rsidRDefault="00973A51" w:rsidP="00973A51">
      <w:pPr>
        <w:suppressAutoHyphens/>
        <w:spacing w:after="0" w:line="240" w:lineRule="auto"/>
        <w:ind w:right="47" w:firstLine="1134"/>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Да се предвидят ремонти на големите съоръжения за възстановяване на връхната конструкция и повредени участъци по долното строене.</w:t>
      </w:r>
    </w:p>
    <w:p w:rsidR="00973A51" w:rsidRPr="00973A51" w:rsidRDefault="00973A51" w:rsidP="00973A51">
      <w:pPr>
        <w:suppressAutoHyphens/>
        <w:spacing w:after="0" w:line="240" w:lineRule="auto"/>
        <w:ind w:left="1134" w:right="47" w:firstLine="9"/>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left="1134" w:right="47" w:firstLine="9"/>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bg-BG" w:eastAsia="ar-SA"/>
        </w:rPr>
        <w:t>3. СЪОРЪЖЕНИЯ И КОМУНИКАЦИИ, СОБСТВЕНОСТ НА ДРУГИ   ВЕДОМСТВА</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1. Да се направи проверка за хоризонтален и вертикален габарит на всички комуникации и съоръжения преминаващи над пътя. При недостатъчен габарит да се изработи проект за достигане на нормативните изисквания, като конкретно се посочат кои са причините за това.</w:t>
      </w:r>
    </w:p>
    <w:p w:rsidR="00973A51" w:rsidRPr="00973A51" w:rsidRDefault="00973A51" w:rsidP="00973A51">
      <w:pPr>
        <w:tabs>
          <w:tab w:val="left" w:pos="0"/>
        </w:tabs>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2. При наличие на подземни съоръжения и комуникации в обхвата на пътя да се предложат решения за предпазването и функционирането им по време на ремонтните работи. При необходимост от реконструкция в отделни участъци да се извършат предварителни съгласувания с ведомствата, които ги стопанисват и се изработят проекти, като при изискващи се по-тежки реконструкции да се съгласуват с Възложителя.</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3. Окончателните проекти за реконструкция да се съгласуват с ведомствата, които ги стопанисват.</w:t>
      </w:r>
    </w:p>
    <w:p w:rsidR="00973A51" w:rsidRPr="00973A51" w:rsidRDefault="00973A51" w:rsidP="00973A51">
      <w:pPr>
        <w:tabs>
          <w:tab w:val="left" w:pos="1122"/>
        </w:tabs>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tabs>
          <w:tab w:val="left" w:pos="1037"/>
        </w:tabs>
        <w:autoSpaceDE w:val="0"/>
        <w:autoSpaceDN w:val="0"/>
        <w:adjustRightInd w:val="0"/>
        <w:spacing w:before="67" w:after="0" w:line="298" w:lineRule="exact"/>
        <w:ind w:left="1069"/>
        <w:jc w:val="both"/>
        <w:rPr>
          <w:rFonts w:ascii="Times New Roman" w:hAnsi="Times New Roman"/>
          <w:b/>
          <w:sz w:val="24"/>
          <w:szCs w:val="24"/>
          <w:lang w:val="bg-BG" w:eastAsia="bg-BG"/>
        </w:rPr>
      </w:pPr>
      <w:r w:rsidRPr="00973A51">
        <w:rPr>
          <w:rFonts w:ascii="Times New Roman" w:hAnsi="Times New Roman"/>
          <w:b/>
          <w:sz w:val="24"/>
          <w:szCs w:val="24"/>
          <w:lang w:val="bg-BG" w:eastAsia="bg-BG"/>
        </w:rPr>
        <w:t>4.</w:t>
      </w:r>
      <w:r w:rsidR="008326D3">
        <w:rPr>
          <w:rFonts w:ascii="Times New Roman" w:hAnsi="Times New Roman"/>
          <w:b/>
          <w:sz w:val="24"/>
          <w:szCs w:val="24"/>
          <w:lang w:eastAsia="bg-BG"/>
        </w:rPr>
        <w:t xml:space="preserve"> </w:t>
      </w:r>
      <w:r w:rsidRPr="00973A51">
        <w:rPr>
          <w:rFonts w:ascii="Times New Roman" w:hAnsi="Times New Roman"/>
          <w:b/>
          <w:sz w:val="24"/>
          <w:szCs w:val="24"/>
          <w:lang w:val="bg-BG" w:eastAsia="bg-BG"/>
        </w:rPr>
        <w:t>ИЗПЪЛНЕНИЕ НА СТРОИТЕЛСТВОТО И ОРГАНИЗАЦИЯ НА ДВИЖЕНИЕТО.</w:t>
      </w:r>
    </w:p>
    <w:p w:rsidR="00973A51" w:rsidRPr="00973A51" w:rsidRDefault="00973A51" w:rsidP="00973A51">
      <w:pPr>
        <w:tabs>
          <w:tab w:val="left" w:pos="0"/>
        </w:tabs>
        <w:suppressAutoHyphens/>
        <w:spacing w:after="0" w:line="240" w:lineRule="auto"/>
        <w:ind w:right="42" w:firstLine="709"/>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Да се изработи проект за временна организация на движението по врема на строителството в съответствие с изискванията на НАРЕДБА № 3 от 16 август 2010 г. за временната организация и безопасността на движението при извършване на строителни и монтажни работи по пътищата и улиците (ДВ, бр. 74 от 2010 г.).</w:t>
      </w:r>
    </w:p>
    <w:p w:rsidR="00973A51" w:rsidRPr="00973A51" w:rsidRDefault="00973A51" w:rsidP="00973A51">
      <w:pPr>
        <w:tabs>
          <w:tab w:val="left" w:pos="0"/>
        </w:tabs>
        <w:suppressAutoHyphens/>
        <w:spacing w:after="0" w:line="240" w:lineRule="auto"/>
        <w:ind w:right="42" w:firstLine="709"/>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lastRenderedPageBreak/>
        <w:t>Да се изработи проект за постоянна организация на движението в съответствие с изискванията на Наредба № 18 от 23.07.2001 за сигнализация на пътищата с пътни знаци и наредба № 2 от 17 януари 2001 г. за сигнализация на пътищата с пътна маркировка.</w:t>
      </w:r>
    </w:p>
    <w:p w:rsidR="00973A51" w:rsidRPr="00973A51" w:rsidRDefault="00973A51" w:rsidP="00973A51">
      <w:pPr>
        <w:tabs>
          <w:tab w:val="left" w:pos="0"/>
        </w:tabs>
        <w:suppressAutoHyphens/>
        <w:spacing w:after="0" w:line="240" w:lineRule="auto"/>
        <w:ind w:right="42" w:firstLine="709"/>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Проектът за организация на движението и проектът за временна организация на движението да се съгласуват със съответната ОДП на МВР Сектор „Пътна полиция“.</w:t>
      </w:r>
    </w:p>
    <w:p w:rsidR="00555475" w:rsidRDefault="00555475" w:rsidP="00973A51">
      <w:pPr>
        <w:tabs>
          <w:tab w:val="left" w:pos="1037"/>
        </w:tabs>
        <w:autoSpaceDE w:val="0"/>
        <w:autoSpaceDN w:val="0"/>
        <w:adjustRightInd w:val="0"/>
        <w:spacing w:before="67" w:after="0" w:line="298" w:lineRule="exact"/>
        <w:ind w:left="1134"/>
        <w:jc w:val="both"/>
        <w:rPr>
          <w:rFonts w:ascii="Times New Roman" w:hAnsi="Times New Roman"/>
          <w:b/>
          <w:sz w:val="24"/>
          <w:szCs w:val="24"/>
          <w:lang w:eastAsia="bg-BG"/>
        </w:rPr>
      </w:pPr>
    </w:p>
    <w:p w:rsidR="00973A51" w:rsidRPr="00973A51" w:rsidRDefault="00973A51" w:rsidP="00973A51">
      <w:pPr>
        <w:tabs>
          <w:tab w:val="left" w:pos="1037"/>
        </w:tabs>
        <w:autoSpaceDE w:val="0"/>
        <w:autoSpaceDN w:val="0"/>
        <w:adjustRightInd w:val="0"/>
        <w:spacing w:before="67" w:after="0" w:line="298" w:lineRule="exact"/>
        <w:ind w:left="1134"/>
        <w:jc w:val="both"/>
        <w:rPr>
          <w:rFonts w:ascii="Times New Roman" w:hAnsi="Times New Roman"/>
          <w:b/>
          <w:sz w:val="24"/>
          <w:szCs w:val="24"/>
          <w:lang w:val="bg-BG" w:eastAsia="bg-BG"/>
        </w:rPr>
      </w:pPr>
      <w:r w:rsidRPr="00973A51">
        <w:rPr>
          <w:rFonts w:ascii="Times New Roman" w:hAnsi="Times New Roman"/>
          <w:b/>
          <w:sz w:val="24"/>
          <w:szCs w:val="24"/>
          <w:lang w:val="bg-BG" w:eastAsia="bg-BG"/>
        </w:rPr>
        <w:t>5.ЧАСТ „ПЛАН ЗА БЕЗОПАСНОСТ И ЗДРАВЕ“</w:t>
      </w:r>
    </w:p>
    <w:p w:rsidR="00973A51" w:rsidRPr="00973A51" w:rsidRDefault="00973A51" w:rsidP="00973A51">
      <w:pPr>
        <w:tabs>
          <w:tab w:val="left" w:pos="0"/>
        </w:tabs>
        <w:suppressAutoHyphens/>
        <w:spacing w:after="0" w:line="240" w:lineRule="auto"/>
        <w:ind w:right="42" w:firstLine="709"/>
        <w:jc w:val="both"/>
        <w:rPr>
          <w:rFonts w:ascii="Times New Roman" w:hAnsi="Times New Roman"/>
          <w:color w:val="000000"/>
          <w:sz w:val="24"/>
          <w:szCs w:val="20"/>
          <w:lang w:val="bg-BG" w:eastAsia="ar-SA"/>
        </w:rPr>
      </w:pPr>
      <w:r w:rsidRPr="00973A51">
        <w:rPr>
          <w:rFonts w:ascii="Times New Roman" w:eastAsia="Calibri" w:hAnsi="Times New Roman"/>
          <w:color w:val="000000"/>
          <w:sz w:val="24"/>
          <w:szCs w:val="20"/>
          <w:lang w:val="bg-BG" w:eastAsia="ar-SA"/>
        </w:rPr>
        <w:t>Да се изработи план за безопасност и здраве съгласно Наредба №2 от 2004 год. за</w:t>
      </w:r>
      <w:r w:rsidRPr="00973A51">
        <w:rPr>
          <w:rFonts w:ascii="Times New Roman" w:hAnsi="Times New Roman"/>
          <w:color w:val="000000"/>
          <w:sz w:val="24"/>
          <w:szCs w:val="20"/>
          <w:lang w:val="bg-BG" w:eastAsia="ar-SA"/>
        </w:rPr>
        <w:t xml:space="preserve"> минималните изисквания за здравословни и безопасни условия на труд при извършване на строителни и монтажни работи. При изготвянето на плана да бъдат спазени основните принципи за превантивност на безопасността и опазване здравето, съгласно Закона за здравословни и безопасни условия на труд.</w:t>
      </w:r>
    </w:p>
    <w:p w:rsidR="00973A51" w:rsidRPr="00973A51" w:rsidRDefault="00973A51" w:rsidP="00973A51">
      <w:pPr>
        <w:tabs>
          <w:tab w:val="left" w:pos="0"/>
        </w:tabs>
        <w:suppressAutoHyphens/>
        <w:spacing w:after="0" w:line="240" w:lineRule="auto"/>
        <w:ind w:right="42" w:firstLine="709"/>
        <w:jc w:val="both"/>
        <w:rPr>
          <w:rFonts w:ascii="Times New Roman" w:hAnsi="Times New Roman"/>
          <w:color w:val="000000"/>
          <w:sz w:val="24"/>
          <w:szCs w:val="20"/>
          <w:lang w:val="bg-BG" w:eastAsia="ar-SA"/>
        </w:rPr>
      </w:pPr>
    </w:p>
    <w:p w:rsidR="00973A51" w:rsidRPr="00973A51" w:rsidRDefault="00973A51" w:rsidP="00973A51">
      <w:pPr>
        <w:tabs>
          <w:tab w:val="left" w:pos="1037"/>
        </w:tabs>
        <w:autoSpaceDE w:val="0"/>
        <w:autoSpaceDN w:val="0"/>
        <w:adjustRightInd w:val="0"/>
        <w:spacing w:before="67" w:after="0" w:line="298" w:lineRule="exact"/>
        <w:ind w:left="1134"/>
        <w:jc w:val="both"/>
        <w:rPr>
          <w:rFonts w:ascii="Times New Roman" w:hAnsi="Times New Roman"/>
          <w:b/>
          <w:sz w:val="24"/>
          <w:szCs w:val="24"/>
          <w:lang w:val="bg-BG" w:eastAsia="bg-BG"/>
        </w:rPr>
      </w:pPr>
      <w:r w:rsidRPr="00973A51">
        <w:rPr>
          <w:rFonts w:ascii="Times New Roman" w:hAnsi="Times New Roman"/>
          <w:b/>
          <w:sz w:val="24"/>
          <w:szCs w:val="24"/>
          <w:lang w:val="bg-BG" w:eastAsia="bg-BG"/>
        </w:rPr>
        <w:t>6. ЧАСТ „ПОЖАРНА БЕЗОПАСНОСТ“</w:t>
      </w:r>
    </w:p>
    <w:p w:rsidR="00973A51" w:rsidRPr="00973A51" w:rsidRDefault="00973A51" w:rsidP="00973A51">
      <w:pPr>
        <w:tabs>
          <w:tab w:val="left" w:pos="0"/>
        </w:tabs>
        <w:suppressAutoHyphens/>
        <w:spacing w:after="0" w:line="240" w:lineRule="auto"/>
        <w:ind w:right="42" w:firstLine="709"/>
        <w:jc w:val="both"/>
        <w:rPr>
          <w:rFonts w:ascii="Times New Roman" w:eastAsia="Calibri" w:hAnsi="Times New Roman"/>
          <w:color w:val="000000"/>
          <w:sz w:val="24"/>
          <w:szCs w:val="20"/>
          <w:lang w:val="bg-BG" w:eastAsia="ar-SA"/>
        </w:rPr>
      </w:pPr>
      <w:r w:rsidRPr="00973A51">
        <w:rPr>
          <w:rFonts w:ascii="Times New Roman" w:eastAsia="Calibri" w:hAnsi="Times New Roman"/>
          <w:color w:val="000000"/>
          <w:sz w:val="24"/>
          <w:szCs w:val="20"/>
          <w:lang w:val="bg-BG" w:eastAsia="ar-SA"/>
        </w:rPr>
        <w:t>Част Пожарна безопасност“ следва да се изработи в обхват и съдържание съгласно приложение №3 от Наредбата за строително-технически правила и норми за осигуряване на безопасност при пожар.</w:t>
      </w:r>
    </w:p>
    <w:p w:rsidR="00973A51" w:rsidRPr="00973A51" w:rsidRDefault="00973A51" w:rsidP="00973A51">
      <w:pPr>
        <w:tabs>
          <w:tab w:val="left" w:pos="634"/>
        </w:tabs>
        <w:autoSpaceDE w:val="0"/>
        <w:autoSpaceDN w:val="0"/>
        <w:adjustRightInd w:val="0"/>
        <w:spacing w:after="0" w:line="302" w:lineRule="exact"/>
        <w:ind w:firstLine="709"/>
        <w:jc w:val="both"/>
        <w:rPr>
          <w:rFonts w:ascii="Times New Roman" w:hAnsi="Times New Roman"/>
          <w:sz w:val="26"/>
          <w:szCs w:val="26"/>
          <w:lang w:val="bg-BG" w:eastAsia="bg-BG"/>
        </w:rPr>
      </w:pPr>
    </w:p>
    <w:p w:rsidR="00973A51" w:rsidRPr="00973A51" w:rsidRDefault="00973A51" w:rsidP="00973A51">
      <w:pPr>
        <w:tabs>
          <w:tab w:val="left" w:pos="1037"/>
        </w:tabs>
        <w:autoSpaceDE w:val="0"/>
        <w:autoSpaceDN w:val="0"/>
        <w:adjustRightInd w:val="0"/>
        <w:spacing w:before="67" w:after="0" w:line="298" w:lineRule="exact"/>
        <w:ind w:left="1134"/>
        <w:jc w:val="both"/>
        <w:rPr>
          <w:rFonts w:ascii="Times New Roman" w:hAnsi="Times New Roman"/>
          <w:b/>
          <w:sz w:val="24"/>
          <w:szCs w:val="24"/>
          <w:lang w:val="bg-BG" w:eastAsia="bg-BG"/>
        </w:rPr>
      </w:pPr>
      <w:r w:rsidRPr="00973A51">
        <w:rPr>
          <w:rFonts w:ascii="Times New Roman" w:hAnsi="Times New Roman"/>
          <w:b/>
          <w:sz w:val="24"/>
          <w:szCs w:val="24"/>
          <w:lang w:val="bg-BG" w:eastAsia="bg-BG"/>
        </w:rPr>
        <w:t>7. ЧАСТ „ПРОЕКТ ЗА УПРАВЛЕНИЕ НА СТРОИТЕЛНИТЕ ОТПАДЪЦИ“</w:t>
      </w:r>
    </w:p>
    <w:p w:rsidR="00973A51" w:rsidRPr="00973A51" w:rsidRDefault="00973A51" w:rsidP="008326D3">
      <w:pPr>
        <w:suppressAutoHyphens/>
        <w:spacing w:after="0" w:line="240" w:lineRule="auto"/>
        <w:ind w:right="42"/>
        <w:jc w:val="both"/>
        <w:rPr>
          <w:rFonts w:ascii="Times New Roman" w:hAnsi="Times New Roman"/>
          <w:color w:val="FF0000"/>
          <w:sz w:val="24"/>
          <w:szCs w:val="20"/>
          <w:lang w:val="en-AU" w:eastAsia="ar-SA"/>
        </w:rPr>
      </w:pPr>
    </w:p>
    <w:p w:rsidR="00973A51" w:rsidRPr="00973A51" w:rsidRDefault="00973A51" w:rsidP="00973A51">
      <w:pPr>
        <w:tabs>
          <w:tab w:val="left" w:pos="1037"/>
        </w:tabs>
        <w:autoSpaceDE w:val="0"/>
        <w:autoSpaceDN w:val="0"/>
        <w:adjustRightInd w:val="0"/>
        <w:spacing w:before="67" w:after="0" w:line="298" w:lineRule="exact"/>
        <w:ind w:left="1134"/>
        <w:jc w:val="both"/>
        <w:rPr>
          <w:rFonts w:ascii="Times New Roman" w:hAnsi="Times New Roman"/>
          <w:b/>
          <w:sz w:val="24"/>
          <w:szCs w:val="24"/>
          <w:lang w:val="bg-BG" w:eastAsia="bg-BG"/>
        </w:rPr>
      </w:pPr>
      <w:r w:rsidRPr="00973A51">
        <w:rPr>
          <w:rFonts w:ascii="Times New Roman" w:hAnsi="Times New Roman"/>
          <w:b/>
          <w:sz w:val="24"/>
          <w:szCs w:val="24"/>
          <w:lang w:val="bg-BG" w:eastAsia="bg-BG"/>
        </w:rPr>
        <w:t>8. ДРУГИ ИЗИСКВАНИЯ.</w:t>
      </w:r>
    </w:p>
    <w:p w:rsidR="00973A51" w:rsidRPr="00973A51" w:rsidRDefault="00973A51" w:rsidP="00973A51">
      <w:pPr>
        <w:tabs>
          <w:tab w:val="left" w:pos="0"/>
        </w:tabs>
        <w:suppressAutoHyphens/>
        <w:spacing w:after="0" w:line="240" w:lineRule="auto"/>
        <w:ind w:right="42" w:firstLine="709"/>
        <w:jc w:val="both"/>
        <w:rPr>
          <w:rFonts w:ascii="Times New Roman" w:eastAsia="Calibri" w:hAnsi="Times New Roman"/>
          <w:color w:val="000000"/>
          <w:sz w:val="24"/>
          <w:szCs w:val="20"/>
          <w:lang w:val="bg-BG" w:eastAsia="ar-SA"/>
        </w:rPr>
      </w:pPr>
      <w:r w:rsidRPr="00973A51">
        <w:rPr>
          <w:rFonts w:ascii="Times New Roman" w:eastAsia="Calibri" w:hAnsi="Times New Roman"/>
          <w:color w:val="000000"/>
          <w:sz w:val="24"/>
          <w:szCs w:val="20"/>
          <w:lang w:val="bg-BG" w:eastAsia="ar-SA"/>
        </w:rPr>
        <w:t>Ако по време на проектирането възникнат въпроси, неизяснени с настоящото Техническо задание, както и такива свързани с изключения от нормативните документи, задължително се уведомява Възложителя и се иска неговото писмено съгласуване.</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keepNext/>
        <w:numPr>
          <w:ilvl w:val="1"/>
          <w:numId w:val="0"/>
        </w:numPr>
        <w:tabs>
          <w:tab w:val="num" w:pos="0"/>
        </w:tabs>
        <w:suppressAutoHyphens/>
        <w:spacing w:after="0" w:line="240" w:lineRule="auto"/>
        <w:ind w:right="42" w:firstLine="1122"/>
        <w:jc w:val="both"/>
        <w:outlineLvl w:val="1"/>
        <w:rPr>
          <w:rFonts w:ascii="Tahoma" w:hAnsi="Tahoma" w:cs="Tahoma"/>
          <w:b/>
          <w:sz w:val="32"/>
          <w:szCs w:val="20"/>
          <w:lang w:val="bg-BG" w:eastAsia="ar-SA"/>
        </w:rPr>
      </w:pPr>
      <w:r w:rsidRPr="00973A51">
        <w:rPr>
          <w:rFonts w:ascii="Times New Roman" w:hAnsi="Times New Roman"/>
          <w:b/>
          <w:sz w:val="24"/>
          <w:szCs w:val="20"/>
          <w:u w:val="single"/>
          <w:lang w:val="bg-BG" w:eastAsia="ar-SA"/>
        </w:rPr>
        <w:t>V. ОБЕМ И СЪДЪРЖАНИЕ НА ПРОЕКТА</w:t>
      </w:r>
    </w:p>
    <w:p w:rsidR="00973A51" w:rsidRPr="00973A51" w:rsidRDefault="00973A51" w:rsidP="00973A51">
      <w:pPr>
        <w:suppressAutoHyphens/>
        <w:spacing w:after="0" w:line="240" w:lineRule="auto"/>
        <w:rPr>
          <w:rFonts w:ascii="Times New Roman" w:hAnsi="Times New Roman"/>
          <w:b/>
          <w:color w:val="000000"/>
          <w:sz w:val="24"/>
          <w:szCs w:val="20"/>
          <w:lang w:val="en-AU" w:eastAsia="ar-SA"/>
        </w:rPr>
      </w:pPr>
    </w:p>
    <w:p w:rsidR="00973A51" w:rsidRPr="00973A51" w:rsidRDefault="00973A51" w:rsidP="00973A51">
      <w:pPr>
        <w:numPr>
          <w:ilvl w:val="2"/>
          <w:numId w:val="29"/>
        </w:numPr>
        <w:suppressAutoHyphens/>
        <w:spacing w:after="0" w:line="240" w:lineRule="auto"/>
        <w:rPr>
          <w:rFonts w:ascii="Times New Roman" w:eastAsia="Calibri" w:hAnsi="Times New Roman"/>
          <w:sz w:val="24"/>
          <w:szCs w:val="24"/>
          <w:lang w:val="bg-BG" w:eastAsia="ar-SA"/>
        </w:rPr>
      </w:pPr>
      <w:r w:rsidRPr="00973A51">
        <w:rPr>
          <w:rFonts w:ascii="Times New Roman" w:hAnsi="Times New Roman"/>
          <w:b/>
          <w:color w:val="000000"/>
          <w:sz w:val="24"/>
          <w:szCs w:val="20"/>
          <w:lang w:val="bg-BG" w:eastAsia="ar-SA"/>
        </w:rPr>
        <w:t>ОБЯСНИТЕЛНА ЗАПИСКА</w:t>
      </w:r>
    </w:p>
    <w:p w:rsidR="00973A51" w:rsidRPr="00973A51" w:rsidRDefault="00973A51" w:rsidP="00973A51">
      <w:pPr>
        <w:suppressAutoHyphens/>
        <w:spacing w:after="0"/>
        <w:jc w:val="both"/>
        <w:rPr>
          <w:rFonts w:ascii="Times New Roman" w:eastAsia="Calibri" w:hAnsi="Times New Roman"/>
          <w:sz w:val="24"/>
          <w:szCs w:val="24"/>
          <w:lang w:val="bg-BG" w:eastAsia="ar-SA"/>
        </w:rPr>
      </w:pPr>
    </w:p>
    <w:p w:rsidR="00973A51" w:rsidRPr="00973A51" w:rsidRDefault="00973A51" w:rsidP="00973A51">
      <w:pPr>
        <w:suppressAutoHyphens/>
        <w:spacing w:after="0"/>
        <w:ind w:left="708"/>
        <w:jc w:val="both"/>
        <w:rPr>
          <w:rFonts w:ascii="Times New Roman" w:hAnsi="Times New Roman"/>
          <w:color w:val="000000"/>
          <w:sz w:val="24"/>
          <w:szCs w:val="20"/>
          <w:lang w:val="bg-BG" w:eastAsia="ar-SA"/>
        </w:rPr>
      </w:pPr>
      <w:r w:rsidRPr="00973A51">
        <w:rPr>
          <w:rFonts w:ascii="Times New Roman" w:eastAsia="Calibri" w:hAnsi="Times New Roman"/>
          <w:sz w:val="24"/>
          <w:szCs w:val="24"/>
          <w:lang w:val="bg-BG" w:eastAsia="ar-SA"/>
        </w:rPr>
        <w:t>Фаза: Проектирането ще се извърши еднофазно – Технически проект</w:t>
      </w:r>
    </w:p>
    <w:p w:rsidR="00973A51" w:rsidRPr="00973A51" w:rsidRDefault="00973A51" w:rsidP="00973A51">
      <w:pPr>
        <w:suppressAutoHyphens/>
        <w:spacing w:after="0" w:line="240" w:lineRule="auto"/>
        <w:ind w:left="1140"/>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left="1140"/>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1.1.ЦЕЛ НА РАЗРАБОТКАТА</w:t>
      </w:r>
    </w:p>
    <w:p w:rsidR="00973A51" w:rsidRPr="00973A51" w:rsidRDefault="00973A51" w:rsidP="00973A51">
      <w:pPr>
        <w:suppressAutoHyphens/>
        <w:spacing w:after="0" w:line="240" w:lineRule="auto"/>
        <w:ind w:left="1140"/>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1.2.ПЪТНА ЧАСТ</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съществуващо положение на пътя в ситуация, надлъжен и напречен профил</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състояние на пътната настилка и пътното тяло</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проектно решение в ситуация, надлъжен и напречен профил</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локален ремонт на отделни пътни участъци</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предварителен ремонт на повредите по настилката</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xml:space="preserve">възстановяване на пътната настилка и тип пътно покритие </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възстановяване на банкетите и откосите</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отводняване и отводнителни съоръжения</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сигнализация и маркировка</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предпазни съоръжения</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съгласувания</w:t>
      </w:r>
    </w:p>
    <w:p w:rsidR="00973A51" w:rsidRPr="00973A51" w:rsidRDefault="00973A51" w:rsidP="00973A51">
      <w:pPr>
        <w:suppressAutoHyphens/>
        <w:spacing w:after="0" w:line="240" w:lineRule="auto"/>
        <w:ind w:left="1122"/>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lastRenderedPageBreak/>
        <w:t>1.3. ИЗПЪЛНЕНИЕ НА СТРОИТЕЛСТВОТО И „ОРГАНИЗАЦИЯ НА ДВИЖЕНИЕТО“, включваща временна организация на движението и сигнализация;</w:t>
      </w:r>
    </w:p>
    <w:p w:rsidR="00973A51" w:rsidRPr="00973A51" w:rsidRDefault="00973A51" w:rsidP="00973A51">
      <w:pPr>
        <w:suppressAutoHyphens/>
        <w:spacing w:after="0" w:line="240" w:lineRule="auto"/>
        <w:ind w:left="1122"/>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1.4.ДРУГИ СЪОРЪЖЕНИЯ И КОМУНИКАЦИИ</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описание на съществуващото положение</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проектни решения /ако е необходимо/</w:t>
      </w:r>
    </w:p>
    <w:p w:rsidR="00973A51" w:rsidRPr="00973A51" w:rsidRDefault="00973A51" w:rsidP="00973A51">
      <w:pPr>
        <w:numPr>
          <w:ilvl w:val="0"/>
          <w:numId w:val="25"/>
        </w:numPr>
        <w:suppressAutoHyphens/>
        <w:spacing w:after="0" w:line="240" w:lineRule="auto"/>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съгласувания</w:t>
      </w:r>
    </w:p>
    <w:p w:rsidR="00973A51" w:rsidRPr="00973A51" w:rsidRDefault="00973A51" w:rsidP="00973A51">
      <w:pPr>
        <w:suppressAutoHyphens/>
        <w:spacing w:after="0" w:line="240" w:lineRule="auto"/>
        <w:ind w:left="1122"/>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1.5. ПЛАН ЗА БЕЗОПАСНОСТ И ЗДРАВЕ И „ПОЖАРНА БЕЗОПАСНОСТ“</w:t>
      </w:r>
    </w:p>
    <w:p w:rsidR="00973A51" w:rsidRPr="00973A51" w:rsidRDefault="00973A51" w:rsidP="00973A51">
      <w:pPr>
        <w:suppressAutoHyphens/>
        <w:spacing w:after="0" w:line="240" w:lineRule="auto"/>
        <w:ind w:left="1122"/>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xml:space="preserve">1.6. </w:t>
      </w:r>
      <w:r w:rsidRPr="00973A51">
        <w:rPr>
          <w:rFonts w:ascii="Times New Roman" w:hAnsi="Times New Roman"/>
          <w:color w:val="000000"/>
          <w:sz w:val="24"/>
          <w:szCs w:val="20"/>
          <w:lang w:val="en-AU" w:eastAsia="ar-SA"/>
        </w:rPr>
        <w:t>ЧАСТ „ПОЖАРНА БЕЗОПАСНОСТ“</w:t>
      </w:r>
    </w:p>
    <w:p w:rsidR="00973A51" w:rsidRPr="00973A51" w:rsidRDefault="00973A51" w:rsidP="00973A51">
      <w:pPr>
        <w:suppressAutoHyphens/>
        <w:spacing w:after="0" w:line="240" w:lineRule="auto"/>
        <w:ind w:left="1122"/>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xml:space="preserve">1.7. </w:t>
      </w:r>
      <w:r w:rsidRPr="00973A51">
        <w:rPr>
          <w:rFonts w:ascii="Times New Roman" w:hAnsi="Times New Roman"/>
          <w:color w:val="000000"/>
          <w:sz w:val="24"/>
          <w:szCs w:val="20"/>
          <w:lang w:val="en-AU" w:eastAsia="ar-SA"/>
        </w:rPr>
        <w:t>ПРОЕКТ ЗА УПРАВЛЕНИЕ НА СТРОИТЕЛНИТЕ ОТПАДЪЦИ</w:t>
      </w:r>
    </w:p>
    <w:p w:rsidR="00973A51" w:rsidRPr="00973A51" w:rsidRDefault="00973A51" w:rsidP="00973A51">
      <w:pPr>
        <w:suppressAutoHyphens/>
        <w:spacing w:after="0" w:line="240" w:lineRule="auto"/>
        <w:ind w:left="1122"/>
        <w:rPr>
          <w:rFonts w:ascii="Times New Roman" w:hAnsi="Times New Roman"/>
          <w:color w:val="000000"/>
          <w:sz w:val="24"/>
          <w:szCs w:val="20"/>
          <w:lang w:val="bg-BG" w:eastAsia="ar-SA"/>
        </w:rPr>
      </w:pPr>
    </w:p>
    <w:p w:rsidR="00973A51" w:rsidRPr="00973A51" w:rsidRDefault="00973A51" w:rsidP="00973A51">
      <w:pPr>
        <w:numPr>
          <w:ilvl w:val="3"/>
          <w:numId w:val="30"/>
        </w:numPr>
        <w:suppressAutoHyphens/>
        <w:spacing w:after="0" w:line="240" w:lineRule="auto"/>
        <w:ind w:left="0" w:right="42" w:firstLine="1122"/>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bg-BG" w:eastAsia="ar-SA"/>
        </w:rPr>
        <w:t>ЧЕРТЕЖИ И СХЕМИ</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Да се изработят следните чертежи и детайли, съгласно представените образци.</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2.1. СИТУАЦИЯ в М 1:2000, разположена под надлъжния профил, с нанесени:</w:t>
      </w:r>
    </w:p>
    <w:p w:rsidR="00973A51" w:rsidRPr="00973A51" w:rsidRDefault="00973A51" w:rsidP="00973A51">
      <w:pPr>
        <w:numPr>
          <w:ilvl w:val="0"/>
          <w:numId w:val="25"/>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опорен полигон и репераж на точките от опорния полигон;</w:t>
      </w:r>
    </w:p>
    <w:p w:rsidR="00973A51" w:rsidRPr="00973A51" w:rsidRDefault="00973A51" w:rsidP="00973A51">
      <w:pPr>
        <w:numPr>
          <w:ilvl w:val="0"/>
          <w:numId w:val="25"/>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ос с нанесен пикетаж на главните точки и подробни точки през 100 м и километраж;</w:t>
      </w:r>
    </w:p>
    <w:p w:rsidR="00973A51" w:rsidRPr="00973A51" w:rsidRDefault="00973A51" w:rsidP="00973A51">
      <w:pPr>
        <w:numPr>
          <w:ilvl w:val="0"/>
          <w:numId w:val="25"/>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пътното платно след възстановяването / настилка, бордюри, банкети, тротоари,подпорни и укрепителни стени, зелени площи, крайпътни площадки за отдих и др. /;</w:t>
      </w:r>
    </w:p>
    <w:p w:rsidR="00973A51" w:rsidRPr="00973A51" w:rsidRDefault="00973A51" w:rsidP="00973A51">
      <w:pPr>
        <w:numPr>
          <w:ilvl w:val="0"/>
          <w:numId w:val="25"/>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обхват на пътя по дължината на участъците за локален ремонт на земното платно/ пътно платно, откоси, окопи и сервитути/;</w:t>
      </w:r>
    </w:p>
    <w:p w:rsidR="00973A51" w:rsidRPr="00973A51" w:rsidRDefault="00973A51" w:rsidP="00973A51">
      <w:pPr>
        <w:numPr>
          <w:ilvl w:val="0"/>
          <w:numId w:val="25"/>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кръстовища и зауствания на странични пътища;</w:t>
      </w:r>
    </w:p>
    <w:p w:rsidR="00973A51" w:rsidRPr="00973A51" w:rsidRDefault="00973A51" w:rsidP="00973A51">
      <w:pPr>
        <w:numPr>
          <w:ilvl w:val="0"/>
          <w:numId w:val="25"/>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отводнителни съоръжения / водостоци, пътни и предпазни окопи, отводнителни улеи, отточни шахти, колекторни и дренажни системи/;</w:t>
      </w:r>
    </w:p>
    <w:p w:rsidR="00973A51" w:rsidRPr="00973A51" w:rsidRDefault="00973A51" w:rsidP="00973A51">
      <w:pPr>
        <w:numPr>
          <w:ilvl w:val="0"/>
          <w:numId w:val="25"/>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съоръжения и комуникации собственост на други ведомства;</w:t>
      </w:r>
    </w:p>
    <w:p w:rsidR="00973A51" w:rsidRPr="00973A51" w:rsidRDefault="00973A51" w:rsidP="00973A51">
      <w:pPr>
        <w:numPr>
          <w:ilvl w:val="0"/>
          <w:numId w:val="25"/>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предпазни съоръжения;</w:t>
      </w:r>
    </w:p>
    <w:p w:rsidR="00973A51" w:rsidRPr="00973A51" w:rsidRDefault="00973A51" w:rsidP="00973A51">
      <w:pPr>
        <w:numPr>
          <w:ilvl w:val="0"/>
          <w:numId w:val="25"/>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план за отводняване.</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2.2. НАДЛЪЖЕН ПРОФИЛ в М 1:2000/200, с нанесени нивелачни репери с репераж. Да се дадат само главни точки, начало и край преходни рампи и п.т.       през 10 м.</w:t>
      </w:r>
    </w:p>
    <w:p w:rsidR="00973A51" w:rsidRPr="00973A51" w:rsidRDefault="00973A51" w:rsidP="00973A51">
      <w:pPr>
        <w:suppressAutoHyphens/>
        <w:spacing w:after="0" w:line="240" w:lineRule="auto"/>
        <w:ind w:left="1122" w:right="42"/>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2.3. ТИПОВИ НАПРЕЧНИ ПРОФИЛИ в М 1:50 и детайли</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2.4. ДЕТАЙЛИ на отводнителни съоръжения</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2.5. ПРОЕКТИ за:</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2.5.1. Временна сгнализация с маркировка и пътни знаци, със становище от направление “Пътна полиция”</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2.5.2. Постоянна сгнализация с маркировка и пътни знаци, със становище от направление “Пътна полиция”</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2.5.3. Локален ремонт на отделни пътни участъци</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2.5.4. Реконструкции на надземните и подземни комуникации, съгласувани с компетентните ведомства и съществуващото положение /ако е необходимо/</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2.5.5. Изграждане на тръбна мрежа за широколентов интернет</w:t>
      </w:r>
    </w:p>
    <w:p w:rsidR="00973A51" w:rsidRPr="00973A51" w:rsidRDefault="00973A51" w:rsidP="00973A51">
      <w:pPr>
        <w:suppressAutoHyphens/>
        <w:spacing w:after="0" w:line="240" w:lineRule="auto"/>
        <w:ind w:left="1122" w:right="42"/>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2.5.6. Опорен полигон и нивелачни репери</w:t>
      </w:r>
    </w:p>
    <w:p w:rsidR="00973A51" w:rsidRPr="00973A51" w:rsidRDefault="00973A51" w:rsidP="00973A51">
      <w:pPr>
        <w:suppressAutoHyphens/>
        <w:spacing w:after="0" w:line="240" w:lineRule="auto"/>
        <w:ind w:left="1122" w:right="42"/>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2.5.7. Геодезически проект за трасиране</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bg-BG" w:eastAsia="ar-SA"/>
        </w:rPr>
        <w:t>3. ТАБЛИЦИ</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lastRenderedPageBreak/>
        <w:t>3.1. СЪЩЕСТВУВАЩО НИВЕЛЕТНО ПОЛОЖЕНИЕ НА НАСТИЛКАТА - номер на пикетната точка, километрично положение, разстояние между пикетните точки, коти в оста и ръбовете на настилката, разстояния от ръбовете на настилката до оста на пътя,напречни наклони.</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3.2. ПРОЕКТНО НИВЕЛЕТНО РЕШЕНИЕ НА НАСТИЛКАТА</w:t>
      </w:r>
    </w:p>
    <w:p w:rsidR="00973A51" w:rsidRPr="00973A51" w:rsidRDefault="00973A51" w:rsidP="00973A51">
      <w:pPr>
        <w:suppressAutoHyphens/>
        <w:spacing w:after="0" w:line="240" w:lineRule="auto"/>
        <w:ind w:right="42"/>
        <w:jc w:val="both"/>
        <w:rPr>
          <w:rFonts w:ascii="Times New Roman" w:hAnsi="Times New Roman"/>
          <w:b/>
          <w:color w:val="000000"/>
          <w:sz w:val="24"/>
          <w:szCs w:val="20"/>
          <w:lang w:val="en-AU" w:eastAsia="ar-SA"/>
        </w:rPr>
      </w:pPr>
      <w:r w:rsidRPr="00973A51">
        <w:rPr>
          <w:rFonts w:ascii="Times New Roman" w:hAnsi="Times New Roman"/>
          <w:color w:val="000000"/>
          <w:sz w:val="24"/>
          <w:szCs w:val="20"/>
          <w:lang w:val="bg-BG" w:eastAsia="ar-SA"/>
        </w:rPr>
        <w:t xml:space="preserve">                   номер на пикетната точка, километрично положение, разстояние между пикетни-</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те точки, проектни нивелетни коти в оста и ръбовете на настилката, разстояния от ръбовете на настилката до оста на пътя, работни разлики, проектни напречни наклони.</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3.3. ТАБЛИЦИ със данни за минималните дебелини по хомогенни участъци.</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3.4. ТАБЛИЦИ за елементите на хоризонталните криви.</w:t>
      </w:r>
    </w:p>
    <w:p w:rsidR="00973A51" w:rsidRPr="00973A51" w:rsidRDefault="00973A51" w:rsidP="00973A51">
      <w:pPr>
        <w:suppressAutoHyphens/>
        <w:spacing w:after="0" w:line="240" w:lineRule="auto"/>
        <w:ind w:left="1122" w:right="42"/>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3.5. ТАБЛИЦИ за елементите на вертикалните криви.</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3.6. ТАБЛИЦИ за обема на асфалтобетона.</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3.7. ТАБЛИЦА за нивелетното решение на уширенията или изоставянето на нас-тилката във всяка пикетна точка. Да се дава нивелетно решение на уширенията в криви, отбивките и аварийните площадки.</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xml:space="preserve">3.8. ТАБЛИЦА за ширините на настилката и отклоненията в оста и ръбовете на </w:t>
      </w:r>
      <w:r w:rsidRPr="00973A51">
        <w:rPr>
          <w:rFonts w:ascii="Times New Roman" w:hAnsi="Times New Roman"/>
          <w:color w:val="000000"/>
          <w:sz w:val="24"/>
          <w:szCs w:val="20"/>
          <w:lang w:val="en-AU" w:eastAsia="ar-SA"/>
        </w:rPr>
        <w:t>всякапикетнаточка.</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3.9. КООРДИНАТИ на опорния полигон, всички пикетни точки в оста и точките в сеченията – ръбовете на настилката и сервитута на пътя.Общ справочен ре-гистър на точките от опорния полигон и нивелачните репери и резултата от ъглово линейното изравнение на полигона.</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3.10. ОБОБЩЕНА КОЛИЧЕСТВЕНА СМЕТКА по видове пътно ремонтни работи,съобразена с етапите на изграждане и финансиране на “</w:t>
      </w:r>
      <w:r w:rsidRPr="00973A51">
        <w:rPr>
          <w:rFonts w:ascii="Times New Roman" w:hAnsi="Times New Roman"/>
          <w:color w:val="000000"/>
          <w:sz w:val="24"/>
          <w:szCs w:val="20"/>
          <w:lang w:eastAsia="ar-SA"/>
        </w:rPr>
        <w:t>EXCEL</w:t>
      </w:r>
      <w:r w:rsidRPr="00973A51">
        <w:rPr>
          <w:rFonts w:ascii="Times New Roman" w:hAnsi="Times New Roman"/>
          <w:color w:val="000000"/>
          <w:sz w:val="24"/>
          <w:szCs w:val="20"/>
          <w:lang w:val="bg-BG" w:eastAsia="ar-SA"/>
        </w:rPr>
        <w:t>” / на диск / текстова част и приложение .</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3.11. ПОДРОБНИ ВЕДОМОСТИ по видове работи с количества, включително и за обемите на дълбочинното фрезоване / за ремонт / и за обемите и площите за нивелетно фрезоване / нивелетни разлики /  - приложени към обяснителните записки.</w:t>
      </w:r>
    </w:p>
    <w:p w:rsidR="00973A51" w:rsidRPr="00973A51" w:rsidRDefault="00973A51" w:rsidP="00973A51">
      <w:pPr>
        <w:numPr>
          <w:ilvl w:val="1"/>
          <w:numId w:val="35"/>
        </w:numPr>
        <w:tabs>
          <w:tab w:val="left" w:pos="1701"/>
        </w:tabs>
        <w:suppressAutoHyphens/>
        <w:spacing w:after="0" w:line="240" w:lineRule="auto"/>
        <w:ind w:left="1134" w:right="42" w:firstLine="0"/>
        <w:jc w:val="both"/>
        <w:rPr>
          <w:rFonts w:ascii="Times New Roman" w:hAnsi="Times New Roman"/>
          <w:b/>
          <w:color w:val="000000"/>
          <w:sz w:val="24"/>
          <w:szCs w:val="20"/>
          <w:lang w:val="bg-BG" w:eastAsia="ar-SA"/>
        </w:rPr>
      </w:pPr>
      <w:r w:rsidRPr="00973A51">
        <w:rPr>
          <w:rFonts w:ascii="Times New Roman" w:hAnsi="Times New Roman"/>
          <w:color w:val="000000"/>
          <w:sz w:val="24"/>
          <w:szCs w:val="20"/>
          <w:lang w:val="bg-BG" w:eastAsia="ar-SA"/>
        </w:rPr>
        <w:t>ДА СЕ СПАЗВАТ ИЗИСКВАНИЯТА НА ТЕХНИЧЕСКА СПЕСИФИКАЦИЯ, одобрена от Кмета на общината.</w:t>
      </w:r>
    </w:p>
    <w:p w:rsidR="00973A51" w:rsidRPr="00973A51" w:rsidRDefault="00973A51" w:rsidP="00973A51">
      <w:pPr>
        <w:suppressAutoHyphens/>
        <w:spacing w:after="0" w:line="240" w:lineRule="auto"/>
        <w:ind w:left="1122" w:right="42"/>
        <w:jc w:val="both"/>
        <w:rPr>
          <w:rFonts w:ascii="Times New Roman" w:hAnsi="Times New Roman"/>
          <w:b/>
          <w:color w:val="000000"/>
          <w:sz w:val="24"/>
          <w:szCs w:val="20"/>
          <w:lang w:val="bg-BG" w:eastAsia="ar-SA"/>
        </w:rPr>
      </w:pPr>
    </w:p>
    <w:p w:rsidR="00973A51" w:rsidRPr="00973A51" w:rsidRDefault="00973A51" w:rsidP="00973A51">
      <w:pPr>
        <w:numPr>
          <w:ilvl w:val="0"/>
          <w:numId w:val="31"/>
        </w:numPr>
        <w:suppressAutoHyphens/>
        <w:spacing w:after="0" w:line="240" w:lineRule="auto"/>
        <w:ind w:left="1122" w:right="42" w:firstLine="0"/>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bg-BG" w:eastAsia="ar-SA"/>
        </w:rPr>
        <w:t>БАНКА ДАННИ ЗА ПРОЕКТА</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Всички данни за проекта да бъдат записани на магнитен носител.</w:t>
      </w: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left="1122" w:right="42"/>
        <w:jc w:val="both"/>
        <w:rPr>
          <w:rFonts w:ascii="Times New Roman" w:hAnsi="Times New Roman"/>
          <w:color w:val="000000"/>
          <w:sz w:val="24"/>
          <w:szCs w:val="20"/>
          <w:lang w:val="bg-BG" w:eastAsia="ar-SA"/>
        </w:rPr>
      </w:pPr>
    </w:p>
    <w:p w:rsidR="00973A51" w:rsidRPr="00973A51" w:rsidRDefault="00973A51" w:rsidP="00973A51">
      <w:pPr>
        <w:keepNext/>
        <w:numPr>
          <w:ilvl w:val="1"/>
          <w:numId w:val="0"/>
        </w:numPr>
        <w:tabs>
          <w:tab w:val="num" w:pos="0"/>
        </w:tabs>
        <w:suppressAutoHyphens/>
        <w:spacing w:after="0" w:line="240" w:lineRule="auto"/>
        <w:ind w:right="42"/>
        <w:jc w:val="both"/>
        <w:outlineLvl w:val="1"/>
        <w:rPr>
          <w:rFonts w:ascii="Tahoma" w:hAnsi="Tahoma" w:cs="Tahoma"/>
          <w:b/>
          <w:sz w:val="32"/>
          <w:szCs w:val="20"/>
          <w:lang w:val="bg-BG" w:eastAsia="ar-SA"/>
        </w:rPr>
      </w:pPr>
      <w:r w:rsidRPr="00973A51">
        <w:rPr>
          <w:rFonts w:ascii="Times New Roman" w:hAnsi="Times New Roman"/>
          <w:b/>
          <w:sz w:val="24"/>
          <w:szCs w:val="20"/>
          <w:u w:val="single"/>
          <w:lang w:val="bg-BG" w:eastAsia="ar-SA"/>
        </w:rPr>
        <w:t xml:space="preserve">VI. ОФОРМЯНЕ И ПРЕДСТАВЯНЕ НА ПРОЕКТНИТЕ МАТЕРИАЛИ </w:t>
      </w:r>
    </w:p>
    <w:p w:rsidR="00973A51" w:rsidRPr="00973A51" w:rsidRDefault="00973A51" w:rsidP="00973A51">
      <w:pPr>
        <w:suppressAutoHyphens/>
        <w:spacing w:after="0" w:line="240" w:lineRule="auto"/>
        <w:rPr>
          <w:rFonts w:ascii="Times New Roman" w:hAnsi="Times New Roman"/>
          <w:b/>
          <w:color w:val="000000"/>
          <w:sz w:val="24"/>
          <w:szCs w:val="20"/>
          <w:lang w:val="bg-BG" w:eastAsia="ar-SA"/>
        </w:rPr>
      </w:pPr>
      <w:r w:rsidRPr="00973A51">
        <w:rPr>
          <w:rFonts w:ascii="Times New Roman" w:hAnsi="Times New Roman"/>
          <w:b/>
          <w:color w:val="000000"/>
          <w:sz w:val="24"/>
          <w:szCs w:val="20"/>
          <w:lang w:val="bg-BG" w:eastAsia="ar-SA"/>
        </w:rPr>
        <w:tab/>
      </w:r>
    </w:p>
    <w:p w:rsidR="00973A51" w:rsidRPr="00973A51" w:rsidRDefault="00973A51" w:rsidP="00973A51">
      <w:pPr>
        <w:suppressAutoHyphens/>
        <w:spacing w:after="0" w:line="240" w:lineRule="auto"/>
        <w:rPr>
          <w:rFonts w:ascii="Times New Roman" w:hAnsi="Times New Roman"/>
          <w:b/>
          <w:color w:val="000000"/>
          <w:sz w:val="24"/>
          <w:szCs w:val="20"/>
          <w:lang w:val="bg-BG" w:eastAsia="ar-SA"/>
        </w:rPr>
      </w:pP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bg-BG" w:eastAsia="ar-SA"/>
        </w:rPr>
        <w:t>1. ЧЕРТЕЖИ</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Оригиналите на чертежите да бъдат с размери на формат А2 и А3 – на български език.</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Всички текстове и цифри върху чертежите да бъдат изписани с подходяща големина, така че при привеждането им към формат А3 да бъдат ясни и четливи. Надписването на чертежите и текстовите материали да се извърши в съответствие с представените образци.</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p>
    <w:p w:rsidR="00973A51" w:rsidRPr="00973A51" w:rsidRDefault="00973A51" w:rsidP="00973A51">
      <w:pPr>
        <w:suppressAutoHyphens/>
        <w:spacing w:after="0" w:line="240" w:lineRule="auto"/>
        <w:ind w:left="414" w:right="42" w:firstLine="708"/>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bg-BG" w:eastAsia="ar-SA"/>
        </w:rPr>
        <w:t>2. ТЕКСТОВА ЧАСТ</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lastRenderedPageBreak/>
        <w:tab/>
        <w:t>Текстовата част на проекта да бъде на български език и да бъде комплектована в отделни папки /свитъци/, които да съдържат:</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обяснителна записка;</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всички таблици;</w:t>
      </w:r>
    </w:p>
    <w:p w:rsidR="00973A51" w:rsidRPr="002D5A06" w:rsidRDefault="00973A51" w:rsidP="002D5A06">
      <w:pPr>
        <w:numPr>
          <w:ilvl w:val="0"/>
          <w:numId w:val="28"/>
        </w:numPr>
        <w:suppressAutoHyphens/>
        <w:spacing w:after="0" w:line="240" w:lineRule="auto"/>
        <w:ind w:left="0" w:right="42" w:firstLine="1122"/>
        <w:jc w:val="both"/>
        <w:rPr>
          <w:rFonts w:ascii="Times New Roman" w:hAnsi="Times New Roman"/>
          <w:b/>
          <w:color w:val="000000"/>
          <w:sz w:val="24"/>
          <w:szCs w:val="20"/>
          <w:lang w:val="bg-BG" w:eastAsia="ar-SA"/>
        </w:rPr>
      </w:pPr>
      <w:r w:rsidRPr="00973A51">
        <w:rPr>
          <w:rFonts w:ascii="Times New Roman" w:hAnsi="Times New Roman"/>
          <w:color w:val="000000"/>
          <w:sz w:val="24"/>
          <w:szCs w:val="20"/>
          <w:lang w:val="bg-BG" w:eastAsia="ar-SA"/>
        </w:rPr>
        <w:t>количествени  сметки и ведомости - подробни и обобщени за пътните участъци.</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b/>
          <w:color w:val="000000"/>
          <w:sz w:val="24"/>
          <w:szCs w:val="20"/>
          <w:lang w:val="bg-BG" w:eastAsia="ar-SA"/>
        </w:rPr>
        <w:t>3. ЕКЗЕМПЛЯРИ</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3.1. За преглед на проектните материали да се комплектоват два комплекта папки на български език съдържащи:</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обяснителната записка на проекта и записка за Възложителя с подробна мотивировка на приетото ситуационно и нивелетно решение и допуснатите отклонения;</w:t>
      </w:r>
    </w:p>
    <w:p w:rsidR="00973A51" w:rsidRPr="00973A51" w:rsidRDefault="00973A51" w:rsidP="00973A51">
      <w:pPr>
        <w:numPr>
          <w:ilvl w:val="0"/>
          <w:numId w:val="20"/>
        </w:numPr>
        <w:suppressAutoHyphens/>
        <w:spacing w:after="0" w:line="240" w:lineRule="auto"/>
        <w:ind w:left="0"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xml:space="preserve">всички чертежи в подходящ мащаб на формат А2 и А3 ; </w:t>
      </w:r>
    </w:p>
    <w:p w:rsidR="00973A51" w:rsidRPr="00973A51" w:rsidRDefault="00973A51" w:rsidP="00973A51">
      <w:pPr>
        <w:numPr>
          <w:ilvl w:val="0"/>
          <w:numId w:val="20"/>
        </w:numPr>
        <w:suppressAutoHyphens/>
        <w:spacing w:after="0" w:line="240" w:lineRule="auto"/>
        <w:ind w:left="0"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изчисление на опорния полигон;</w:t>
      </w:r>
    </w:p>
    <w:p w:rsidR="00973A51" w:rsidRPr="00973A51" w:rsidRDefault="00973A51" w:rsidP="00973A51">
      <w:pPr>
        <w:numPr>
          <w:ilvl w:val="0"/>
          <w:numId w:val="20"/>
        </w:numPr>
        <w:suppressAutoHyphens/>
        <w:spacing w:after="0" w:line="240" w:lineRule="auto"/>
        <w:ind w:left="0" w:right="42" w:firstLine="1122"/>
        <w:jc w:val="both"/>
        <w:rPr>
          <w:rFonts w:ascii="Times New Roman" w:hAnsi="Times New Roman"/>
          <w:color w:val="000000"/>
          <w:sz w:val="24"/>
          <w:szCs w:val="20"/>
          <w:lang w:val="en-AU" w:eastAsia="ar-SA"/>
        </w:rPr>
      </w:pPr>
      <w:r w:rsidRPr="00973A51">
        <w:rPr>
          <w:rFonts w:ascii="Times New Roman" w:hAnsi="Times New Roman"/>
          <w:color w:val="000000"/>
          <w:sz w:val="24"/>
          <w:szCs w:val="20"/>
          <w:lang w:val="bg-BG" w:eastAsia="ar-SA"/>
        </w:rPr>
        <w:t>координати на оста на съществуващият път и новото проектно решение и разликата между тях – разпечатка и диск;</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en-AU" w:eastAsia="ar-SA"/>
        </w:rPr>
        <w:t>- работнитаблици, отразяващи:</w:t>
      </w:r>
    </w:p>
    <w:p w:rsidR="00973A51" w:rsidRPr="00973A51" w:rsidRDefault="00973A51" w:rsidP="00973A51">
      <w:pPr>
        <w:numPr>
          <w:ilvl w:val="0"/>
          <w:numId w:val="32"/>
        </w:numPr>
        <w:suppressAutoHyphens/>
        <w:spacing w:after="0" w:line="240" w:lineRule="auto"/>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ru-RU" w:eastAsia="ar-SA"/>
        </w:rPr>
        <w:t>съществуващото положение - коти ос и край всяка лента за движение, дължини, съществуващи ширини и напречни наклони;</w:t>
      </w:r>
    </w:p>
    <w:p w:rsidR="00973A51" w:rsidRPr="00973A51" w:rsidRDefault="00973A51" w:rsidP="00973A51">
      <w:pPr>
        <w:numPr>
          <w:ilvl w:val="0"/>
          <w:numId w:val="32"/>
        </w:numPr>
        <w:suppressAutoHyphens/>
        <w:spacing w:after="0" w:line="240" w:lineRule="auto"/>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ru-RU" w:eastAsia="ar-SA"/>
        </w:rPr>
        <w:t>ситуационно и нивелетно решение, проектен габарит, обеми и средни дебелини в хомогенните участъци;</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en-AU" w:eastAsia="ar-SA"/>
        </w:rPr>
      </w:pPr>
      <w:r w:rsidRPr="00973A51">
        <w:rPr>
          <w:rFonts w:ascii="Times New Roman" w:hAnsi="Times New Roman"/>
          <w:color w:val="000000"/>
          <w:sz w:val="24"/>
          <w:szCs w:val="20"/>
          <w:lang w:val="bg-BG" w:eastAsia="ar-SA"/>
        </w:rPr>
        <w:t>-</w:t>
      </w:r>
      <w:r w:rsidRPr="00973A51">
        <w:rPr>
          <w:rFonts w:ascii="Times New Roman" w:hAnsi="Times New Roman"/>
          <w:color w:val="000000"/>
          <w:sz w:val="24"/>
          <w:szCs w:val="20"/>
          <w:lang w:val="ru-RU" w:eastAsia="ar-SA"/>
        </w:rPr>
        <w:t>количествени сметки и подробни ведомости;</w:t>
      </w:r>
    </w:p>
    <w:p w:rsidR="00973A51" w:rsidRPr="00973A51" w:rsidRDefault="00973A51" w:rsidP="00973A51">
      <w:pPr>
        <w:numPr>
          <w:ilvl w:val="0"/>
          <w:numId w:val="20"/>
        </w:numPr>
        <w:tabs>
          <w:tab w:val="left" w:pos="-374"/>
        </w:tabs>
        <w:suppressAutoHyphens/>
        <w:spacing w:after="0" w:line="240" w:lineRule="auto"/>
        <w:ind w:left="0" w:right="42" w:firstLine="1122"/>
        <w:jc w:val="both"/>
        <w:rPr>
          <w:rFonts w:ascii="Times New Roman" w:hAnsi="Times New Roman"/>
          <w:color w:val="000000"/>
          <w:sz w:val="24"/>
          <w:szCs w:val="20"/>
          <w:lang w:val="ru-RU" w:eastAsia="ar-SA"/>
        </w:rPr>
      </w:pPr>
      <w:r w:rsidRPr="00973A51">
        <w:rPr>
          <w:rFonts w:ascii="Times New Roman" w:hAnsi="Times New Roman"/>
          <w:color w:val="000000"/>
          <w:sz w:val="24"/>
          <w:szCs w:val="20"/>
          <w:lang w:val="en-AU" w:eastAsia="ar-SA"/>
        </w:rPr>
        <w:t>обобщенаколичественасметка</w:t>
      </w:r>
      <w:r w:rsidRPr="00973A51">
        <w:rPr>
          <w:rFonts w:ascii="Times New Roman" w:hAnsi="Times New Roman"/>
          <w:color w:val="000000"/>
          <w:sz w:val="24"/>
          <w:szCs w:val="20"/>
          <w:lang w:val="bg-BG" w:eastAsia="ar-SA"/>
        </w:rPr>
        <w:t xml:space="preserve">; </w:t>
      </w:r>
    </w:p>
    <w:p w:rsidR="00973A51" w:rsidRPr="00973A51" w:rsidRDefault="00973A51" w:rsidP="00973A51">
      <w:pPr>
        <w:numPr>
          <w:ilvl w:val="0"/>
          <w:numId w:val="20"/>
        </w:numPr>
        <w:tabs>
          <w:tab w:val="left" w:pos="-374"/>
        </w:tabs>
        <w:suppressAutoHyphens/>
        <w:spacing w:after="0" w:line="240" w:lineRule="auto"/>
        <w:ind w:left="0"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ru-RU" w:eastAsia="ar-SA"/>
        </w:rPr>
        <w:t>магнитен носител с въведената входна информация</w:t>
      </w:r>
      <w:r w:rsidRPr="00973A51">
        <w:rPr>
          <w:rFonts w:ascii="Times New Roman" w:hAnsi="Times New Roman"/>
          <w:color w:val="000000"/>
          <w:sz w:val="24"/>
          <w:szCs w:val="20"/>
          <w:lang w:val="bg-BG" w:eastAsia="ar-SA"/>
        </w:rPr>
        <w:t>;</w:t>
      </w:r>
    </w:p>
    <w:p w:rsidR="00973A51" w:rsidRPr="00973A51" w:rsidRDefault="00973A51" w:rsidP="00973A51">
      <w:pPr>
        <w:suppressAutoHyphens/>
        <w:spacing w:after="0" w:line="240" w:lineRule="auto"/>
        <w:ind w:right="42" w:firstLine="112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 xml:space="preserve">3.2. </w:t>
      </w:r>
      <w:r w:rsidRPr="00973A51">
        <w:rPr>
          <w:rFonts w:ascii="Times New Roman" w:hAnsi="Times New Roman"/>
          <w:color w:val="000000"/>
          <w:sz w:val="24"/>
          <w:szCs w:val="20"/>
          <w:lang w:val="ru-RU" w:eastAsia="ar-SA"/>
        </w:rPr>
        <w:t xml:space="preserve">След прегледа на проекта и приемането му </w:t>
      </w:r>
      <w:r w:rsidRPr="00973A51">
        <w:rPr>
          <w:rFonts w:ascii="Times New Roman" w:hAnsi="Times New Roman"/>
          <w:color w:val="000000"/>
          <w:sz w:val="24"/>
          <w:szCs w:val="20"/>
          <w:lang w:val="bg-BG" w:eastAsia="ar-SA"/>
        </w:rPr>
        <w:t>от ТС при Общината,</w:t>
      </w:r>
      <w:r w:rsidRPr="00973A51">
        <w:rPr>
          <w:rFonts w:ascii="Times New Roman" w:hAnsi="Times New Roman"/>
          <w:color w:val="000000"/>
          <w:sz w:val="24"/>
          <w:szCs w:val="20"/>
          <w:lang w:val="ru-RU" w:eastAsia="ar-SA"/>
        </w:rPr>
        <w:t xml:space="preserve"> проектните материали да се представят</w:t>
      </w:r>
      <w:r w:rsidRPr="00973A51">
        <w:rPr>
          <w:rFonts w:ascii="Times New Roman" w:hAnsi="Times New Roman"/>
          <w:color w:val="000000"/>
          <w:sz w:val="24"/>
          <w:szCs w:val="20"/>
          <w:lang w:val="bg-BG" w:eastAsia="ar-SA"/>
        </w:rPr>
        <w:t xml:space="preserve"> общо в 4 /четири/ екземпляра.</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ru-RU" w:eastAsia="ar-SA"/>
        </w:rPr>
      </w:pPr>
    </w:p>
    <w:p w:rsidR="00973A51" w:rsidRPr="00973A51" w:rsidRDefault="00973A51" w:rsidP="00973A51">
      <w:pPr>
        <w:keepNext/>
        <w:numPr>
          <w:ilvl w:val="1"/>
          <w:numId w:val="0"/>
        </w:numPr>
        <w:tabs>
          <w:tab w:val="num" w:pos="0"/>
        </w:tabs>
        <w:suppressAutoHyphens/>
        <w:spacing w:after="0" w:line="240" w:lineRule="auto"/>
        <w:ind w:right="42" w:firstLine="1122"/>
        <w:jc w:val="both"/>
        <w:outlineLvl w:val="1"/>
        <w:rPr>
          <w:rFonts w:ascii="Tahoma" w:hAnsi="Tahoma" w:cs="Tahoma"/>
          <w:sz w:val="32"/>
          <w:szCs w:val="20"/>
          <w:lang w:val="bg-BG" w:eastAsia="ar-SA"/>
        </w:rPr>
      </w:pPr>
      <w:r w:rsidRPr="00973A51">
        <w:rPr>
          <w:rFonts w:ascii="Times New Roman" w:hAnsi="Times New Roman"/>
          <w:b/>
          <w:sz w:val="24"/>
          <w:szCs w:val="20"/>
          <w:u w:val="single"/>
          <w:lang w:val="bg-BG" w:eastAsia="ar-SA"/>
        </w:rPr>
        <w:t>VII.НОРМАТИВНИ ДОКУМЕНТИ</w:t>
      </w:r>
    </w:p>
    <w:p w:rsidR="00973A51" w:rsidRPr="00973A51" w:rsidRDefault="00973A51" w:rsidP="00973A51">
      <w:p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ab/>
        <w:t xml:space="preserve">При разработването на проектното решение да се спазват изискванията на следните документи: </w:t>
      </w:r>
    </w:p>
    <w:p w:rsidR="00973A51" w:rsidRPr="00973A51" w:rsidRDefault="00973A51" w:rsidP="00973A51">
      <w:pPr>
        <w:numPr>
          <w:ilvl w:val="0"/>
          <w:numId w:val="20"/>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Норми за проектиране на пътища / ДВ – бр. 47 от 2000 год. и бр. 102 от 2005 год./;</w:t>
      </w:r>
    </w:p>
    <w:p w:rsidR="00973A51" w:rsidRPr="00973A51" w:rsidRDefault="00973A51" w:rsidP="00973A51">
      <w:pPr>
        <w:numPr>
          <w:ilvl w:val="0"/>
          <w:numId w:val="20"/>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Наредба № 2 от 29 юни 2004 г. за планиране и проектиране на комуникационно-транспортните системи на урбанизираните територии (Обн., ДВ, бр. 86 от 2004 г.; попр., бр. 93 от 2004 г.)</w:t>
      </w:r>
    </w:p>
    <w:p w:rsidR="00973A51" w:rsidRPr="00973A51" w:rsidRDefault="00973A51" w:rsidP="00973A51">
      <w:pPr>
        <w:numPr>
          <w:ilvl w:val="0"/>
          <w:numId w:val="20"/>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Временен правилник за проектиране на бетонни и стоманобетонни пътни мостове, 1973 год.;</w:t>
      </w:r>
    </w:p>
    <w:p w:rsidR="00973A51" w:rsidRPr="00973A51" w:rsidRDefault="00973A51" w:rsidP="00973A51">
      <w:pPr>
        <w:numPr>
          <w:ilvl w:val="0"/>
          <w:numId w:val="20"/>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Технческо разпореждане № 94 – 00 – 98 / 05.04.1999 год.;</w:t>
      </w:r>
    </w:p>
    <w:p w:rsidR="00973A51" w:rsidRPr="00973A51" w:rsidRDefault="00973A51" w:rsidP="00973A51">
      <w:pPr>
        <w:numPr>
          <w:ilvl w:val="0"/>
          <w:numId w:val="20"/>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Техническа спесификация 2014 на Агенция „Пътна инфраструктура“;</w:t>
      </w:r>
    </w:p>
    <w:p w:rsidR="00973A51" w:rsidRPr="00973A51" w:rsidRDefault="00973A51" w:rsidP="00973A51">
      <w:pPr>
        <w:numPr>
          <w:ilvl w:val="0"/>
          <w:numId w:val="20"/>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Наредба №2 за пътна маркировка, Наредба № 16 за временна организация на движението при извършване на строителство и ремонт по пътищата и улиците, Наредба № 18 за сигнализация на пътищата с пътни знаци;</w:t>
      </w:r>
    </w:p>
    <w:p w:rsidR="00973A51" w:rsidRPr="00973A51" w:rsidRDefault="00973A51" w:rsidP="00973A51">
      <w:pPr>
        <w:numPr>
          <w:ilvl w:val="0"/>
          <w:numId w:val="20"/>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Действащи наредби и стандарти в областта на пътищата, мостовете и съоръженията и комуникациите на други ведомства;</w:t>
      </w:r>
    </w:p>
    <w:p w:rsidR="00973A51" w:rsidRPr="00973A51" w:rsidRDefault="00973A51" w:rsidP="00973A51">
      <w:pPr>
        <w:numPr>
          <w:ilvl w:val="0"/>
          <w:numId w:val="20"/>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Ръководство за оразмеряване на асфалтови настилки, ЦЛПМ 2003 год.;</w:t>
      </w:r>
    </w:p>
    <w:p w:rsidR="00973A51" w:rsidRPr="00973A51" w:rsidRDefault="00973A51" w:rsidP="00973A51">
      <w:pPr>
        <w:numPr>
          <w:ilvl w:val="0"/>
          <w:numId w:val="20"/>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0"/>
          <w:lang w:val="bg-BG" w:eastAsia="ar-SA"/>
        </w:rPr>
        <w:t>Наредба №8 от 28 юли 1999 г., за правила и норми за разполагане на технически проводи и съоръжения в населени места, в сила от 12.09.1999 г.;</w:t>
      </w:r>
    </w:p>
    <w:p w:rsidR="00973A51" w:rsidRPr="00973A51" w:rsidRDefault="00973A51" w:rsidP="00973A51">
      <w:pPr>
        <w:numPr>
          <w:ilvl w:val="0"/>
          <w:numId w:val="20"/>
        </w:numPr>
        <w:suppressAutoHyphens/>
        <w:spacing w:after="0" w:line="240" w:lineRule="auto"/>
        <w:ind w:right="42"/>
        <w:jc w:val="both"/>
        <w:rPr>
          <w:rFonts w:ascii="Times New Roman" w:hAnsi="Times New Roman"/>
          <w:color w:val="000000"/>
          <w:sz w:val="24"/>
          <w:szCs w:val="24"/>
          <w:lang w:val="bg-BG" w:eastAsia="ar-SA"/>
        </w:rPr>
      </w:pPr>
      <w:r w:rsidRPr="00973A51">
        <w:rPr>
          <w:rFonts w:ascii="Times New Roman" w:hAnsi="Times New Roman"/>
          <w:color w:val="000000"/>
          <w:sz w:val="24"/>
          <w:szCs w:val="20"/>
          <w:lang w:val="bg-BG" w:eastAsia="ar-SA"/>
        </w:rPr>
        <w:t>Наредба №2 от 22 март 2005 г, за проектиране, изграждане и експлоатация на водоснабдителни системи;</w:t>
      </w:r>
    </w:p>
    <w:p w:rsidR="00973A51" w:rsidRPr="002D5A06" w:rsidRDefault="00973A51" w:rsidP="002D5A06">
      <w:pPr>
        <w:numPr>
          <w:ilvl w:val="0"/>
          <w:numId w:val="20"/>
        </w:numPr>
        <w:suppressAutoHyphens/>
        <w:spacing w:after="0" w:line="240" w:lineRule="auto"/>
        <w:ind w:right="42"/>
        <w:jc w:val="both"/>
        <w:rPr>
          <w:rFonts w:ascii="Times New Roman" w:hAnsi="Times New Roman"/>
          <w:color w:val="000000"/>
          <w:sz w:val="24"/>
          <w:szCs w:val="20"/>
          <w:lang w:val="bg-BG" w:eastAsia="ar-SA"/>
        </w:rPr>
      </w:pPr>
      <w:r w:rsidRPr="00973A51">
        <w:rPr>
          <w:rFonts w:ascii="Times New Roman" w:hAnsi="Times New Roman"/>
          <w:color w:val="000000"/>
          <w:sz w:val="24"/>
          <w:szCs w:val="24"/>
          <w:lang w:val="bg-BG" w:eastAsia="ar-SA"/>
        </w:rPr>
        <w:lastRenderedPageBreak/>
        <w:t>Наредба I3-1971 от 29.10.2009г, за строително-технически правила и норми за осигуряване на безопасност при пожар - обнародвана в Държавен вестник №96 от 4 декември 2009 влиза в сила от 05.06.2010 и отменя Наредба №2 за противопожарните строително-технически норми (обн. ДВ, бр.58 от 1987г, изм. И доп. бр.3 от 1994)</w:t>
      </w:r>
    </w:p>
    <w:sectPr w:rsidR="00973A51" w:rsidRPr="002D5A06" w:rsidSect="001E59AF">
      <w:footnotePr>
        <w:pos w:val="beneathText"/>
      </w:footnotePr>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1A2" w:rsidRDefault="002C51A2" w:rsidP="00AF7E26">
      <w:pPr>
        <w:spacing w:after="0" w:line="240" w:lineRule="auto"/>
      </w:pPr>
      <w:r>
        <w:separator/>
      </w:r>
    </w:p>
  </w:endnote>
  <w:endnote w:type="continuationSeparator" w:id="1">
    <w:p w:rsidR="002C51A2" w:rsidRDefault="002C51A2" w:rsidP="00AF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1A2" w:rsidRDefault="002C51A2" w:rsidP="00AF7E26">
      <w:pPr>
        <w:spacing w:after="0" w:line="240" w:lineRule="auto"/>
      </w:pPr>
      <w:r>
        <w:separator/>
      </w:r>
    </w:p>
  </w:footnote>
  <w:footnote w:type="continuationSeparator" w:id="1">
    <w:p w:rsidR="002C51A2" w:rsidRDefault="002C51A2" w:rsidP="00AF7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Times New Roman" w:hAnsi="Times New Roman" w:cs="Times New Roman" w:hint="default"/>
        <w:lang w:val="bg-BG"/>
      </w:rPr>
    </w:lvl>
  </w:abstractNum>
  <w:abstractNum w:abstractNumId="1">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lang w:val="ru-RU"/>
      </w:rPr>
    </w:lvl>
  </w:abstractNum>
  <w:abstractNum w:abstractNumId="4">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5">
    <w:nsid w:val="00000008"/>
    <w:multiLevelType w:val="singleLevel"/>
    <w:tmpl w:val="00000008"/>
    <w:name w:val="WW8Num8"/>
    <w:lvl w:ilvl="0">
      <w:start w:val="6"/>
      <w:numFmt w:val="bullet"/>
      <w:lvlText w:val="-"/>
      <w:lvlJc w:val="left"/>
      <w:pPr>
        <w:tabs>
          <w:tab w:val="num" w:pos="1482"/>
        </w:tabs>
        <w:ind w:left="1482" w:hanging="360"/>
      </w:pPr>
      <w:rPr>
        <w:rFonts w:ascii="Times New Roman" w:hAnsi="Times New Roman" w:cs="Symbol" w:hint="default"/>
        <w:lang w:val="ru-RU"/>
      </w:rPr>
    </w:lvl>
  </w:abstractNum>
  <w:abstractNum w:abstractNumId="6">
    <w:nsid w:val="00000009"/>
    <w:multiLevelType w:val="singleLevel"/>
    <w:tmpl w:val="00000009"/>
    <w:name w:val="WW8Num9"/>
    <w:lvl w:ilvl="0">
      <w:start w:val="6"/>
      <w:numFmt w:val="bullet"/>
      <w:lvlText w:val="-"/>
      <w:lvlJc w:val="left"/>
      <w:pPr>
        <w:tabs>
          <w:tab w:val="num" w:pos="1482"/>
        </w:tabs>
        <w:ind w:left="1482" w:hanging="360"/>
      </w:pPr>
      <w:rPr>
        <w:rFonts w:ascii="Times New Roman" w:hAnsi="Times New Roman" w:hint="default"/>
        <w:lang w:val="bg-BG"/>
      </w:rPr>
    </w:lvl>
  </w:abstractNum>
  <w:abstractNum w:abstractNumId="7">
    <w:nsid w:val="0000000A"/>
    <w:multiLevelType w:val="singleLevel"/>
    <w:tmpl w:val="0000000A"/>
    <w:name w:val="WW8Num10"/>
    <w:lvl w:ilvl="0">
      <w:numFmt w:val="bullet"/>
      <w:lvlText w:val=""/>
      <w:lvlJc w:val="left"/>
      <w:pPr>
        <w:tabs>
          <w:tab w:val="num" w:pos="0"/>
        </w:tabs>
        <w:ind w:left="1211" w:hanging="360"/>
      </w:pPr>
      <w:rPr>
        <w:rFonts w:ascii="Symbol" w:hAnsi="Symbol" w:hint="default"/>
        <w:lang w:val="bg-BG"/>
      </w:rPr>
    </w:lvl>
  </w:abstractNum>
  <w:abstractNum w:abstractNumId="8">
    <w:nsid w:val="0000000C"/>
    <w:multiLevelType w:val="multilevel"/>
    <w:tmpl w:val="0000000C"/>
    <w:name w:val="WW8Num12"/>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0"/>
        </w:tabs>
        <w:ind w:left="0" w:hanging="360"/>
      </w:pPr>
      <w:rPr>
        <w:rFonts w:ascii="Symbol" w:hAnsi="Symbol" w:hint="default"/>
      </w:rPr>
    </w:lvl>
    <w:lvl w:ilvl="6">
      <w:start w:val="1"/>
      <w:numFmt w:val="bullet"/>
      <w:lvlText w:val=""/>
      <w:lvlJc w:val="left"/>
      <w:pPr>
        <w:tabs>
          <w:tab w:val="num" w:pos="360"/>
        </w:tabs>
        <w:ind w:left="360" w:hanging="360"/>
      </w:pPr>
      <w:rPr>
        <w:rFonts w:ascii="Symbol" w:hAnsi="Symbol" w:hint="default"/>
      </w:rPr>
    </w:lvl>
    <w:lvl w:ilvl="7">
      <w:start w:val="1"/>
      <w:numFmt w:val="bullet"/>
      <w:lvlText w:val=""/>
      <w:lvlJc w:val="left"/>
      <w:pPr>
        <w:tabs>
          <w:tab w:val="num" w:pos="720"/>
        </w:tabs>
        <w:ind w:left="720" w:hanging="360"/>
      </w:pPr>
      <w:rPr>
        <w:rFonts w:ascii="Symbol" w:hAnsi="Symbol" w:hint="default"/>
      </w:rPr>
    </w:lvl>
    <w:lvl w:ilvl="8">
      <w:start w:val="1"/>
      <w:numFmt w:val="bullet"/>
      <w:lvlText w:val=""/>
      <w:lvlJc w:val="left"/>
      <w:pPr>
        <w:tabs>
          <w:tab w:val="num" w:pos="1080"/>
        </w:tabs>
        <w:ind w:left="1080" w:hanging="360"/>
      </w:pPr>
      <w:rPr>
        <w:rFonts w:ascii="Symbol" w:hAnsi="Symbol" w:hint="default"/>
      </w:rPr>
    </w:lvl>
  </w:abstractNum>
  <w:abstractNum w:abstractNumId="9">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00000014"/>
    <w:name w:val="WW8Num20"/>
    <w:lvl w:ilvl="0">
      <w:start w:val="1"/>
      <w:numFmt w:val="bullet"/>
      <w:lvlText w:val=""/>
      <w:lvlJc w:val="left"/>
      <w:pPr>
        <w:tabs>
          <w:tab w:val="num" w:pos="523"/>
        </w:tabs>
        <w:ind w:left="523" w:hanging="360"/>
      </w:pPr>
      <w:rPr>
        <w:rFonts w:ascii="Symbol" w:hAnsi="Symbol" w:cs="OpenSymbol"/>
        <w:lang w:val="bg-BG"/>
      </w:rPr>
    </w:lvl>
    <w:lvl w:ilvl="1">
      <w:start w:val="1"/>
      <w:numFmt w:val="bullet"/>
      <w:lvlText w:val="◦"/>
      <w:lvlJc w:val="left"/>
      <w:pPr>
        <w:tabs>
          <w:tab w:val="num" w:pos="883"/>
        </w:tabs>
        <w:ind w:left="883" w:hanging="360"/>
      </w:pPr>
      <w:rPr>
        <w:rFonts w:ascii="OpenSymbol" w:hAnsi="OpenSymbol" w:cs="OpenSymbol"/>
      </w:rPr>
    </w:lvl>
    <w:lvl w:ilvl="2">
      <w:start w:val="1"/>
      <w:numFmt w:val="bullet"/>
      <w:lvlText w:val="▪"/>
      <w:lvlJc w:val="left"/>
      <w:pPr>
        <w:tabs>
          <w:tab w:val="num" w:pos="1243"/>
        </w:tabs>
        <w:ind w:left="1243" w:hanging="360"/>
      </w:pPr>
      <w:rPr>
        <w:rFonts w:ascii="OpenSymbol" w:hAnsi="OpenSymbol" w:cs="OpenSymbol"/>
      </w:rPr>
    </w:lvl>
    <w:lvl w:ilvl="3">
      <w:start w:val="1"/>
      <w:numFmt w:val="bullet"/>
      <w:lvlText w:val=""/>
      <w:lvlJc w:val="left"/>
      <w:pPr>
        <w:tabs>
          <w:tab w:val="num" w:pos="1603"/>
        </w:tabs>
        <w:ind w:left="1603" w:hanging="360"/>
      </w:pPr>
      <w:rPr>
        <w:rFonts w:ascii="Symbol" w:hAnsi="Symbol" w:cs="OpenSymbol"/>
        <w:lang w:val="bg-BG"/>
      </w:rPr>
    </w:lvl>
    <w:lvl w:ilvl="4">
      <w:start w:val="1"/>
      <w:numFmt w:val="bullet"/>
      <w:lvlText w:val="◦"/>
      <w:lvlJc w:val="left"/>
      <w:pPr>
        <w:tabs>
          <w:tab w:val="num" w:pos="1963"/>
        </w:tabs>
        <w:ind w:left="1963" w:hanging="360"/>
      </w:pPr>
      <w:rPr>
        <w:rFonts w:ascii="OpenSymbol" w:hAnsi="OpenSymbol" w:cs="OpenSymbol"/>
      </w:rPr>
    </w:lvl>
    <w:lvl w:ilvl="5">
      <w:start w:val="1"/>
      <w:numFmt w:val="bullet"/>
      <w:lvlText w:val="▪"/>
      <w:lvlJc w:val="left"/>
      <w:pPr>
        <w:tabs>
          <w:tab w:val="num" w:pos="2323"/>
        </w:tabs>
        <w:ind w:left="2323" w:hanging="360"/>
      </w:pPr>
      <w:rPr>
        <w:rFonts w:ascii="OpenSymbol" w:hAnsi="OpenSymbol" w:cs="OpenSymbol"/>
      </w:rPr>
    </w:lvl>
    <w:lvl w:ilvl="6">
      <w:start w:val="1"/>
      <w:numFmt w:val="bullet"/>
      <w:lvlText w:val=""/>
      <w:lvlJc w:val="left"/>
      <w:pPr>
        <w:tabs>
          <w:tab w:val="num" w:pos="2683"/>
        </w:tabs>
        <w:ind w:left="2683" w:hanging="360"/>
      </w:pPr>
      <w:rPr>
        <w:rFonts w:ascii="Symbol" w:hAnsi="Symbol" w:cs="OpenSymbol"/>
        <w:lang w:val="bg-BG"/>
      </w:rPr>
    </w:lvl>
    <w:lvl w:ilvl="7">
      <w:start w:val="1"/>
      <w:numFmt w:val="bullet"/>
      <w:lvlText w:val="◦"/>
      <w:lvlJc w:val="left"/>
      <w:pPr>
        <w:tabs>
          <w:tab w:val="num" w:pos="3043"/>
        </w:tabs>
        <w:ind w:left="3043" w:hanging="360"/>
      </w:pPr>
      <w:rPr>
        <w:rFonts w:ascii="OpenSymbol" w:hAnsi="OpenSymbol" w:cs="OpenSymbol"/>
      </w:rPr>
    </w:lvl>
    <w:lvl w:ilvl="8">
      <w:start w:val="1"/>
      <w:numFmt w:val="bullet"/>
      <w:lvlText w:val="▪"/>
      <w:lvlJc w:val="left"/>
      <w:pPr>
        <w:tabs>
          <w:tab w:val="num" w:pos="3403"/>
        </w:tabs>
        <w:ind w:left="3403" w:hanging="360"/>
      </w:pPr>
      <w:rPr>
        <w:rFonts w:ascii="OpenSymbol" w:hAnsi="Open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15871A0B"/>
    <w:multiLevelType w:val="hybridMultilevel"/>
    <w:tmpl w:val="E1865414"/>
    <w:lvl w:ilvl="0" w:tplc="57D032A2">
      <w:start w:val="1"/>
      <w:numFmt w:val="decimal"/>
      <w:lvlText w:val="%1."/>
      <w:lvlJc w:val="left"/>
      <w:pPr>
        <w:ind w:left="64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199054F8"/>
    <w:multiLevelType w:val="hybridMultilevel"/>
    <w:tmpl w:val="F970D0B6"/>
    <w:lvl w:ilvl="0" w:tplc="F7F29E38">
      <w:start w:val="5"/>
      <w:numFmt w:val="upperRoman"/>
      <w:lvlText w:val="%1."/>
      <w:lvlJc w:val="right"/>
      <w:pPr>
        <w:tabs>
          <w:tab w:val="num" w:pos="180"/>
        </w:tabs>
        <w:ind w:left="180" w:hanging="180"/>
      </w:pPr>
    </w:lvl>
    <w:lvl w:ilvl="1" w:tplc="79E4BFA8">
      <w:start w:val="1"/>
      <w:numFmt w:val="decimal"/>
      <w:lvlText w:val="%2."/>
      <w:lvlJc w:val="left"/>
      <w:pPr>
        <w:tabs>
          <w:tab w:val="num" w:pos="1440"/>
        </w:tabs>
        <w:ind w:left="1440" w:hanging="360"/>
      </w:pPr>
    </w:lvl>
    <w:lvl w:ilvl="2" w:tplc="0A34A7BE">
      <w:start w:val="1"/>
      <w:numFmt w:val="decimal"/>
      <w:lvlText w:val="%3."/>
      <w:lvlJc w:val="left"/>
      <w:pPr>
        <w:tabs>
          <w:tab w:val="num" w:pos="2160"/>
        </w:tabs>
        <w:ind w:left="2160" w:hanging="360"/>
      </w:pPr>
    </w:lvl>
    <w:lvl w:ilvl="3" w:tplc="9FD66BD8">
      <w:start w:val="1"/>
      <w:numFmt w:val="decimal"/>
      <w:lvlText w:val="%4."/>
      <w:lvlJc w:val="left"/>
      <w:pPr>
        <w:tabs>
          <w:tab w:val="num" w:pos="2880"/>
        </w:tabs>
        <w:ind w:left="2880" w:hanging="360"/>
      </w:pPr>
    </w:lvl>
    <w:lvl w:ilvl="4" w:tplc="C9D6A06A">
      <w:start w:val="1"/>
      <w:numFmt w:val="decimal"/>
      <w:lvlText w:val="%5."/>
      <w:lvlJc w:val="left"/>
      <w:pPr>
        <w:tabs>
          <w:tab w:val="num" w:pos="3600"/>
        </w:tabs>
        <w:ind w:left="3600" w:hanging="360"/>
      </w:pPr>
    </w:lvl>
    <w:lvl w:ilvl="5" w:tplc="7568B826">
      <w:start w:val="1"/>
      <w:numFmt w:val="decimal"/>
      <w:lvlText w:val="%6."/>
      <w:lvlJc w:val="left"/>
      <w:pPr>
        <w:tabs>
          <w:tab w:val="num" w:pos="4320"/>
        </w:tabs>
        <w:ind w:left="4320" w:hanging="360"/>
      </w:pPr>
    </w:lvl>
    <w:lvl w:ilvl="6" w:tplc="F9C46BC6">
      <w:start w:val="1"/>
      <w:numFmt w:val="decimal"/>
      <w:lvlText w:val="%7."/>
      <w:lvlJc w:val="left"/>
      <w:pPr>
        <w:tabs>
          <w:tab w:val="num" w:pos="5040"/>
        </w:tabs>
        <w:ind w:left="5040" w:hanging="360"/>
      </w:pPr>
    </w:lvl>
    <w:lvl w:ilvl="7" w:tplc="F6A49BE4">
      <w:start w:val="1"/>
      <w:numFmt w:val="decimal"/>
      <w:lvlText w:val="%8."/>
      <w:lvlJc w:val="left"/>
      <w:pPr>
        <w:tabs>
          <w:tab w:val="num" w:pos="5760"/>
        </w:tabs>
        <w:ind w:left="5760" w:hanging="360"/>
      </w:pPr>
    </w:lvl>
    <w:lvl w:ilvl="8" w:tplc="E710EC02">
      <w:start w:val="1"/>
      <w:numFmt w:val="decimal"/>
      <w:lvlText w:val="%9."/>
      <w:lvlJc w:val="left"/>
      <w:pPr>
        <w:tabs>
          <w:tab w:val="num" w:pos="6480"/>
        </w:tabs>
        <w:ind w:left="6480" w:hanging="360"/>
      </w:pPr>
    </w:lvl>
  </w:abstractNum>
  <w:abstractNum w:abstractNumId="17">
    <w:nsid w:val="1AF4348D"/>
    <w:multiLevelType w:val="hybridMultilevel"/>
    <w:tmpl w:val="67FA65BC"/>
    <w:lvl w:ilvl="0" w:tplc="413621B2">
      <w:start w:val="1"/>
      <w:numFmt w:val="upperRoman"/>
      <w:lvlText w:val="%1."/>
      <w:lvlJc w:val="right"/>
      <w:pPr>
        <w:tabs>
          <w:tab w:val="num" w:pos="2880"/>
        </w:tabs>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103215E"/>
    <w:multiLevelType w:val="hybridMultilevel"/>
    <w:tmpl w:val="7BF6F19A"/>
    <w:lvl w:ilvl="0" w:tplc="A5AAEF98">
      <w:start w:val="6"/>
      <w:numFmt w:val="upperRoman"/>
      <w:lvlText w:val="%1."/>
      <w:lvlJc w:val="right"/>
      <w:pPr>
        <w:tabs>
          <w:tab w:val="num" w:pos="2880"/>
        </w:tabs>
        <w:ind w:left="2880" w:hanging="180"/>
      </w:pPr>
    </w:lvl>
    <w:lvl w:ilvl="1" w:tplc="49B4E862">
      <w:start w:val="1"/>
      <w:numFmt w:val="decimal"/>
      <w:lvlText w:val="%2."/>
      <w:lvlJc w:val="left"/>
      <w:pPr>
        <w:tabs>
          <w:tab w:val="num" w:pos="1440"/>
        </w:tabs>
        <w:ind w:left="1440" w:hanging="360"/>
      </w:pPr>
    </w:lvl>
    <w:lvl w:ilvl="2" w:tplc="866E8AB6">
      <w:start w:val="1"/>
      <w:numFmt w:val="decimal"/>
      <w:lvlText w:val="%3."/>
      <w:lvlJc w:val="left"/>
      <w:pPr>
        <w:tabs>
          <w:tab w:val="num" w:pos="2160"/>
        </w:tabs>
        <w:ind w:left="2160" w:hanging="360"/>
      </w:pPr>
    </w:lvl>
    <w:lvl w:ilvl="3" w:tplc="F6723CC8">
      <w:start w:val="1"/>
      <w:numFmt w:val="decimal"/>
      <w:lvlText w:val="%4."/>
      <w:lvlJc w:val="left"/>
      <w:pPr>
        <w:tabs>
          <w:tab w:val="num" w:pos="2880"/>
        </w:tabs>
        <w:ind w:left="2880" w:hanging="360"/>
      </w:pPr>
    </w:lvl>
    <w:lvl w:ilvl="4" w:tplc="350EB99C">
      <w:start w:val="1"/>
      <w:numFmt w:val="decimal"/>
      <w:lvlText w:val="%5."/>
      <w:lvlJc w:val="left"/>
      <w:pPr>
        <w:tabs>
          <w:tab w:val="num" w:pos="3600"/>
        </w:tabs>
        <w:ind w:left="3600" w:hanging="360"/>
      </w:pPr>
    </w:lvl>
    <w:lvl w:ilvl="5" w:tplc="1CA0A47A">
      <w:start w:val="1"/>
      <w:numFmt w:val="decimal"/>
      <w:lvlText w:val="%6."/>
      <w:lvlJc w:val="left"/>
      <w:pPr>
        <w:tabs>
          <w:tab w:val="num" w:pos="4320"/>
        </w:tabs>
        <w:ind w:left="4320" w:hanging="360"/>
      </w:pPr>
    </w:lvl>
    <w:lvl w:ilvl="6" w:tplc="6B90E140">
      <w:start w:val="1"/>
      <w:numFmt w:val="decimal"/>
      <w:lvlText w:val="%7."/>
      <w:lvlJc w:val="left"/>
      <w:pPr>
        <w:tabs>
          <w:tab w:val="num" w:pos="5040"/>
        </w:tabs>
        <w:ind w:left="5040" w:hanging="360"/>
      </w:pPr>
    </w:lvl>
    <w:lvl w:ilvl="7" w:tplc="D714A2B4">
      <w:start w:val="1"/>
      <w:numFmt w:val="decimal"/>
      <w:lvlText w:val="%8."/>
      <w:lvlJc w:val="left"/>
      <w:pPr>
        <w:tabs>
          <w:tab w:val="num" w:pos="5760"/>
        </w:tabs>
        <w:ind w:left="5760" w:hanging="360"/>
      </w:pPr>
    </w:lvl>
    <w:lvl w:ilvl="8" w:tplc="43DEFAD0">
      <w:start w:val="1"/>
      <w:numFmt w:val="decimal"/>
      <w:lvlText w:val="%9."/>
      <w:lvlJc w:val="left"/>
      <w:pPr>
        <w:tabs>
          <w:tab w:val="num" w:pos="6480"/>
        </w:tabs>
        <w:ind w:left="6480" w:hanging="360"/>
      </w:pPr>
    </w:lvl>
  </w:abstractNum>
  <w:abstractNum w:abstractNumId="20">
    <w:nsid w:val="25DD547A"/>
    <w:multiLevelType w:val="hybridMultilevel"/>
    <w:tmpl w:val="18DAA71C"/>
    <w:lvl w:ilvl="0" w:tplc="7E76DC34">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2BF939EF"/>
    <w:multiLevelType w:val="hybridMultilevel"/>
    <w:tmpl w:val="6A3294E4"/>
    <w:lvl w:ilvl="0" w:tplc="BA12F67E">
      <w:start w:val="1"/>
      <w:numFmt w:val="decimal"/>
      <w:lvlText w:val="%1."/>
      <w:lvlJc w:val="left"/>
      <w:pPr>
        <w:tabs>
          <w:tab w:val="num" w:pos="720"/>
        </w:tabs>
        <w:ind w:left="720" w:hanging="360"/>
      </w:pPr>
      <w:rPr>
        <w:color w:val="auto"/>
        <w:lang w:val="bg-BG"/>
      </w:rPr>
    </w:lvl>
    <w:lvl w:ilvl="1" w:tplc="F270773E">
      <w:start w:val="1"/>
      <w:numFmt w:val="bullet"/>
      <w:lvlText w:val=""/>
      <w:lvlJc w:val="left"/>
      <w:pPr>
        <w:tabs>
          <w:tab w:val="num" w:pos="1440"/>
        </w:tabs>
        <w:ind w:left="1440" w:hanging="360"/>
      </w:pPr>
      <w:rPr>
        <w:rFonts w:ascii="Symbol" w:hAnsi="Symbol" w:hint="default"/>
        <w:color w:val="auto"/>
      </w:rPr>
    </w:lvl>
    <w:lvl w:ilvl="2" w:tplc="096A6290">
      <w:start w:val="1"/>
      <w:numFmt w:val="decimal"/>
      <w:lvlText w:val="%3."/>
      <w:lvlJc w:val="left"/>
      <w:pPr>
        <w:tabs>
          <w:tab w:val="num" w:pos="2160"/>
        </w:tabs>
        <w:ind w:left="2160" w:hanging="360"/>
      </w:pPr>
    </w:lvl>
    <w:lvl w:ilvl="3" w:tplc="C5888A18">
      <w:start w:val="1"/>
      <w:numFmt w:val="decimal"/>
      <w:lvlText w:val="%4."/>
      <w:lvlJc w:val="left"/>
      <w:pPr>
        <w:tabs>
          <w:tab w:val="num" w:pos="2880"/>
        </w:tabs>
        <w:ind w:left="2880" w:hanging="360"/>
      </w:pPr>
    </w:lvl>
    <w:lvl w:ilvl="4" w:tplc="2FB6C246">
      <w:start w:val="1"/>
      <w:numFmt w:val="decimal"/>
      <w:lvlText w:val="%5."/>
      <w:lvlJc w:val="left"/>
      <w:pPr>
        <w:tabs>
          <w:tab w:val="num" w:pos="3600"/>
        </w:tabs>
        <w:ind w:left="3600" w:hanging="360"/>
      </w:pPr>
    </w:lvl>
    <w:lvl w:ilvl="5" w:tplc="89BEB046">
      <w:start w:val="1"/>
      <w:numFmt w:val="decimal"/>
      <w:lvlText w:val="%6."/>
      <w:lvlJc w:val="left"/>
      <w:pPr>
        <w:tabs>
          <w:tab w:val="num" w:pos="4320"/>
        </w:tabs>
        <w:ind w:left="4320" w:hanging="360"/>
      </w:pPr>
    </w:lvl>
    <w:lvl w:ilvl="6" w:tplc="F6EA258A">
      <w:start w:val="1"/>
      <w:numFmt w:val="decimal"/>
      <w:lvlText w:val="%7."/>
      <w:lvlJc w:val="left"/>
      <w:pPr>
        <w:tabs>
          <w:tab w:val="num" w:pos="5040"/>
        </w:tabs>
        <w:ind w:left="5040" w:hanging="360"/>
      </w:pPr>
    </w:lvl>
    <w:lvl w:ilvl="7" w:tplc="8912F564">
      <w:start w:val="1"/>
      <w:numFmt w:val="decimal"/>
      <w:lvlText w:val="%8."/>
      <w:lvlJc w:val="left"/>
      <w:pPr>
        <w:tabs>
          <w:tab w:val="num" w:pos="5760"/>
        </w:tabs>
        <w:ind w:left="5760" w:hanging="360"/>
      </w:pPr>
    </w:lvl>
    <w:lvl w:ilvl="8" w:tplc="81AAD4BA">
      <w:start w:val="1"/>
      <w:numFmt w:val="decimal"/>
      <w:lvlText w:val="%9."/>
      <w:lvlJc w:val="left"/>
      <w:pPr>
        <w:tabs>
          <w:tab w:val="num" w:pos="6480"/>
        </w:tabs>
        <w:ind w:left="6480" w:hanging="360"/>
      </w:pPr>
    </w:lvl>
  </w:abstractNum>
  <w:abstractNum w:abstractNumId="22">
    <w:nsid w:val="312355C5"/>
    <w:multiLevelType w:val="hybridMultilevel"/>
    <w:tmpl w:val="6D9ED552"/>
    <w:lvl w:ilvl="0" w:tplc="549C70D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6A407A"/>
    <w:multiLevelType w:val="hybridMultilevel"/>
    <w:tmpl w:val="370E705E"/>
    <w:lvl w:ilvl="0" w:tplc="DE66B0A4">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5">
    <w:nsid w:val="3AB459E5"/>
    <w:multiLevelType w:val="multilevel"/>
    <w:tmpl w:val="040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BDA6D0D"/>
    <w:multiLevelType w:val="hybridMultilevel"/>
    <w:tmpl w:val="D436CF7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3D646C45"/>
    <w:multiLevelType w:val="hybridMultilevel"/>
    <w:tmpl w:val="C1846306"/>
    <w:lvl w:ilvl="0" w:tplc="2544F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EF7652"/>
    <w:multiLevelType w:val="hybridMultilevel"/>
    <w:tmpl w:val="EE96B7EE"/>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44525037"/>
    <w:multiLevelType w:val="hybridMultilevel"/>
    <w:tmpl w:val="1F2E7DE8"/>
    <w:lvl w:ilvl="0" w:tplc="07F0E022">
      <w:start w:val="4"/>
      <w:numFmt w:val="upperRoman"/>
      <w:lvlText w:val="%1."/>
      <w:lvlJc w:val="right"/>
      <w:pPr>
        <w:tabs>
          <w:tab w:val="num" w:pos="180"/>
        </w:tabs>
        <w:ind w:left="180" w:hanging="18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nsid w:val="48BF1E44"/>
    <w:multiLevelType w:val="multilevel"/>
    <w:tmpl w:val="62D63242"/>
    <w:lvl w:ilvl="0">
      <w:start w:val="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nsid w:val="507E3484"/>
    <w:multiLevelType w:val="hybridMultilevel"/>
    <w:tmpl w:val="DFA43168"/>
    <w:lvl w:ilvl="0" w:tplc="32C2A8F2">
      <w:start w:val="3"/>
      <w:numFmt w:val="upperRoman"/>
      <w:lvlText w:val="%1."/>
      <w:lvlJc w:val="right"/>
      <w:pPr>
        <w:tabs>
          <w:tab w:val="num" w:pos="2880"/>
        </w:tabs>
        <w:ind w:left="2880" w:hanging="180"/>
      </w:pPr>
    </w:lvl>
    <w:lvl w:ilvl="1" w:tplc="F6C6D28A">
      <w:start w:val="1"/>
      <w:numFmt w:val="decimal"/>
      <w:lvlText w:val="%2."/>
      <w:lvlJc w:val="left"/>
      <w:pPr>
        <w:tabs>
          <w:tab w:val="num" w:pos="1440"/>
        </w:tabs>
        <w:ind w:left="1440" w:hanging="360"/>
      </w:pPr>
    </w:lvl>
    <w:lvl w:ilvl="2" w:tplc="A672F510">
      <w:start w:val="1"/>
      <w:numFmt w:val="decimal"/>
      <w:lvlText w:val="%3."/>
      <w:lvlJc w:val="left"/>
      <w:pPr>
        <w:tabs>
          <w:tab w:val="num" w:pos="2160"/>
        </w:tabs>
        <w:ind w:left="2160" w:hanging="360"/>
      </w:pPr>
    </w:lvl>
    <w:lvl w:ilvl="3" w:tplc="1C88CF50">
      <w:start w:val="1"/>
      <w:numFmt w:val="decimal"/>
      <w:lvlText w:val="%4."/>
      <w:lvlJc w:val="left"/>
      <w:pPr>
        <w:tabs>
          <w:tab w:val="num" w:pos="2880"/>
        </w:tabs>
        <w:ind w:left="2880" w:hanging="360"/>
      </w:pPr>
    </w:lvl>
    <w:lvl w:ilvl="4" w:tplc="B01E029E">
      <w:start w:val="1"/>
      <w:numFmt w:val="decimal"/>
      <w:lvlText w:val="%5."/>
      <w:lvlJc w:val="left"/>
      <w:pPr>
        <w:tabs>
          <w:tab w:val="num" w:pos="3600"/>
        </w:tabs>
        <w:ind w:left="3600" w:hanging="360"/>
      </w:pPr>
    </w:lvl>
    <w:lvl w:ilvl="5" w:tplc="A5F4F6B4">
      <w:start w:val="1"/>
      <w:numFmt w:val="decimal"/>
      <w:lvlText w:val="%6."/>
      <w:lvlJc w:val="left"/>
      <w:pPr>
        <w:tabs>
          <w:tab w:val="num" w:pos="4320"/>
        </w:tabs>
        <w:ind w:left="4320" w:hanging="360"/>
      </w:pPr>
    </w:lvl>
    <w:lvl w:ilvl="6" w:tplc="F0CC61E0">
      <w:start w:val="1"/>
      <w:numFmt w:val="decimal"/>
      <w:lvlText w:val="%7."/>
      <w:lvlJc w:val="left"/>
      <w:pPr>
        <w:tabs>
          <w:tab w:val="num" w:pos="5040"/>
        </w:tabs>
        <w:ind w:left="5040" w:hanging="360"/>
      </w:pPr>
    </w:lvl>
    <w:lvl w:ilvl="7" w:tplc="6CC8B21A">
      <w:start w:val="1"/>
      <w:numFmt w:val="decimal"/>
      <w:lvlText w:val="%8."/>
      <w:lvlJc w:val="left"/>
      <w:pPr>
        <w:tabs>
          <w:tab w:val="num" w:pos="5760"/>
        </w:tabs>
        <w:ind w:left="5760" w:hanging="360"/>
      </w:pPr>
    </w:lvl>
    <w:lvl w:ilvl="8" w:tplc="38301570">
      <w:start w:val="1"/>
      <w:numFmt w:val="decimal"/>
      <w:lvlText w:val="%9."/>
      <w:lvlJc w:val="left"/>
      <w:pPr>
        <w:tabs>
          <w:tab w:val="num" w:pos="6480"/>
        </w:tabs>
        <w:ind w:left="6480" w:hanging="360"/>
      </w:pPr>
    </w:lvl>
  </w:abstractNum>
  <w:abstractNum w:abstractNumId="32">
    <w:nsid w:val="5EDE3B75"/>
    <w:multiLevelType w:val="hybridMultilevel"/>
    <w:tmpl w:val="9B045106"/>
    <w:lvl w:ilvl="0" w:tplc="3DF0B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1603CD"/>
    <w:multiLevelType w:val="multilevel"/>
    <w:tmpl w:val="EB9A1A26"/>
    <w:lvl w:ilvl="0">
      <w:start w:val="3"/>
      <w:numFmt w:val="decimal"/>
      <w:lvlText w:val="%1."/>
      <w:lvlJc w:val="left"/>
      <w:pPr>
        <w:ind w:left="480" w:hanging="480"/>
      </w:pPr>
      <w:rPr>
        <w:rFonts w:hint="default"/>
        <w:b w:val="0"/>
      </w:rPr>
    </w:lvl>
    <w:lvl w:ilvl="1">
      <w:start w:val="1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6F1557E0"/>
    <w:multiLevelType w:val="hybridMultilevel"/>
    <w:tmpl w:val="3A2898DE"/>
    <w:lvl w:ilvl="0" w:tplc="106C696A">
      <w:start w:val="1"/>
      <w:numFmt w:val="decimal"/>
      <w:lvlText w:val="%1."/>
      <w:lvlJc w:val="left"/>
      <w:pPr>
        <w:ind w:left="921" w:hanging="360"/>
      </w:pPr>
      <w:rPr>
        <w:rFonts w:ascii="Times New Roman" w:eastAsia="Times New Roman" w:hAnsi="Times New Roman" w:cs="Times New Roman"/>
      </w:rPr>
    </w:lvl>
    <w:lvl w:ilvl="1" w:tplc="04020019" w:tentative="1">
      <w:start w:val="1"/>
      <w:numFmt w:val="lowerLetter"/>
      <w:lvlText w:val="%2."/>
      <w:lvlJc w:val="left"/>
      <w:pPr>
        <w:ind w:left="1641" w:hanging="360"/>
      </w:pPr>
    </w:lvl>
    <w:lvl w:ilvl="2" w:tplc="0402001B" w:tentative="1">
      <w:start w:val="1"/>
      <w:numFmt w:val="lowerRoman"/>
      <w:lvlText w:val="%3."/>
      <w:lvlJc w:val="right"/>
      <w:pPr>
        <w:ind w:left="2361" w:hanging="180"/>
      </w:pPr>
    </w:lvl>
    <w:lvl w:ilvl="3" w:tplc="0402000F" w:tentative="1">
      <w:start w:val="1"/>
      <w:numFmt w:val="decimal"/>
      <w:lvlText w:val="%4."/>
      <w:lvlJc w:val="left"/>
      <w:pPr>
        <w:ind w:left="3081" w:hanging="360"/>
      </w:pPr>
    </w:lvl>
    <w:lvl w:ilvl="4" w:tplc="04020019" w:tentative="1">
      <w:start w:val="1"/>
      <w:numFmt w:val="lowerLetter"/>
      <w:lvlText w:val="%5."/>
      <w:lvlJc w:val="left"/>
      <w:pPr>
        <w:ind w:left="3801" w:hanging="360"/>
      </w:pPr>
    </w:lvl>
    <w:lvl w:ilvl="5" w:tplc="0402001B" w:tentative="1">
      <w:start w:val="1"/>
      <w:numFmt w:val="lowerRoman"/>
      <w:lvlText w:val="%6."/>
      <w:lvlJc w:val="right"/>
      <w:pPr>
        <w:ind w:left="4521" w:hanging="180"/>
      </w:pPr>
    </w:lvl>
    <w:lvl w:ilvl="6" w:tplc="0402000F" w:tentative="1">
      <w:start w:val="1"/>
      <w:numFmt w:val="decimal"/>
      <w:lvlText w:val="%7."/>
      <w:lvlJc w:val="left"/>
      <w:pPr>
        <w:ind w:left="5241" w:hanging="360"/>
      </w:pPr>
    </w:lvl>
    <w:lvl w:ilvl="7" w:tplc="04020019" w:tentative="1">
      <w:start w:val="1"/>
      <w:numFmt w:val="lowerLetter"/>
      <w:lvlText w:val="%8."/>
      <w:lvlJc w:val="left"/>
      <w:pPr>
        <w:ind w:left="5961" w:hanging="360"/>
      </w:pPr>
    </w:lvl>
    <w:lvl w:ilvl="8" w:tplc="0402001B" w:tentative="1">
      <w:start w:val="1"/>
      <w:numFmt w:val="lowerRoman"/>
      <w:lvlText w:val="%9."/>
      <w:lvlJc w:val="right"/>
      <w:pPr>
        <w:ind w:left="6681" w:hanging="180"/>
      </w:pPr>
    </w:lvl>
  </w:abstractNum>
  <w:abstractNum w:abstractNumId="35">
    <w:nsid w:val="70B53071"/>
    <w:multiLevelType w:val="hybridMultilevel"/>
    <w:tmpl w:val="18DAA71C"/>
    <w:lvl w:ilvl="0" w:tplc="7E76DC34">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2"/>
  </w:num>
  <w:num w:numId="12">
    <w:abstractNumId w:val="28"/>
  </w:num>
  <w:num w:numId="13">
    <w:abstractNumId w:val="24"/>
  </w:num>
  <w:num w:numId="14">
    <w:abstractNumId w:val="18"/>
  </w:num>
  <w:num w:numId="15">
    <w:abstractNumId w:val="32"/>
  </w:num>
  <w:num w:numId="16">
    <w:abstractNumId w:val="20"/>
  </w:num>
  <w:num w:numId="17">
    <w:abstractNumId w:val="27"/>
  </w:num>
  <w:num w:numId="18">
    <w:abstractNumId w:val="23"/>
  </w:num>
  <w:num w:numId="19">
    <w:abstractNumId w:val="17"/>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33"/>
  </w:num>
  <w:num w:numId="36">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pos w:val="beneathText"/>
    <w:footnote w:id="0"/>
    <w:footnote w:id="1"/>
  </w:footnotePr>
  <w:endnotePr>
    <w:endnote w:id="0"/>
    <w:endnote w:id="1"/>
  </w:endnotePr>
  <w:compat/>
  <w:rsids>
    <w:rsidRoot w:val="00AF7E26"/>
    <w:rsid w:val="0000617D"/>
    <w:rsid w:val="00006EC5"/>
    <w:rsid w:val="0000762C"/>
    <w:rsid w:val="000117A0"/>
    <w:rsid w:val="00015219"/>
    <w:rsid w:val="000153B4"/>
    <w:rsid w:val="00021D38"/>
    <w:rsid w:val="000253F2"/>
    <w:rsid w:val="00032FF9"/>
    <w:rsid w:val="00033485"/>
    <w:rsid w:val="0003490A"/>
    <w:rsid w:val="000365DC"/>
    <w:rsid w:val="00042437"/>
    <w:rsid w:val="00047B03"/>
    <w:rsid w:val="00054E65"/>
    <w:rsid w:val="00055BD8"/>
    <w:rsid w:val="00060D4C"/>
    <w:rsid w:val="00062387"/>
    <w:rsid w:val="000623BF"/>
    <w:rsid w:val="0006731C"/>
    <w:rsid w:val="0007210C"/>
    <w:rsid w:val="000723EA"/>
    <w:rsid w:val="00075FD4"/>
    <w:rsid w:val="000769B6"/>
    <w:rsid w:val="000869B3"/>
    <w:rsid w:val="000902F8"/>
    <w:rsid w:val="00091FBF"/>
    <w:rsid w:val="000922E0"/>
    <w:rsid w:val="00092C9F"/>
    <w:rsid w:val="000979FA"/>
    <w:rsid w:val="000A6505"/>
    <w:rsid w:val="000B0FD0"/>
    <w:rsid w:val="000C254E"/>
    <w:rsid w:val="000D0517"/>
    <w:rsid w:val="000D23F5"/>
    <w:rsid w:val="000D2AD7"/>
    <w:rsid w:val="000D5567"/>
    <w:rsid w:val="000E0B14"/>
    <w:rsid w:val="000E13B2"/>
    <w:rsid w:val="000E5B9A"/>
    <w:rsid w:val="000E789C"/>
    <w:rsid w:val="000F1809"/>
    <w:rsid w:val="000F5B79"/>
    <w:rsid w:val="000F5ECC"/>
    <w:rsid w:val="00100049"/>
    <w:rsid w:val="00104B08"/>
    <w:rsid w:val="001069F7"/>
    <w:rsid w:val="00107DE9"/>
    <w:rsid w:val="00113B8A"/>
    <w:rsid w:val="001162FF"/>
    <w:rsid w:val="00120F22"/>
    <w:rsid w:val="00125A9D"/>
    <w:rsid w:val="001303E3"/>
    <w:rsid w:val="001446B4"/>
    <w:rsid w:val="0015132C"/>
    <w:rsid w:val="00152AE9"/>
    <w:rsid w:val="00155CA8"/>
    <w:rsid w:val="0015679A"/>
    <w:rsid w:val="001708B9"/>
    <w:rsid w:val="00175B2A"/>
    <w:rsid w:val="00176AD0"/>
    <w:rsid w:val="00177CC3"/>
    <w:rsid w:val="00181934"/>
    <w:rsid w:val="0018222E"/>
    <w:rsid w:val="00184100"/>
    <w:rsid w:val="001857FD"/>
    <w:rsid w:val="00185A05"/>
    <w:rsid w:val="00192246"/>
    <w:rsid w:val="001976E4"/>
    <w:rsid w:val="001A38FE"/>
    <w:rsid w:val="001C20ED"/>
    <w:rsid w:val="001C4036"/>
    <w:rsid w:val="001D0265"/>
    <w:rsid w:val="001D09ED"/>
    <w:rsid w:val="001D439F"/>
    <w:rsid w:val="001D641B"/>
    <w:rsid w:val="001D6A0D"/>
    <w:rsid w:val="001E33A2"/>
    <w:rsid w:val="001E4A7E"/>
    <w:rsid w:val="001E59AF"/>
    <w:rsid w:val="001F3D86"/>
    <w:rsid w:val="002032EC"/>
    <w:rsid w:val="0021066C"/>
    <w:rsid w:val="0021264A"/>
    <w:rsid w:val="00217006"/>
    <w:rsid w:val="00220987"/>
    <w:rsid w:val="00235FCF"/>
    <w:rsid w:val="00241EF5"/>
    <w:rsid w:val="00250A8A"/>
    <w:rsid w:val="00251314"/>
    <w:rsid w:val="0025367C"/>
    <w:rsid w:val="0025798B"/>
    <w:rsid w:val="002619E0"/>
    <w:rsid w:val="0027563F"/>
    <w:rsid w:val="0027630C"/>
    <w:rsid w:val="002775C2"/>
    <w:rsid w:val="00291453"/>
    <w:rsid w:val="00296B75"/>
    <w:rsid w:val="002A3FC5"/>
    <w:rsid w:val="002A5A2B"/>
    <w:rsid w:val="002B1BDA"/>
    <w:rsid w:val="002B7F47"/>
    <w:rsid w:val="002C3BD5"/>
    <w:rsid w:val="002C51A2"/>
    <w:rsid w:val="002D5A06"/>
    <w:rsid w:val="002D7BCA"/>
    <w:rsid w:val="002E047B"/>
    <w:rsid w:val="002E07D4"/>
    <w:rsid w:val="002E4548"/>
    <w:rsid w:val="002F1F14"/>
    <w:rsid w:val="002F43D4"/>
    <w:rsid w:val="002F48CF"/>
    <w:rsid w:val="002F7990"/>
    <w:rsid w:val="00300014"/>
    <w:rsid w:val="00305898"/>
    <w:rsid w:val="00305EAA"/>
    <w:rsid w:val="003077D4"/>
    <w:rsid w:val="003215A3"/>
    <w:rsid w:val="0033112C"/>
    <w:rsid w:val="0033324F"/>
    <w:rsid w:val="0034096D"/>
    <w:rsid w:val="00340CFA"/>
    <w:rsid w:val="00341089"/>
    <w:rsid w:val="0034332D"/>
    <w:rsid w:val="00353344"/>
    <w:rsid w:val="0036637F"/>
    <w:rsid w:val="003772B4"/>
    <w:rsid w:val="00382DA6"/>
    <w:rsid w:val="003860BF"/>
    <w:rsid w:val="003875E2"/>
    <w:rsid w:val="003877C0"/>
    <w:rsid w:val="00387F2A"/>
    <w:rsid w:val="00391D52"/>
    <w:rsid w:val="00393C54"/>
    <w:rsid w:val="00394F7A"/>
    <w:rsid w:val="003972C9"/>
    <w:rsid w:val="003A39A6"/>
    <w:rsid w:val="003B3637"/>
    <w:rsid w:val="003B6DFD"/>
    <w:rsid w:val="003B6FD1"/>
    <w:rsid w:val="003C0040"/>
    <w:rsid w:val="003C2785"/>
    <w:rsid w:val="003C3E87"/>
    <w:rsid w:val="003C599A"/>
    <w:rsid w:val="003D0DA7"/>
    <w:rsid w:val="003D4D3D"/>
    <w:rsid w:val="003D69AD"/>
    <w:rsid w:val="003D6A35"/>
    <w:rsid w:val="003D7009"/>
    <w:rsid w:val="003F0BB4"/>
    <w:rsid w:val="003F10E4"/>
    <w:rsid w:val="003F1507"/>
    <w:rsid w:val="003F36D9"/>
    <w:rsid w:val="004025CB"/>
    <w:rsid w:val="004034C8"/>
    <w:rsid w:val="004148B7"/>
    <w:rsid w:val="00414D02"/>
    <w:rsid w:val="00417FD6"/>
    <w:rsid w:val="00421BDB"/>
    <w:rsid w:val="0042651B"/>
    <w:rsid w:val="00440B6C"/>
    <w:rsid w:val="00443629"/>
    <w:rsid w:val="00445361"/>
    <w:rsid w:val="00447257"/>
    <w:rsid w:val="00451FE6"/>
    <w:rsid w:val="00454642"/>
    <w:rsid w:val="00455717"/>
    <w:rsid w:val="00456FCD"/>
    <w:rsid w:val="004602C2"/>
    <w:rsid w:val="00464AF4"/>
    <w:rsid w:val="00464D3A"/>
    <w:rsid w:val="0046500F"/>
    <w:rsid w:val="0046774C"/>
    <w:rsid w:val="004776C8"/>
    <w:rsid w:val="00477B37"/>
    <w:rsid w:val="00483327"/>
    <w:rsid w:val="00485604"/>
    <w:rsid w:val="00486280"/>
    <w:rsid w:val="00487E93"/>
    <w:rsid w:val="00491ED8"/>
    <w:rsid w:val="004959BC"/>
    <w:rsid w:val="004A10D2"/>
    <w:rsid w:val="004A1B90"/>
    <w:rsid w:val="004A1E16"/>
    <w:rsid w:val="004A2BF0"/>
    <w:rsid w:val="004A5A47"/>
    <w:rsid w:val="004A5D37"/>
    <w:rsid w:val="004B2EB4"/>
    <w:rsid w:val="004B3147"/>
    <w:rsid w:val="004B3442"/>
    <w:rsid w:val="004B7DA2"/>
    <w:rsid w:val="004C26DE"/>
    <w:rsid w:val="004D20DD"/>
    <w:rsid w:val="004D3114"/>
    <w:rsid w:val="004D6EAC"/>
    <w:rsid w:val="004E7C64"/>
    <w:rsid w:val="004F272B"/>
    <w:rsid w:val="004F3379"/>
    <w:rsid w:val="004F3788"/>
    <w:rsid w:val="004F65F8"/>
    <w:rsid w:val="00501525"/>
    <w:rsid w:val="0050241A"/>
    <w:rsid w:val="00502589"/>
    <w:rsid w:val="00502799"/>
    <w:rsid w:val="005109BB"/>
    <w:rsid w:val="00515F62"/>
    <w:rsid w:val="00520D0D"/>
    <w:rsid w:val="00530D89"/>
    <w:rsid w:val="00531848"/>
    <w:rsid w:val="00531DAA"/>
    <w:rsid w:val="00532B9D"/>
    <w:rsid w:val="00537E04"/>
    <w:rsid w:val="005412B6"/>
    <w:rsid w:val="00542AE7"/>
    <w:rsid w:val="00543C82"/>
    <w:rsid w:val="00547E9A"/>
    <w:rsid w:val="00555475"/>
    <w:rsid w:val="00562EB2"/>
    <w:rsid w:val="00565051"/>
    <w:rsid w:val="005718FF"/>
    <w:rsid w:val="00571927"/>
    <w:rsid w:val="00571AA0"/>
    <w:rsid w:val="00575DCC"/>
    <w:rsid w:val="00583BFB"/>
    <w:rsid w:val="0058409B"/>
    <w:rsid w:val="005879FB"/>
    <w:rsid w:val="005913E7"/>
    <w:rsid w:val="00591FDD"/>
    <w:rsid w:val="00596F24"/>
    <w:rsid w:val="005970B3"/>
    <w:rsid w:val="005A095F"/>
    <w:rsid w:val="005A6737"/>
    <w:rsid w:val="005B008D"/>
    <w:rsid w:val="005B20D3"/>
    <w:rsid w:val="005B364D"/>
    <w:rsid w:val="005B6FC8"/>
    <w:rsid w:val="005C1FD1"/>
    <w:rsid w:val="005C60EC"/>
    <w:rsid w:val="005D0DF6"/>
    <w:rsid w:val="005D3D66"/>
    <w:rsid w:val="005D6083"/>
    <w:rsid w:val="005E5CCA"/>
    <w:rsid w:val="005F3195"/>
    <w:rsid w:val="005F4DAA"/>
    <w:rsid w:val="006000CE"/>
    <w:rsid w:val="00600390"/>
    <w:rsid w:val="00603926"/>
    <w:rsid w:val="00604702"/>
    <w:rsid w:val="006109D0"/>
    <w:rsid w:val="00622FA6"/>
    <w:rsid w:val="0062477F"/>
    <w:rsid w:val="00635E32"/>
    <w:rsid w:val="0063616A"/>
    <w:rsid w:val="006429C9"/>
    <w:rsid w:val="00643D06"/>
    <w:rsid w:val="00646487"/>
    <w:rsid w:val="00647673"/>
    <w:rsid w:val="00655994"/>
    <w:rsid w:val="006577E2"/>
    <w:rsid w:val="00660257"/>
    <w:rsid w:val="00671ED5"/>
    <w:rsid w:val="00680131"/>
    <w:rsid w:val="0068138E"/>
    <w:rsid w:val="00684071"/>
    <w:rsid w:val="006857CE"/>
    <w:rsid w:val="00692FE9"/>
    <w:rsid w:val="006973BB"/>
    <w:rsid w:val="006A4E39"/>
    <w:rsid w:val="006A7A72"/>
    <w:rsid w:val="006B428F"/>
    <w:rsid w:val="006C04D1"/>
    <w:rsid w:val="006C5261"/>
    <w:rsid w:val="006C7056"/>
    <w:rsid w:val="006D3046"/>
    <w:rsid w:val="006D6C4A"/>
    <w:rsid w:val="006E574C"/>
    <w:rsid w:val="006E6446"/>
    <w:rsid w:val="006F610F"/>
    <w:rsid w:val="006F6211"/>
    <w:rsid w:val="006F6514"/>
    <w:rsid w:val="00700E84"/>
    <w:rsid w:val="00701DD7"/>
    <w:rsid w:val="0070479D"/>
    <w:rsid w:val="00714CD6"/>
    <w:rsid w:val="007203DE"/>
    <w:rsid w:val="00726032"/>
    <w:rsid w:val="00726853"/>
    <w:rsid w:val="00727C37"/>
    <w:rsid w:val="00730026"/>
    <w:rsid w:val="00733AC7"/>
    <w:rsid w:val="00735184"/>
    <w:rsid w:val="00735A08"/>
    <w:rsid w:val="0074614E"/>
    <w:rsid w:val="00754D90"/>
    <w:rsid w:val="00757A32"/>
    <w:rsid w:val="00764951"/>
    <w:rsid w:val="00765929"/>
    <w:rsid w:val="00767030"/>
    <w:rsid w:val="0076736C"/>
    <w:rsid w:val="007709E1"/>
    <w:rsid w:val="00777B41"/>
    <w:rsid w:val="00780890"/>
    <w:rsid w:val="00781C51"/>
    <w:rsid w:val="00786498"/>
    <w:rsid w:val="00786C6B"/>
    <w:rsid w:val="007876AD"/>
    <w:rsid w:val="007921AC"/>
    <w:rsid w:val="0079280F"/>
    <w:rsid w:val="00794A85"/>
    <w:rsid w:val="00795F96"/>
    <w:rsid w:val="007A74CD"/>
    <w:rsid w:val="007C0107"/>
    <w:rsid w:val="007C08B8"/>
    <w:rsid w:val="007C2B8E"/>
    <w:rsid w:val="007C4F45"/>
    <w:rsid w:val="007C52BD"/>
    <w:rsid w:val="007C76C1"/>
    <w:rsid w:val="007D17F1"/>
    <w:rsid w:val="007D48C9"/>
    <w:rsid w:val="007D7007"/>
    <w:rsid w:val="007E1171"/>
    <w:rsid w:val="007E2AF8"/>
    <w:rsid w:val="007E6753"/>
    <w:rsid w:val="007E692B"/>
    <w:rsid w:val="007F0110"/>
    <w:rsid w:val="007F4268"/>
    <w:rsid w:val="007F432D"/>
    <w:rsid w:val="007F72BC"/>
    <w:rsid w:val="0080030A"/>
    <w:rsid w:val="00800FB0"/>
    <w:rsid w:val="0080122C"/>
    <w:rsid w:val="0080154A"/>
    <w:rsid w:val="008215BC"/>
    <w:rsid w:val="00822A49"/>
    <w:rsid w:val="00823D18"/>
    <w:rsid w:val="008261D2"/>
    <w:rsid w:val="008278E7"/>
    <w:rsid w:val="008326D3"/>
    <w:rsid w:val="0083324E"/>
    <w:rsid w:val="008501AD"/>
    <w:rsid w:val="008501EE"/>
    <w:rsid w:val="008578F9"/>
    <w:rsid w:val="00862615"/>
    <w:rsid w:val="00865310"/>
    <w:rsid w:val="008656BF"/>
    <w:rsid w:val="00875CD6"/>
    <w:rsid w:val="008761ED"/>
    <w:rsid w:val="00876DE9"/>
    <w:rsid w:val="0088233C"/>
    <w:rsid w:val="008951B5"/>
    <w:rsid w:val="00897AC3"/>
    <w:rsid w:val="008A30ED"/>
    <w:rsid w:val="008A7BC0"/>
    <w:rsid w:val="008B015B"/>
    <w:rsid w:val="008B0347"/>
    <w:rsid w:val="008B7215"/>
    <w:rsid w:val="008C1346"/>
    <w:rsid w:val="008C4A1C"/>
    <w:rsid w:val="008D4A5E"/>
    <w:rsid w:val="008D6A21"/>
    <w:rsid w:val="008E336C"/>
    <w:rsid w:val="008E3A28"/>
    <w:rsid w:val="008F1110"/>
    <w:rsid w:val="008F2332"/>
    <w:rsid w:val="00901BBC"/>
    <w:rsid w:val="00902FA3"/>
    <w:rsid w:val="00905CEE"/>
    <w:rsid w:val="00912F14"/>
    <w:rsid w:val="009142A0"/>
    <w:rsid w:val="00914520"/>
    <w:rsid w:val="00914FB6"/>
    <w:rsid w:val="00914FD3"/>
    <w:rsid w:val="00914FE5"/>
    <w:rsid w:val="00915B87"/>
    <w:rsid w:val="009231AC"/>
    <w:rsid w:val="00925922"/>
    <w:rsid w:val="00925BB8"/>
    <w:rsid w:val="00933B5E"/>
    <w:rsid w:val="00933BB6"/>
    <w:rsid w:val="009452B7"/>
    <w:rsid w:val="00946F1F"/>
    <w:rsid w:val="00952F55"/>
    <w:rsid w:val="00954F5C"/>
    <w:rsid w:val="00955FDF"/>
    <w:rsid w:val="00960543"/>
    <w:rsid w:val="00973A51"/>
    <w:rsid w:val="00975687"/>
    <w:rsid w:val="00977372"/>
    <w:rsid w:val="00985799"/>
    <w:rsid w:val="0099174A"/>
    <w:rsid w:val="0099177B"/>
    <w:rsid w:val="009920D2"/>
    <w:rsid w:val="009A3C10"/>
    <w:rsid w:val="009A6AF4"/>
    <w:rsid w:val="009B3BC4"/>
    <w:rsid w:val="009B430C"/>
    <w:rsid w:val="009B5D9D"/>
    <w:rsid w:val="009B68D5"/>
    <w:rsid w:val="009B75A5"/>
    <w:rsid w:val="009C1B50"/>
    <w:rsid w:val="009C686D"/>
    <w:rsid w:val="009D1F73"/>
    <w:rsid w:val="009D6212"/>
    <w:rsid w:val="009E1B50"/>
    <w:rsid w:val="009E460A"/>
    <w:rsid w:val="009E49D7"/>
    <w:rsid w:val="009F15C2"/>
    <w:rsid w:val="009F23F4"/>
    <w:rsid w:val="009F6A74"/>
    <w:rsid w:val="009F7A02"/>
    <w:rsid w:val="00A038A4"/>
    <w:rsid w:val="00A15CE0"/>
    <w:rsid w:val="00A21971"/>
    <w:rsid w:val="00A30753"/>
    <w:rsid w:val="00A31CCD"/>
    <w:rsid w:val="00A32250"/>
    <w:rsid w:val="00A400D4"/>
    <w:rsid w:val="00A43EB4"/>
    <w:rsid w:val="00A4448B"/>
    <w:rsid w:val="00A4515C"/>
    <w:rsid w:val="00A46980"/>
    <w:rsid w:val="00A4740B"/>
    <w:rsid w:val="00A47C1A"/>
    <w:rsid w:val="00A51345"/>
    <w:rsid w:val="00A54573"/>
    <w:rsid w:val="00A5552A"/>
    <w:rsid w:val="00A6528F"/>
    <w:rsid w:val="00A738AD"/>
    <w:rsid w:val="00A75547"/>
    <w:rsid w:val="00A75579"/>
    <w:rsid w:val="00A826DD"/>
    <w:rsid w:val="00A83A2A"/>
    <w:rsid w:val="00A87547"/>
    <w:rsid w:val="00A92339"/>
    <w:rsid w:val="00A93957"/>
    <w:rsid w:val="00A97302"/>
    <w:rsid w:val="00AA1B42"/>
    <w:rsid w:val="00AA4FFC"/>
    <w:rsid w:val="00AC4188"/>
    <w:rsid w:val="00AD063E"/>
    <w:rsid w:val="00AD383F"/>
    <w:rsid w:val="00AD6D68"/>
    <w:rsid w:val="00AE2E99"/>
    <w:rsid w:val="00AE614E"/>
    <w:rsid w:val="00AF1F32"/>
    <w:rsid w:val="00AF3F50"/>
    <w:rsid w:val="00AF4C3E"/>
    <w:rsid w:val="00AF530E"/>
    <w:rsid w:val="00AF6AB5"/>
    <w:rsid w:val="00AF6C64"/>
    <w:rsid w:val="00AF7E26"/>
    <w:rsid w:val="00B00743"/>
    <w:rsid w:val="00B03345"/>
    <w:rsid w:val="00B065A5"/>
    <w:rsid w:val="00B0713F"/>
    <w:rsid w:val="00B12161"/>
    <w:rsid w:val="00B12B8C"/>
    <w:rsid w:val="00B14106"/>
    <w:rsid w:val="00B17BC1"/>
    <w:rsid w:val="00B2168E"/>
    <w:rsid w:val="00B22405"/>
    <w:rsid w:val="00B27B07"/>
    <w:rsid w:val="00B31584"/>
    <w:rsid w:val="00B33DB1"/>
    <w:rsid w:val="00B34057"/>
    <w:rsid w:val="00B40331"/>
    <w:rsid w:val="00B42236"/>
    <w:rsid w:val="00B45156"/>
    <w:rsid w:val="00B45D01"/>
    <w:rsid w:val="00B50C60"/>
    <w:rsid w:val="00B66371"/>
    <w:rsid w:val="00B7229C"/>
    <w:rsid w:val="00B72D95"/>
    <w:rsid w:val="00B7718E"/>
    <w:rsid w:val="00B77E44"/>
    <w:rsid w:val="00B82FEB"/>
    <w:rsid w:val="00B87951"/>
    <w:rsid w:val="00B92010"/>
    <w:rsid w:val="00BA00C2"/>
    <w:rsid w:val="00BA153A"/>
    <w:rsid w:val="00BA49FE"/>
    <w:rsid w:val="00BB227E"/>
    <w:rsid w:val="00BC2B40"/>
    <w:rsid w:val="00BD0662"/>
    <w:rsid w:val="00BD1CC3"/>
    <w:rsid w:val="00BD7CA8"/>
    <w:rsid w:val="00BD7CCC"/>
    <w:rsid w:val="00BD7D10"/>
    <w:rsid w:val="00BE0322"/>
    <w:rsid w:val="00BE0F97"/>
    <w:rsid w:val="00BE3BC1"/>
    <w:rsid w:val="00BE539B"/>
    <w:rsid w:val="00BF23E6"/>
    <w:rsid w:val="00C00742"/>
    <w:rsid w:val="00C0310C"/>
    <w:rsid w:val="00C031E6"/>
    <w:rsid w:val="00C04170"/>
    <w:rsid w:val="00C10E90"/>
    <w:rsid w:val="00C1730C"/>
    <w:rsid w:val="00C22AFA"/>
    <w:rsid w:val="00C239DB"/>
    <w:rsid w:val="00C23B7D"/>
    <w:rsid w:val="00C32F7A"/>
    <w:rsid w:val="00C35675"/>
    <w:rsid w:val="00C541AA"/>
    <w:rsid w:val="00C54478"/>
    <w:rsid w:val="00C5590A"/>
    <w:rsid w:val="00C61EC4"/>
    <w:rsid w:val="00C66BDD"/>
    <w:rsid w:val="00C66FD4"/>
    <w:rsid w:val="00C677C7"/>
    <w:rsid w:val="00C67C17"/>
    <w:rsid w:val="00C73C6F"/>
    <w:rsid w:val="00C76F46"/>
    <w:rsid w:val="00C807E2"/>
    <w:rsid w:val="00C9044B"/>
    <w:rsid w:val="00C94D1F"/>
    <w:rsid w:val="00C955F7"/>
    <w:rsid w:val="00C95A4F"/>
    <w:rsid w:val="00CA2014"/>
    <w:rsid w:val="00CA439E"/>
    <w:rsid w:val="00CB1E37"/>
    <w:rsid w:val="00CB231E"/>
    <w:rsid w:val="00CB278A"/>
    <w:rsid w:val="00CB382B"/>
    <w:rsid w:val="00CB555B"/>
    <w:rsid w:val="00CB7B58"/>
    <w:rsid w:val="00CB7CDA"/>
    <w:rsid w:val="00CC6A9B"/>
    <w:rsid w:val="00CC7806"/>
    <w:rsid w:val="00CD09D6"/>
    <w:rsid w:val="00CD15A1"/>
    <w:rsid w:val="00CD2015"/>
    <w:rsid w:val="00CD68B8"/>
    <w:rsid w:val="00CE36F3"/>
    <w:rsid w:val="00D05EEF"/>
    <w:rsid w:val="00D06065"/>
    <w:rsid w:val="00D127AC"/>
    <w:rsid w:val="00D14D1B"/>
    <w:rsid w:val="00D15E18"/>
    <w:rsid w:val="00D20D9B"/>
    <w:rsid w:val="00D25097"/>
    <w:rsid w:val="00D32CBC"/>
    <w:rsid w:val="00D40E65"/>
    <w:rsid w:val="00D4153F"/>
    <w:rsid w:val="00D41C75"/>
    <w:rsid w:val="00D45029"/>
    <w:rsid w:val="00D47D5C"/>
    <w:rsid w:val="00D50988"/>
    <w:rsid w:val="00D52ECA"/>
    <w:rsid w:val="00D53D95"/>
    <w:rsid w:val="00D63134"/>
    <w:rsid w:val="00D633F9"/>
    <w:rsid w:val="00D87FDE"/>
    <w:rsid w:val="00D919CB"/>
    <w:rsid w:val="00D9306E"/>
    <w:rsid w:val="00D967BE"/>
    <w:rsid w:val="00DA12D5"/>
    <w:rsid w:val="00DA4657"/>
    <w:rsid w:val="00DA781C"/>
    <w:rsid w:val="00DB3947"/>
    <w:rsid w:val="00DB3E79"/>
    <w:rsid w:val="00DB5DE3"/>
    <w:rsid w:val="00DB6A06"/>
    <w:rsid w:val="00DC2DC8"/>
    <w:rsid w:val="00DC30F4"/>
    <w:rsid w:val="00DC437C"/>
    <w:rsid w:val="00DC57AF"/>
    <w:rsid w:val="00DC5DA4"/>
    <w:rsid w:val="00DD236F"/>
    <w:rsid w:val="00DD471E"/>
    <w:rsid w:val="00DD5353"/>
    <w:rsid w:val="00DD5B31"/>
    <w:rsid w:val="00DD7523"/>
    <w:rsid w:val="00DD7CA8"/>
    <w:rsid w:val="00DE206E"/>
    <w:rsid w:val="00DE42A4"/>
    <w:rsid w:val="00DE571C"/>
    <w:rsid w:val="00DF51AB"/>
    <w:rsid w:val="00E13F20"/>
    <w:rsid w:val="00E156AC"/>
    <w:rsid w:val="00E209B3"/>
    <w:rsid w:val="00E20EB1"/>
    <w:rsid w:val="00E2260A"/>
    <w:rsid w:val="00E31C86"/>
    <w:rsid w:val="00E34B3C"/>
    <w:rsid w:val="00E40C7C"/>
    <w:rsid w:val="00E4243C"/>
    <w:rsid w:val="00E60D3D"/>
    <w:rsid w:val="00E62D44"/>
    <w:rsid w:val="00E671AA"/>
    <w:rsid w:val="00E67847"/>
    <w:rsid w:val="00E74852"/>
    <w:rsid w:val="00E7485B"/>
    <w:rsid w:val="00EA08D4"/>
    <w:rsid w:val="00EA22C0"/>
    <w:rsid w:val="00EA40DD"/>
    <w:rsid w:val="00EA7C12"/>
    <w:rsid w:val="00EB4CA9"/>
    <w:rsid w:val="00EB5D1C"/>
    <w:rsid w:val="00EC1AAF"/>
    <w:rsid w:val="00ED0DAE"/>
    <w:rsid w:val="00ED1DFD"/>
    <w:rsid w:val="00ED4B10"/>
    <w:rsid w:val="00ED5F97"/>
    <w:rsid w:val="00ED7570"/>
    <w:rsid w:val="00EE6278"/>
    <w:rsid w:val="00EF38FA"/>
    <w:rsid w:val="00F0100D"/>
    <w:rsid w:val="00F02260"/>
    <w:rsid w:val="00F0682D"/>
    <w:rsid w:val="00F12087"/>
    <w:rsid w:val="00F1688B"/>
    <w:rsid w:val="00F16B7F"/>
    <w:rsid w:val="00F23372"/>
    <w:rsid w:val="00F2599A"/>
    <w:rsid w:val="00F27501"/>
    <w:rsid w:val="00F27F37"/>
    <w:rsid w:val="00F37F04"/>
    <w:rsid w:val="00F407FF"/>
    <w:rsid w:val="00F42DBF"/>
    <w:rsid w:val="00F439E7"/>
    <w:rsid w:val="00F546AF"/>
    <w:rsid w:val="00F64362"/>
    <w:rsid w:val="00F64DDA"/>
    <w:rsid w:val="00F67CAD"/>
    <w:rsid w:val="00F74712"/>
    <w:rsid w:val="00F81902"/>
    <w:rsid w:val="00F876E2"/>
    <w:rsid w:val="00F92A6D"/>
    <w:rsid w:val="00F946ED"/>
    <w:rsid w:val="00F96A13"/>
    <w:rsid w:val="00FA3940"/>
    <w:rsid w:val="00FA3E12"/>
    <w:rsid w:val="00FA6372"/>
    <w:rsid w:val="00FA714C"/>
    <w:rsid w:val="00FB6968"/>
    <w:rsid w:val="00FE0048"/>
    <w:rsid w:val="00FE3127"/>
    <w:rsid w:val="00FE4C02"/>
    <w:rsid w:val="00FF2C80"/>
    <w:rsid w:val="00FF6C3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AD"/>
    <w:pPr>
      <w:spacing w:after="200" w:line="276" w:lineRule="auto"/>
    </w:pPr>
    <w:rPr>
      <w:sz w:val="22"/>
      <w:szCs w:val="22"/>
      <w:lang w:val="en-US" w:eastAsia="en-US"/>
    </w:rPr>
  </w:style>
  <w:style w:type="paragraph" w:styleId="1">
    <w:name w:val="heading 1"/>
    <w:basedOn w:val="a"/>
    <w:next w:val="a"/>
    <w:link w:val="10"/>
    <w:qFormat/>
    <w:rsid w:val="00C66BDD"/>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1A38FE"/>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AF7E26"/>
    <w:pPr>
      <w:keepNext/>
      <w:spacing w:after="0" w:line="360" w:lineRule="auto"/>
      <w:jc w:val="center"/>
      <w:outlineLvl w:val="2"/>
    </w:pPr>
    <w:rPr>
      <w:rFonts w:ascii="Times New Roman" w:hAnsi="Times New Roman"/>
      <w:b/>
      <w:caps/>
      <w:sz w:val="28"/>
      <w:szCs w:val="20"/>
    </w:rPr>
  </w:style>
  <w:style w:type="paragraph" w:styleId="6">
    <w:name w:val="heading 6"/>
    <w:basedOn w:val="a"/>
    <w:next w:val="a"/>
    <w:link w:val="60"/>
    <w:unhideWhenUsed/>
    <w:qFormat/>
    <w:rsid w:val="00AF7E26"/>
    <w:pPr>
      <w:spacing w:before="240" w:after="60" w:line="240" w:lineRule="auto"/>
      <w:outlineLvl w:val="5"/>
    </w:pPr>
    <w:rPr>
      <w:rFonts w:ascii="Times New Roman" w:hAnsi="Times New Roman"/>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C66BDD"/>
    <w:rPr>
      <w:rFonts w:ascii="Cambria" w:eastAsia="Times New Roman" w:hAnsi="Cambria" w:cs="Times New Roman"/>
      <w:b/>
      <w:bCs/>
      <w:color w:val="365F91"/>
      <w:sz w:val="28"/>
      <w:szCs w:val="28"/>
    </w:rPr>
  </w:style>
  <w:style w:type="character" w:customStyle="1" w:styleId="20">
    <w:name w:val="Заглавие 2 Знак"/>
    <w:link w:val="2"/>
    <w:rsid w:val="001A38FE"/>
    <w:rPr>
      <w:rFonts w:ascii="Cambria" w:eastAsia="Times New Roman" w:hAnsi="Cambria" w:cs="Times New Roman"/>
      <w:b/>
      <w:bCs/>
      <w:color w:val="4F81BD"/>
      <w:sz w:val="26"/>
      <w:szCs w:val="26"/>
    </w:rPr>
  </w:style>
  <w:style w:type="character" w:customStyle="1" w:styleId="30">
    <w:name w:val="Заглавие 3 Знак"/>
    <w:link w:val="3"/>
    <w:rsid w:val="00AF7E26"/>
    <w:rPr>
      <w:rFonts w:ascii="Times New Roman" w:eastAsia="Times New Roman" w:hAnsi="Times New Roman" w:cs="Times New Roman"/>
      <w:b/>
      <w:caps/>
      <w:sz w:val="28"/>
      <w:szCs w:val="20"/>
      <w:lang w:eastAsia="en-US"/>
    </w:rPr>
  </w:style>
  <w:style w:type="character" w:customStyle="1" w:styleId="60">
    <w:name w:val="Заглавие 6 Знак"/>
    <w:link w:val="6"/>
    <w:rsid w:val="00AF7E26"/>
    <w:rPr>
      <w:rFonts w:ascii="Times New Roman" w:eastAsia="Times New Roman" w:hAnsi="Times New Roman" w:cs="Times New Roman"/>
      <w:b/>
      <w:bCs/>
      <w:lang w:eastAsia="en-US"/>
    </w:rPr>
  </w:style>
  <w:style w:type="character" w:styleId="a3">
    <w:name w:val="Hyperlink"/>
    <w:uiPriority w:val="99"/>
    <w:unhideWhenUsed/>
    <w:rsid w:val="00AF7E26"/>
    <w:rPr>
      <w:color w:val="0000FF"/>
      <w:u w:val="single"/>
    </w:rPr>
  </w:style>
  <w:style w:type="paragraph" w:styleId="a4">
    <w:name w:val="Normal (Web)"/>
    <w:basedOn w:val="a"/>
    <w:uiPriority w:val="99"/>
    <w:semiHidden/>
    <w:unhideWhenUsed/>
    <w:rsid w:val="00AF7E26"/>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nhideWhenUsed/>
    <w:rsid w:val="00AF7E26"/>
    <w:pPr>
      <w:spacing w:after="0" w:line="240" w:lineRule="auto"/>
    </w:pPr>
    <w:rPr>
      <w:rFonts w:ascii="Times New Roman" w:hAnsi="Times New Roman"/>
      <w:sz w:val="20"/>
      <w:szCs w:val="20"/>
    </w:rPr>
  </w:style>
  <w:style w:type="character" w:customStyle="1" w:styleId="a6">
    <w:name w:val="Текст под линия Знак"/>
    <w:link w:val="a5"/>
    <w:rsid w:val="00AF7E26"/>
    <w:rPr>
      <w:rFonts w:ascii="Times New Roman" w:eastAsia="Times New Roman" w:hAnsi="Times New Roman" w:cs="Times New Roman"/>
      <w:sz w:val="20"/>
      <w:szCs w:val="20"/>
    </w:rPr>
  </w:style>
  <w:style w:type="paragraph" w:styleId="a7">
    <w:name w:val="header"/>
    <w:basedOn w:val="a"/>
    <w:link w:val="a8"/>
    <w:uiPriority w:val="99"/>
    <w:unhideWhenUsed/>
    <w:rsid w:val="00AF7E26"/>
    <w:pPr>
      <w:tabs>
        <w:tab w:val="center" w:pos="4536"/>
        <w:tab w:val="right" w:pos="9072"/>
      </w:tabs>
      <w:spacing w:after="0" w:line="240" w:lineRule="auto"/>
    </w:pPr>
    <w:rPr>
      <w:rFonts w:ascii="Times New Roman" w:hAnsi="Times New Roman"/>
      <w:sz w:val="24"/>
      <w:szCs w:val="24"/>
    </w:rPr>
  </w:style>
  <w:style w:type="character" w:customStyle="1" w:styleId="a8">
    <w:name w:val="Горен колонтитул Знак"/>
    <w:link w:val="a7"/>
    <w:uiPriority w:val="99"/>
    <w:rsid w:val="00AF7E26"/>
    <w:rPr>
      <w:rFonts w:ascii="Times New Roman" w:eastAsia="Times New Roman" w:hAnsi="Times New Roman" w:cs="Times New Roman"/>
      <w:sz w:val="24"/>
      <w:szCs w:val="24"/>
    </w:rPr>
  </w:style>
  <w:style w:type="paragraph" w:styleId="a9">
    <w:name w:val="Title"/>
    <w:basedOn w:val="a"/>
    <w:link w:val="aa"/>
    <w:qFormat/>
    <w:rsid w:val="00AF7E26"/>
    <w:pPr>
      <w:spacing w:after="0" w:line="240" w:lineRule="auto"/>
      <w:jc w:val="center"/>
    </w:pPr>
    <w:rPr>
      <w:rFonts w:ascii="Times New Roman" w:hAnsi="Times New Roman"/>
      <w:b/>
      <w:sz w:val="28"/>
      <w:szCs w:val="20"/>
    </w:rPr>
  </w:style>
  <w:style w:type="character" w:customStyle="1" w:styleId="aa">
    <w:name w:val="Заглавие Знак"/>
    <w:link w:val="a9"/>
    <w:rsid w:val="00AF7E26"/>
    <w:rPr>
      <w:rFonts w:ascii="Times New Roman" w:eastAsia="Times New Roman" w:hAnsi="Times New Roman" w:cs="Times New Roman"/>
      <w:b/>
      <w:sz w:val="28"/>
      <w:szCs w:val="20"/>
      <w:lang w:eastAsia="en-US"/>
    </w:rPr>
  </w:style>
  <w:style w:type="paragraph" w:styleId="ab">
    <w:name w:val="Body Text"/>
    <w:basedOn w:val="a"/>
    <w:link w:val="ac"/>
    <w:unhideWhenUsed/>
    <w:rsid w:val="00AF7E26"/>
    <w:pPr>
      <w:spacing w:after="0" w:line="240" w:lineRule="auto"/>
      <w:jc w:val="both"/>
    </w:pPr>
    <w:rPr>
      <w:rFonts w:ascii="Times New Roman" w:hAnsi="Times New Roman"/>
      <w:sz w:val="24"/>
      <w:szCs w:val="20"/>
    </w:rPr>
  </w:style>
  <w:style w:type="character" w:customStyle="1" w:styleId="ac">
    <w:name w:val="Основен текст Знак"/>
    <w:link w:val="ab"/>
    <w:rsid w:val="00AF7E26"/>
    <w:rPr>
      <w:rFonts w:ascii="Times New Roman" w:eastAsia="Times New Roman" w:hAnsi="Times New Roman" w:cs="Times New Roman"/>
      <w:sz w:val="24"/>
      <w:szCs w:val="20"/>
      <w:lang w:eastAsia="en-US"/>
    </w:rPr>
  </w:style>
  <w:style w:type="paragraph" w:styleId="ad">
    <w:name w:val="List Paragraph"/>
    <w:basedOn w:val="a"/>
    <w:uiPriority w:val="99"/>
    <w:qFormat/>
    <w:rsid w:val="00AF7E26"/>
    <w:pPr>
      <w:spacing w:after="0" w:line="240" w:lineRule="auto"/>
      <w:ind w:left="708"/>
    </w:pPr>
    <w:rPr>
      <w:rFonts w:ascii="Times New Roman" w:hAnsi="Times New Roman"/>
      <w:sz w:val="24"/>
      <w:szCs w:val="24"/>
    </w:rPr>
  </w:style>
  <w:style w:type="paragraph" w:customStyle="1" w:styleId="Style">
    <w:name w:val="Style"/>
    <w:rsid w:val="00AF7E26"/>
    <w:pPr>
      <w:widowControl w:val="0"/>
      <w:autoSpaceDE w:val="0"/>
      <w:autoSpaceDN w:val="0"/>
      <w:adjustRightInd w:val="0"/>
      <w:ind w:left="140" w:right="140" w:firstLine="840"/>
      <w:jc w:val="both"/>
    </w:pPr>
    <w:rPr>
      <w:rFonts w:ascii="Times New Roman" w:hAnsi="Times New Roman"/>
      <w:sz w:val="24"/>
      <w:szCs w:val="24"/>
      <w:lang w:val="en-US" w:eastAsia="en-US"/>
    </w:rPr>
  </w:style>
  <w:style w:type="paragraph" w:customStyle="1" w:styleId="default">
    <w:name w:val="default"/>
    <w:basedOn w:val="a"/>
    <w:uiPriority w:val="99"/>
    <w:rsid w:val="00AF7E26"/>
    <w:pPr>
      <w:spacing w:before="100" w:beforeAutospacing="1" w:after="100" w:afterAutospacing="1" w:line="240" w:lineRule="auto"/>
    </w:pPr>
    <w:rPr>
      <w:rFonts w:ascii="Times New Roman" w:hAnsi="Times New Roman"/>
      <w:sz w:val="24"/>
      <w:szCs w:val="24"/>
    </w:rPr>
  </w:style>
  <w:style w:type="character" w:styleId="ae">
    <w:name w:val="footnote reference"/>
    <w:aliases w:val="Footnote"/>
    <w:unhideWhenUsed/>
    <w:rsid w:val="00AF7E26"/>
    <w:rPr>
      <w:vertAlign w:val="superscript"/>
    </w:rPr>
  </w:style>
  <w:style w:type="character" w:customStyle="1" w:styleId="timark">
    <w:name w:val="timark"/>
    <w:basedOn w:val="a0"/>
    <w:rsid w:val="00AF7E26"/>
  </w:style>
  <w:style w:type="paragraph" w:styleId="21">
    <w:name w:val="Body Text Indent 2"/>
    <w:basedOn w:val="a"/>
    <w:link w:val="22"/>
    <w:unhideWhenUsed/>
    <w:rsid w:val="00AD6D68"/>
    <w:pPr>
      <w:spacing w:after="120" w:line="480" w:lineRule="auto"/>
      <w:ind w:left="283"/>
    </w:pPr>
  </w:style>
  <w:style w:type="character" w:customStyle="1" w:styleId="22">
    <w:name w:val="Основен текст с отстъп 2 Знак"/>
    <w:basedOn w:val="a0"/>
    <w:link w:val="21"/>
    <w:rsid w:val="00AD6D68"/>
  </w:style>
  <w:style w:type="paragraph" w:styleId="31">
    <w:name w:val="Body Text 3"/>
    <w:basedOn w:val="a"/>
    <w:link w:val="32"/>
    <w:rsid w:val="00394F7A"/>
    <w:pPr>
      <w:spacing w:after="120" w:line="240" w:lineRule="auto"/>
    </w:pPr>
    <w:rPr>
      <w:rFonts w:ascii="Times New Roman" w:hAnsi="Times New Roman"/>
      <w:sz w:val="16"/>
      <w:szCs w:val="16"/>
      <w:lang w:val="en-GB"/>
    </w:rPr>
  </w:style>
  <w:style w:type="character" w:customStyle="1" w:styleId="32">
    <w:name w:val="Основен текст 3 Знак"/>
    <w:link w:val="31"/>
    <w:rsid w:val="00394F7A"/>
    <w:rPr>
      <w:rFonts w:ascii="Times New Roman" w:eastAsia="Times New Roman" w:hAnsi="Times New Roman" w:cs="Times New Roman"/>
      <w:sz w:val="16"/>
      <w:szCs w:val="16"/>
      <w:lang w:val="en-GB" w:eastAsia="en-US"/>
    </w:rPr>
  </w:style>
  <w:style w:type="paragraph" w:customStyle="1" w:styleId="CharCharChar">
    <w:name w:val="Char Char Char"/>
    <w:basedOn w:val="a"/>
    <w:rsid w:val="00531DAA"/>
    <w:pPr>
      <w:tabs>
        <w:tab w:val="left" w:pos="709"/>
      </w:tabs>
      <w:spacing w:after="0" w:line="240" w:lineRule="auto"/>
    </w:pPr>
    <w:rPr>
      <w:rFonts w:ascii="Tahoma" w:hAnsi="Tahoma"/>
      <w:sz w:val="24"/>
      <w:szCs w:val="24"/>
      <w:lang w:val="pl-PL" w:eastAsia="pl-PL"/>
    </w:rPr>
  </w:style>
  <w:style w:type="paragraph" w:customStyle="1" w:styleId="normaltableau">
    <w:name w:val="normal_tableau"/>
    <w:basedOn w:val="a"/>
    <w:rsid w:val="001A38FE"/>
    <w:pPr>
      <w:spacing w:before="120" w:after="120" w:line="240" w:lineRule="auto"/>
      <w:jc w:val="both"/>
    </w:pPr>
    <w:rPr>
      <w:rFonts w:ascii="Optima" w:hAnsi="Optima"/>
      <w:szCs w:val="20"/>
      <w:lang w:val="en-GB"/>
    </w:rPr>
  </w:style>
  <w:style w:type="paragraph" w:styleId="af">
    <w:name w:val="Body Text Indent"/>
    <w:basedOn w:val="a"/>
    <w:link w:val="af0"/>
    <w:unhideWhenUsed/>
    <w:rsid w:val="00A47C1A"/>
    <w:pPr>
      <w:spacing w:after="120"/>
      <w:ind w:left="283"/>
    </w:pPr>
  </w:style>
  <w:style w:type="character" w:customStyle="1" w:styleId="af0">
    <w:name w:val="Основен текст с отстъп Знак"/>
    <w:basedOn w:val="a0"/>
    <w:link w:val="af"/>
    <w:rsid w:val="00A47C1A"/>
  </w:style>
  <w:style w:type="character" w:styleId="af1">
    <w:name w:val="page number"/>
    <w:basedOn w:val="a0"/>
    <w:rsid w:val="00D14D1B"/>
  </w:style>
  <w:style w:type="paragraph" w:styleId="af2">
    <w:name w:val="footer"/>
    <w:basedOn w:val="a"/>
    <w:link w:val="af3"/>
    <w:rsid w:val="00D14D1B"/>
    <w:pPr>
      <w:tabs>
        <w:tab w:val="center" w:pos="4320"/>
        <w:tab w:val="right" w:pos="8640"/>
      </w:tabs>
      <w:spacing w:after="0" w:line="240" w:lineRule="auto"/>
    </w:pPr>
    <w:rPr>
      <w:rFonts w:ascii="Times New Roman" w:hAnsi="Times New Roman"/>
      <w:sz w:val="20"/>
      <w:szCs w:val="20"/>
    </w:rPr>
  </w:style>
  <w:style w:type="character" w:customStyle="1" w:styleId="af3">
    <w:name w:val="Долен колонтитул Знак"/>
    <w:link w:val="af2"/>
    <w:rsid w:val="00D14D1B"/>
    <w:rPr>
      <w:rFonts w:ascii="Times New Roman" w:eastAsia="Times New Roman" w:hAnsi="Times New Roman" w:cs="Times New Roman"/>
      <w:sz w:val="20"/>
      <w:szCs w:val="20"/>
      <w:lang w:val="en-US"/>
    </w:rPr>
  </w:style>
  <w:style w:type="paragraph" w:customStyle="1" w:styleId="af4">
    <w:name w:val="Стил"/>
    <w:rsid w:val="00D14D1B"/>
    <w:pPr>
      <w:widowControl w:val="0"/>
      <w:autoSpaceDE w:val="0"/>
      <w:autoSpaceDN w:val="0"/>
      <w:adjustRightInd w:val="0"/>
      <w:ind w:left="140" w:right="140" w:firstLine="840"/>
      <w:jc w:val="both"/>
    </w:pPr>
    <w:rPr>
      <w:rFonts w:ascii="Times New Roman" w:hAnsi="Times New Roman"/>
      <w:sz w:val="24"/>
      <w:szCs w:val="24"/>
      <w:lang w:val="en-US" w:eastAsia="en-US"/>
    </w:rPr>
  </w:style>
  <w:style w:type="paragraph" w:customStyle="1" w:styleId="af5">
    <w:name w:val="Îáèêí. ïàðàãðàô"/>
    <w:basedOn w:val="a"/>
    <w:rsid w:val="00D14D1B"/>
    <w:pPr>
      <w:spacing w:before="120" w:after="0" w:line="360" w:lineRule="auto"/>
      <w:ind w:firstLine="720"/>
      <w:jc w:val="both"/>
    </w:pPr>
    <w:rPr>
      <w:rFonts w:ascii="Times New Roman" w:hAnsi="Times New Roman"/>
      <w:sz w:val="24"/>
      <w:szCs w:val="20"/>
    </w:rPr>
  </w:style>
  <w:style w:type="paragraph" w:styleId="23">
    <w:name w:val="Body Text 2"/>
    <w:basedOn w:val="a"/>
    <w:link w:val="24"/>
    <w:rsid w:val="00D14D1B"/>
    <w:pPr>
      <w:spacing w:after="120" w:line="480" w:lineRule="auto"/>
    </w:pPr>
    <w:rPr>
      <w:rFonts w:ascii="Times New Roman" w:hAnsi="Times New Roman"/>
      <w:sz w:val="20"/>
      <w:szCs w:val="20"/>
    </w:rPr>
  </w:style>
  <w:style w:type="character" w:customStyle="1" w:styleId="24">
    <w:name w:val="Основен текст 2 Знак"/>
    <w:link w:val="23"/>
    <w:rsid w:val="00D14D1B"/>
    <w:rPr>
      <w:rFonts w:ascii="Times New Roman" w:eastAsia="Times New Roman" w:hAnsi="Times New Roman" w:cs="Times New Roman"/>
      <w:sz w:val="20"/>
      <w:szCs w:val="20"/>
      <w:lang w:val="en-US"/>
    </w:rPr>
  </w:style>
  <w:style w:type="paragraph" w:styleId="33">
    <w:name w:val="Body Text Indent 3"/>
    <w:basedOn w:val="a"/>
    <w:link w:val="34"/>
    <w:rsid w:val="00D14D1B"/>
    <w:pPr>
      <w:autoSpaceDE w:val="0"/>
      <w:autoSpaceDN w:val="0"/>
      <w:spacing w:before="120" w:after="0" w:line="240" w:lineRule="auto"/>
      <w:ind w:firstLine="748"/>
      <w:jc w:val="both"/>
    </w:pPr>
    <w:rPr>
      <w:rFonts w:ascii="Times New Roman" w:hAnsi="Times New Roman"/>
      <w:sz w:val="24"/>
      <w:szCs w:val="24"/>
    </w:rPr>
  </w:style>
  <w:style w:type="character" w:customStyle="1" w:styleId="34">
    <w:name w:val="Основен текст с отстъп 3 Знак"/>
    <w:link w:val="33"/>
    <w:rsid w:val="00D14D1B"/>
    <w:rPr>
      <w:rFonts w:ascii="Times New Roman" w:eastAsia="Times New Roman" w:hAnsi="Times New Roman" w:cs="Times New Roman"/>
      <w:sz w:val="24"/>
      <w:szCs w:val="24"/>
    </w:rPr>
  </w:style>
  <w:style w:type="paragraph" w:customStyle="1" w:styleId="CharCharCharChar">
    <w:name w:val="Char Char Char Char"/>
    <w:basedOn w:val="a"/>
    <w:rsid w:val="00D14D1B"/>
    <w:pPr>
      <w:tabs>
        <w:tab w:val="left" w:pos="709"/>
      </w:tabs>
      <w:spacing w:after="0" w:line="240" w:lineRule="auto"/>
    </w:pPr>
    <w:rPr>
      <w:rFonts w:ascii="Tahoma" w:hAnsi="Tahoma"/>
      <w:sz w:val="24"/>
      <w:szCs w:val="24"/>
      <w:lang w:val="pl-PL" w:eastAsia="pl-PL"/>
    </w:rPr>
  </w:style>
  <w:style w:type="character" w:customStyle="1" w:styleId="af6">
    <w:name w:val="Текст на коментар Знак"/>
    <w:link w:val="af7"/>
    <w:semiHidden/>
    <w:rsid w:val="00D14D1B"/>
    <w:rPr>
      <w:rFonts w:ascii="Times New Roman" w:eastAsia="Times New Roman" w:hAnsi="Times New Roman" w:cs="Times New Roman"/>
      <w:sz w:val="20"/>
      <w:szCs w:val="20"/>
      <w:lang w:val="en-US"/>
    </w:rPr>
  </w:style>
  <w:style w:type="paragraph" w:styleId="af7">
    <w:name w:val="annotation text"/>
    <w:basedOn w:val="a"/>
    <w:link w:val="af6"/>
    <w:semiHidden/>
    <w:rsid w:val="00D14D1B"/>
    <w:pPr>
      <w:spacing w:after="0" w:line="240" w:lineRule="auto"/>
    </w:pPr>
    <w:rPr>
      <w:rFonts w:ascii="Times New Roman" w:hAnsi="Times New Roman"/>
      <w:sz w:val="20"/>
      <w:szCs w:val="20"/>
    </w:rPr>
  </w:style>
  <w:style w:type="character" w:customStyle="1" w:styleId="af8">
    <w:name w:val="Предмет на коментар Знак"/>
    <w:link w:val="af9"/>
    <w:semiHidden/>
    <w:rsid w:val="00D14D1B"/>
    <w:rPr>
      <w:rFonts w:ascii="Times New Roman" w:eastAsia="Times New Roman" w:hAnsi="Times New Roman" w:cs="Times New Roman"/>
      <w:b/>
      <w:bCs/>
      <w:sz w:val="20"/>
      <w:szCs w:val="20"/>
      <w:lang w:val="en-US"/>
    </w:rPr>
  </w:style>
  <w:style w:type="paragraph" w:styleId="af9">
    <w:name w:val="annotation subject"/>
    <w:basedOn w:val="af7"/>
    <w:next w:val="af7"/>
    <w:link w:val="af8"/>
    <w:semiHidden/>
    <w:rsid w:val="00D14D1B"/>
    <w:rPr>
      <w:b/>
      <w:bCs/>
    </w:rPr>
  </w:style>
  <w:style w:type="character" w:customStyle="1" w:styleId="afa">
    <w:name w:val="Изнесен текст Знак"/>
    <w:link w:val="afb"/>
    <w:semiHidden/>
    <w:rsid w:val="00D14D1B"/>
    <w:rPr>
      <w:rFonts w:ascii="Tahoma" w:eastAsia="Times New Roman" w:hAnsi="Tahoma" w:cs="Tahoma"/>
      <w:sz w:val="16"/>
      <w:szCs w:val="16"/>
      <w:lang w:val="en-US"/>
    </w:rPr>
  </w:style>
  <w:style w:type="paragraph" w:styleId="afb">
    <w:name w:val="Balloon Text"/>
    <w:basedOn w:val="a"/>
    <w:link w:val="afa"/>
    <w:semiHidden/>
    <w:rsid w:val="00D14D1B"/>
    <w:pPr>
      <w:spacing w:after="0" w:line="240" w:lineRule="auto"/>
    </w:pPr>
    <w:rPr>
      <w:rFonts w:ascii="Tahoma" w:hAnsi="Tahoma" w:cs="Tahoma"/>
      <w:sz w:val="16"/>
      <w:szCs w:val="16"/>
    </w:rPr>
  </w:style>
  <w:style w:type="paragraph" w:customStyle="1" w:styleId="Heading2Arial">
    <w:name w:val="Heading 2 + Arial"/>
    <w:aliases w:val="Bold,Custom Color(RGB(109,110,112)),Justified,Line spacing..."/>
    <w:basedOn w:val="a"/>
    <w:rsid w:val="00D14D1B"/>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
    <w:rsid w:val="00D14D1B"/>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
    <w:rsid w:val="00D14D1B"/>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
    <w:rsid w:val="00D14D1B"/>
    <w:pPr>
      <w:autoSpaceDE w:val="0"/>
      <w:autoSpaceDN w:val="0"/>
      <w:spacing w:after="120" w:line="240" w:lineRule="auto"/>
      <w:ind w:right="-666" w:firstLine="708"/>
      <w:jc w:val="both"/>
    </w:pPr>
    <w:rPr>
      <w:rFonts w:ascii="Times New Roman" w:hAnsi="Times New Roman"/>
      <w:sz w:val="24"/>
      <w:szCs w:val="24"/>
    </w:rPr>
  </w:style>
  <w:style w:type="paragraph" w:customStyle="1" w:styleId="afc">
    <w:name w:val="Знак"/>
    <w:basedOn w:val="a"/>
    <w:rsid w:val="00D14D1B"/>
    <w:pPr>
      <w:tabs>
        <w:tab w:val="left" w:pos="709"/>
      </w:tabs>
      <w:spacing w:after="0" w:line="240" w:lineRule="auto"/>
    </w:pPr>
    <w:rPr>
      <w:rFonts w:ascii="Tahoma" w:hAnsi="Tahoma" w:cs="Tahoma"/>
      <w:sz w:val="24"/>
      <w:szCs w:val="24"/>
      <w:lang w:val="pl-PL" w:eastAsia="pl-PL"/>
    </w:rPr>
  </w:style>
  <w:style w:type="paragraph" w:customStyle="1" w:styleId="ACLevel1">
    <w:name w:val="AC Level 1"/>
    <w:basedOn w:val="a"/>
    <w:rsid w:val="00D14D1B"/>
    <w:pPr>
      <w:tabs>
        <w:tab w:val="num" w:pos="720"/>
      </w:tabs>
      <w:spacing w:after="240" w:line="240" w:lineRule="auto"/>
      <w:ind w:left="720" w:hanging="720"/>
      <w:jc w:val="both"/>
      <w:outlineLvl w:val="0"/>
    </w:pPr>
    <w:rPr>
      <w:rFonts w:ascii="Times New Roman" w:hAnsi="Times New Roman"/>
      <w:sz w:val="24"/>
      <w:szCs w:val="24"/>
      <w:lang w:val="en-IE"/>
    </w:rPr>
  </w:style>
  <w:style w:type="paragraph" w:customStyle="1" w:styleId="ACLevel2">
    <w:name w:val="AC Level 2"/>
    <w:basedOn w:val="a"/>
    <w:rsid w:val="00D14D1B"/>
    <w:pPr>
      <w:tabs>
        <w:tab w:val="num" w:pos="1440"/>
      </w:tabs>
      <w:spacing w:after="240" w:line="240" w:lineRule="auto"/>
      <w:ind w:left="1440" w:hanging="720"/>
      <w:jc w:val="both"/>
      <w:outlineLvl w:val="1"/>
    </w:pPr>
    <w:rPr>
      <w:rFonts w:ascii="Times New Roman" w:hAnsi="Times New Roman"/>
      <w:sz w:val="24"/>
      <w:szCs w:val="24"/>
      <w:lang w:val="en-IE"/>
    </w:rPr>
  </w:style>
  <w:style w:type="paragraph" w:customStyle="1" w:styleId="ACLevel3">
    <w:name w:val="AC Level 3"/>
    <w:basedOn w:val="a"/>
    <w:rsid w:val="00D14D1B"/>
    <w:pPr>
      <w:tabs>
        <w:tab w:val="num" w:pos="2160"/>
      </w:tabs>
      <w:spacing w:after="240" w:line="240" w:lineRule="auto"/>
      <w:ind w:left="2160" w:hanging="720"/>
      <w:jc w:val="both"/>
      <w:outlineLvl w:val="2"/>
    </w:pPr>
    <w:rPr>
      <w:rFonts w:ascii="Times New Roman" w:hAnsi="Times New Roman"/>
      <w:sz w:val="24"/>
      <w:szCs w:val="24"/>
      <w:lang w:val="en-IE"/>
    </w:rPr>
  </w:style>
  <w:style w:type="paragraph" w:customStyle="1" w:styleId="ACLevel4">
    <w:name w:val="AC Level 4"/>
    <w:basedOn w:val="a"/>
    <w:rsid w:val="00D14D1B"/>
    <w:pPr>
      <w:tabs>
        <w:tab w:val="num" w:pos="2880"/>
      </w:tabs>
      <w:spacing w:after="240" w:line="240" w:lineRule="auto"/>
      <w:ind w:left="2880" w:hanging="720"/>
      <w:jc w:val="both"/>
      <w:outlineLvl w:val="3"/>
    </w:pPr>
    <w:rPr>
      <w:rFonts w:ascii="Times New Roman" w:hAnsi="Times New Roman"/>
      <w:sz w:val="24"/>
      <w:szCs w:val="24"/>
      <w:lang w:val="en-IE"/>
    </w:rPr>
  </w:style>
  <w:style w:type="paragraph" w:customStyle="1" w:styleId="ACLevel5">
    <w:name w:val="AC Level 5"/>
    <w:basedOn w:val="a"/>
    <w:rsid w:val="00D14D1B"/>
    <w:pPr>
      <w:tabs>
        <w:tab w:val="num" w:pos="3600"/>
      </w:tabs>
      <w:spacing w:after="240" w:line="240" w:lineRule="auto"/>
      <w:ind w:left="3600" w:hanging="720"/>
      <w:jc w:val="both"/>
      <w:outlineLvl w:val="4"/>
    </w:pPr>
    <w:rPr>
      <w:rFonts w:ascii="Times New Roman" w:hAnsi="Times New Roman"/>
      <w:sz w:val="24"/>
      <w:szCs w:val="24"/>
      <w:lang w:val="en-IE"/>
    </w:rPr>
  </w:style>
  <w:style w:type="paragraph" w:customStyle="1" w:styleId="CharCharCharCharCharCharCharCharChar">
    <w:name w:val="Char Char Char Знак Char Char Знак Char Char Char Char"/>
    <w:basedOn w:val="a"/>
    <w:rsid w:val="00D14D1B"/>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
    <w:rsid w:val="00D14D1B"/>
    <w:pPr>
      <w:spacing w:after="240" w:line="240" w:lineRule="auto"/>
      <w:ind w:left="851"/>
      <w:jc w:val="both"/>
    </w:pPr>
    <w:rPr>
      <w:rFonts w:ascii="Times New Roman" w:hAnsi="Times New Roman"/>
      <w:sz w:val="24"/>
      <w:szCs w:val="24"/>
    </w:rPr>
  </w:style>
  <w:style w:type="paragraph" w:styleId="11">
    <w:name w:val="toc 1"/>
    <w:basedOn w:val="a"/>
    <w:next w:val="a"/>
    <w:autoRedefine/>
    <w:uiPriority w:val="39"/>
    <w:rsid w:val="00D14D1B"/>
    <w:pPr>
      <w:tabs>
        <w:tab w:val="right" w:leader="dot" w:pos="9810"/>
      </w:tabs>
      <w:spacing w:after="0" w:line="360" w:lineRule="auto"/>
      <w:jc w:val="both"/>
    </w:pPr>
    <w:rPr>
      <w:rFonts w:ascii="Times New Roman Bold" w:hAnsi="Times New Roman Bold"/>
      <w:b/>
      <w:bCs/>
      <w:caps/>
      <w:noProof/>
      <w:sz w:val="24"/>
      <w:szCs w:val="24"/>
    </w:rPr>
  </w:style>
  <w:style w:type="character" w:customStyle="1" w:styleId="ldef">
    <w:name w:val="ldef"/>
    <w:basedOn w:val="a0"/>
    <w:rsid w:val="00D14D1B"/>
  </w:style>
  <w:style w:type="character" w:customStyle="1" w:styleId="ldefbck">
    <w:name w:val="ldefbck"/>
    <w:basedOn w:val="a0"/>
    <w:rsid w:val="00D14D1B"/>
  </w:style>
  <w:style w:type="paragraph" w:customStyle="1" w:styleId="CharCharCharCharCharChar">
    <w:name w:val="Char Char Char Char Char Char"/>
    <w:basedOn w:val="a"/>
    <w:rsid w:val="00D14D1B"/>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Знак Char"/>
    <w:basedOn w:val="a"/>
    <w:rsid w:val="00D14D1B"/>
    <w:pPr>
      <w:tabs>
        <w:tab w:val="left" w:pos="709"/>
      </w:tabs>
      <w:spacing w:after="0" w:line="240" w:lineRule="auto"/>
    </w:pPr>
    <w:rPr>
      <w:rFonts w:ascii="Tahoma" w:hAnsi="Tahoma" w:cs="Tahoma"/>
      <w:sz w:val="24"/>
      <w:szCs w:val="24"/>
      <w:lang w:val="pl-PL" w:eastAsia="pl-PL"/>
    </w:rPr>
  </w:style>
  <w:style w:type="character" w:customStyle="1" w:styleId="CharChar1">
    <w:name w:val="Char Char1"/>
    <w:rsid w:val="00D14D1B"/>
    <w:rPr>
      <w:rFonts w:ascii="Tahoma" w:hAnsi="Tahoma"/>
      <w:sz w:val="24"/>
      <w:lang w:eastAsia="en-US"/>
    </w:rPr>
  </w:style>
  <w:style w:type="paragraph" w:customStyle="1" w:styleId="afd">
    <w:name w:val="ŚŚ"/>
    <w:basedOn w:val="a"/>
    <w:uiPriority w:val="99"/>
    <w:rsid w:val="00D14D1B"/>
    <w:pPr>
      <w:spacing w:after="0" w:line="360" w:lineRule="auto"/>
      <w:jc w:val="both"/>
    </w:pPr>
    <w:rPr>
      <w:rFonts w:ascii="Times New Roman" w:hAnsi="Times New Roman"/>
      <w:sz w:val="24"/>
      <w:szCs w:val="24"/>
      <w:lang w:val="pl-PL" w:eastAsia="pl-PL"/>
    </w:rPr>
  </w:style>
  <w:style w:type="character" w:customStyle="1" w:styleId="apple-converted-space">
    <w:name w:val="apple-converted-space"/>
    <w:rsid w:val="00D14D1B"/>
  </w:style>
  <w:style w:type="character" w:styleId="afe">
    <w:name w:val="Emphasis"/>
    <w:uiPriority w:val="20"/>
    <w:qFormat/>
    <w:rsid w:val="00D14D1B"/>
    <w:rPr>
      <w:i/>
      <w:iCs/>
    </w:rPr>
  </w:style>
  <w:style w:type="character" w:styleId="aff">
    <w:name w:val="Strong"/>
    <w:uiPriority w:val="22"/>
    <w:qFormat/>
    <w:rsid w:val="00D14D1B"/>
    <w:rPr>
      <w:b/>
      <w:bCs/>
    </w:rPr>
  </w:style>
  <w:style w:type="paragraph" w:styleId="aff0">
    <w:name w:val="endnote text"/>
    <w:basedOn w:val="a"/>
    <w:link w:val="aff1"/>
    <w:uiPriority w:val="99"/>
    <w:semiHidden/>
    <w:unhideWhenUsed/>
    <w:rsid w:val="00603926"/>
    <w:pPr>
      <w:spacing w:after="0" w:line="240" w:lineRule="auto"/>
    </w:pPr>
    <w:rPr>
      <w:sz w:val="20"/>
      <w:szCs w:val="20"/>
    </w:rPr>
  </w:style>
  <w:style w:type="character" w:customStyle="1" w:styleId="aff1">
    <w:name w:val="Текст на бележка в края Знак"/>
    <w:link w:val="aff0"/>
    <w:uiPriority w:val="99"/>
    <w:semiHidden/>
    <w:rsid w:val="00603926"/>
    <w:rPr>
      <w:sz w:val="20"/>
      <w:szCs w:val="20"/>
    </w:rPr>
  </w:style>
  <w:style w:type="character" w:styleId="aff2">
    <w:name w:val="endnote reference"/>
    <w:uiPriority w:val="99"/>
    <w:semiHidden/>
    <w:unhideWhenUsed/>
    <w:rsid w:val="00603926"/>
    <w:rPr>
      <w:vertAlign w:val="superscript"/>
    </w:rPr>
  </w:style>
  <w:style w:type="paragraph" w:styleId="aff3">
    <w:name w:val="Plain Text"/>
    <w:basedOn w:val="a"/>
    <w:link w:val="aff4"/>
    <w:rsid w:val="00456FCD"/>
    <w:pPr>
      <w:spacing w:after="0" w:line="240" w:lineRule="auto"/>
    </w:pPr>
    <w:rPr>
      <w:rFonts w:ascii="Courier New" w:hAnsi="Courier New" w:cs="Courier New"/>
      <w:sz w:val="20"/>
      <w:szCs w:val="20"/>
      <w:lang w:val="en-GB" w:eastAsia="en-GB"/>
    </w:rPr>
  </w:style>
  <w:style w:type="character" w:customStyle="1" w:styleId="aff4">
    <w:name w:val="Обикновен текст Знак"/>
    <w:link w:val="aff3"/>
    <w:rsid w:val="00456FCD"/>
    <w:rPr>
      <w:rFonts w:ascii="Courier New" w:eastAsia="Times New Roman" w:hAnsi="Courier New" w:cs="Courier New"/>
      <w:sz w:val="20"/>
      <w:szCs w:val="20"/>
      <w:lang w:val="en-GB" w:eastAsia="en-GB"/>
    </w:rPr>
  </w:style>
  <w:style w:type="character" w:customStyle="1" w:styleId="ListParagraphChar">
    <w:name w:val="List Paragraph Char"/>
    <w:link w:val="12"/>
    <w:locked/>
    <w:rsid w:val="008761ED"/>
    <w:rPr>
      <w:rFonts w:ascii="Times New Roman" w:hAnsi="Times New Roman" w:cs="Times New Roman"/>
      <w:sz w:val="24"/>
      <w:szCs w:val="24"/>
      <w:lang w:eastAsia="bg-BG"/>
    </w:rPr>
  </w:style>
  <w:style w:type="paragraph" w:customStyle="1" w:styleId="12">
    <w:name w:val="Списък на абзаци1"/>
    <w:basedOn w:val="a"/>
    <w:link w:val="ListParagraphChar"/>
    <w:qFormat/>
    <w:rsid w:val="008761ED"/>
    <w:pPr>
      <w:suppressAutoHyphens/>
      <w:spacing w:after="0" w:line="240" w:lineRule="auto"/>
      <w:ind w:left="720"/>
      <w:contextualSpacing/>
    </w:pPr>
    <w:rPr>
      <w:rFonts w:ascii="Times New Roman" w:hAnsi="Times New Roman"/>
      <w:sz w:val="24"/>
      <w:szCs w:val="24"/>
      <w:lang w:eastAsia="bg-BG"/>
    </w:rPr>
  </w:style>
  <w:style w:type="paragraph" w:customStyle="1" w:styleId="CharCharCharCharChar1Char">
    <w:name w:val="Char Char Char Char Char1 Char"/>
    <w:basedOn w:val="a"/>
    <w:rsid w:val="0046500F"/>
    <w:pPr>
      <w:tabs>
        <w:tab w:val="left" w:pos="709"/>
      </w:tabs>
      <w:spacing w:after="0" w:line="240" w:lineRule="auto"/>
    </w:pPr>
    <w:rPr>
      <w:rFonts w:ascii="Tahoma" w:hAnsi="Tahoma"/>
      <w:sz w:val="24"/>
      <w:szCs w:val="24"/>
      <w:lang w:val="pl-PL" w:eastAsia="pl-PL"/>
    </w:rPr>
  </w:style>
  <w:style w:type="character" w:customStyle="1" w:styleId="FontStyle30">
    <w:name w:val="Font Style30"/>
    <w:uiPriority w:val="99"/>
    <w:rsid w:val="00F439E7"/>
    <w:rPr>
      <w:rFonts w:ascii="Times New Roman" w:hAnsi="Times New Roman" w:cs="Times New Roman" w:hint="default"/>
      <w:b/>
      <w:bCs/>
      <w:sz w:val="18"/>
      <w:szCs w:val="18"/>
    </w:rPr>
  </w:style>
  <w:style w:type="character" w:customStyle="1" w:styleId="FontStyle32">
    <w:name w:val="Font Style32"/>
    <w:uiPriority w:val="99"/>
    <w:rsid w:val="00F439E7"/>
    <w:rPr>
      <w:rFonts w:ascii="Times New Roman" w:hAnsi="Times New Roman" w:cs="Times New Roman" w:hint="default"/>
      <w:b/>
      <w:bCs/>
      <w:i/>
      <w:iCs/>
      <w:sz w:val="20"/>
      <w:szCs w:val="20"/>
    </w:rPr>
  </w:style>
  <w:style w:type="character" w:customStyle="1" w:styleId="FontStyle39">
    <w:name w:val="Font Style39"/>
    <w:uiPriority w:val="99"/>
    <w:rsid w:val="00F439E7"/>
    <w:rPr>
      <w:rFonts w:ascii="Times New Roman" w:hAnsi="Times New Roman" w:cs="Times New Roman" w:hint="default"/>
      <w:b/>
      <w:bCs/>
      <w:sz w:val="18"/>
      <w:szCs w:val="18"/>
    </w:rPr>
  </w:style>
  <w:style w:type="paragraph" w:styleId="35">
    <w:name w:val="List 3"/>
    <w:basedOn w:val="a"/>
    <w:semiHidden/>
    <w:unhideWhenUsed/>
    <w:rsid w:val="001446B4"/>
    <w:pPr>
      <w:spacing w:after="0" w:line="240" w:lineRule="auto"/>
      <w:ind w:left="849" w:hanging="283"/>
    </w:pPr>
    <w:rPr>
      <w:rFonts w:ascii="Times New Roman" w:hAnsi="Times New Roman"/>
      <w:sz w:val="24"/>
      <w:szCs w:val="24"/>
      <w:lang w:val="bg-BG"/>
    </w:rPr>
  </w:style>
  <w:style w:type="paragraph" w:customStyle="1" w:styleId="Text3">
    <w:name w:val="Text 3"/>
    <w:basedOn w:val="a"/>
    <w:rsid w:val="001446B4"/>
    <w:pPr>
      <w:tabs>
        <w:tab w:val="left" w:pos="2302"/>
      </w:tabs>
      <w:spacing w:after="240" w:line="240" w:lineRule="auto"/>
      <w:ind w:left="1202"/>
      <w:jc w:val="both"/>
    </w:pPr>
    <w:rPr>
      <w:rFonts w:ascii="Times New Roman" w:hAnsi="Times New Roman"/>
      <w:sz w:val="24"/>
      <w:szCs w:val="20"/>
      <w:lang w:val="en-GB"/>
    </w:rPr>
  </w:style>
  <w:style w:type="paragraph" w:customStyle="1" w:styleId="Style4">
    <w:name w:val="Style4"/>
    <w:basedOn w:val="a"/>
    <w:rsid w:val="001446B4"/>
    <w:pPr>
      <w:widowControl w:val="0"/>
      <w:autoSpaceDE w:val="0"/>
      <w:autoSpaceDN w:val="0"/>
      <w:adjustRightInd w:val="0"/>
      <w:spacing w:after="0" w:line="271" w:lineRule="exact"/>
      <w:ind w:firstLine="686"/>
    </w:pPr>
    <w:rPr>
      <w:rFonts w:ascii="Trebuchet MS" w:hAnsi="Trebuchet MS"/>
      <w:sz w:val="24"/>
      <w:szCs w:val="24"/>
    </w:rPr>
  </w:style>
  <w:style w:type="character" w:customStyle="1" w:styleId="13">
    <w:name w:val="Основен текст (13)_"/>
    <w:link w:val="130"/>
    <w:rsid w:val="00C32F7A"/>
    <w:rPr>
      <w:sz w:val="25"/>
      <w:szCs w:val="25"/>
      <w:shd w:val="clear" w:color="auto" w:fill="FFFFFF"/>
    </w:rPr>
  </w:style>
  <w:style w:type="paragraph" w:customStyle="1" w:styleId="130">
    <w:name w:val="Основен текст (13)"/>
    <w:basedOn w:val="a"/>
    <w:link w:val="13"/>
    <w:rsid w:val="00C32F7A"/>
    <w:pPr>
      <w:shd w:val="clear" w:color="auto" w:fill="FFFFFF"/>
      <w:spacing w:before="360" w:after="300" w:line="293" w:lineRule="exact"/>
      <w:jc w:val="both"/>
    </w:pPr>
    <w:rPr>
      <w:sz w:val="25"/>
      <w:szCs w:val="25"/>
      <w:shd w:val="clear" w:color="auto" w:fill="FFFFFF"/>
    </w:rPr>
  </w:style>
  <w:style w:type="character" w:styleId="aff5">
    <w:name w:val="annotation reference"/>
    <w:semiHidden/>
    <w:unhideWhenUsed/>
    <w:rsid w:val="003D4D3D"/>
    <w:rPr>
      <w:sz w:val="16"/>
      <w:szCs w:val="16"/>
    </w:rPr>
  </w:style>
</w:styles>
</file>

<file path=word/webSettings.xml><?xml version="1.0" encoding="utf-8"?>
<w:webSettings xmlns:r="http://schemas.openxmlformats.org/officeDocument/2006/relationships" xmlns:w="http://schemas.openxmlformats.org/wordprocessingml/2006/main">
  <w:divs>
    <w:div w:id="101803323">
      <w:bodyDiv w:val="1"/>
      <w:marLeft w:val="0"/>
      <w:marRight w:val="0"/>
      <w:marTop w:val="0"/>
      <w:marBottom w:val="0"/>
      <w:divBdr>
        <w:top w:val="none" w:sz="0" w:space="0" w:color="auto"/>
        <w:left w:val="none" w:sz="0" w:space="0" w:color="auto"/>
        <w:bottom w:val="none" w:sz="0" w:space="0" w:color="auto"/>
        <w:right w:val="none" w:sz="0" w:space="0" w:color="auto"/>
      </w:divBdr>
    </w:div>
    <w:div w:id="241990885">
      <w:bodyDiv w:val="1"/>
      <w:marLeft w:val="0"/>
      <w:marRight w:val="0"/>
      <w:marTop w:val="0"/>
      <w:marBottom w:val="0"/>
      <w:divBdr>
        <w:top w:val="none" w:sz="0" w:space="0" w:color="auto"/>
        <w:left w:val="none" w:sz="0" w:space="0" w:color="auto"/>
        <w:bottom w:val="none" w:sz="0" w:space="0" w:color="auto"/>
        <w:right w:val="none" w:sz="0" w:space="0" w:color="auto"/>
      </w:divBdr>
      <w:divsChild>
        <w:div w:id="1730032947">
          <w:marLeft w:val="0"/>
          <w:marRight w:val="0"/>
          <w:marTop w:val="150"/>
          <w:marBottom w:val="0"/>
          <w:divBdr>
            <w:top w:val="none" w:sz="0" w:space="0" w:color="auto"/>
            <w:left w:val="none" w:sz="0" w:space="0" w:color="auto"/>
            <w:bottom w:val="none" w:sz="0" w:space="0" w:color="auto"/>
            <w:right w:val="none" w:sz="0" w:space="0" w:color="auto"/>
          </w:divBdr>
          <w:divsChild>
            <w:div w:id="1145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5392">
      <w:bodyDiv w:val="1"/>
      <w:marLeft w:val="0"/>
      <w:marRight w:val="0"/>
      <w:marTop w:val="0"/>
      <w:marBottom w:val="0"/>
      <w:divBdr>
        <w:top w:val="none" w:sz="0" w:space="0" w:color="auto"/>
        <w:left w:val="none" w:sz="0" w:space="0" w:color="auto"/>
        <w:bottom w:val="none" w:sz="0" w:space="0" w:color="auto"/>
        <w:right w:val="none" w:sz="0" w:space="0" w:color="auto"/>
      </w:divBdr>
    </w:div>
    <w:div w:id="313800228">
      <w:bodyDiv w:val="1"/>
      <w:marLeft w:val="0"/>
      <w:marRight w:val="0"/>
      <w:marTop w:val="0"/>
      <w:marBottom w:val="0"/>
      <w:divBdr>
        <w:top w:val="none" w:sz="0" w:space="0" w:color="auto"/>
        <w:left w:val="none" w:sz="0" w:space="0" w:color="auto"/>
        <w:bottom w:val="none" w:sz="0" w:space="0" w:color="auto"/>
        <w:right w:val="none" w:sz="0" w:space="0" w:color="auto"/>
      </w:divBdr>
      <w:divsChild>
        <w:div w:id="1622372487">
          <w:marLeft w:val="0"/>
          <w:marRight w:val="0"/>
          <w:marTop w:val="150"/>
          <w:marBottom w:val="0"/>
          <w:divBdr>
            <w:top w:val="none" w:sz="0" w:space="0" w:color="auto"/>
            <w:left w:val="none" w:sz="0" w:space="0" w:color="auto"/>
            <w:bottom w:val="none" w:sz="0" w:space="0" w:color="auto"/>
            <w:right w:val="none" w:sz="0" w:space="0" w:color="auto"/>
          </w:divBdr>
          <w:divsChild>
            <w:div w:id="15550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280">
      <w:bodyDiv w:val="1"/>
      <w:marLeft w:val="0"/>
      <w:marRight w:val="0"/>
      <w:marTop w:val="0"/>
      <w:marBottom w:val="0"/>
      <w:divBdr>
        <w:top w:val="none" w:sz="0" w:space="0" w:color="auto"/>
        <w:left w:val="none" w:sz="0" w:space="0" w:color="auto"/>
        <w:bottom w:val="none" w:sz="0" w:space="0" w:color="auto"/>
        <w:right w:val="none" w:sz="0" w:space="0" w:color="auto"/>
      </w:divBdr>
      <w:divsChild>
        <w:div w:id="375010979">
          <w:marLeft w:val="0"/>
          <w:marRight w:val="0"/>
          <w:marTop w:val="150"/>
          <w:marBottom w:val="0"/>
          <w:divBdr>
            <w:top w:val="none" w:sz="0" w:space="0" w:color="auto"/>
            <w:left w:val="none" w:sz="0" w:space="0" w:color="auto"/>
            <w:bottom w:val="none" w:sz="0" w:space="0" w:color="auto"/>
            <w:right w:val="none" w:sz="0" w:space="0" w:color="auto"/>
          </w:divBdr>
          <w:divsChild>
            <w:div w:id="9873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3119">
      <w:bodyDiv w:val="1"/>
      <w:marLeft w:val="0"/>
      <w:marRight w:val="0"/>
      <w:marTop w:val="0"/>
      <w:marBottom w:val="0"/>
      <w:divBdr>
        <w:top w:val="none" w:sz="0" w:space="0" w:color="auto"/>
        <w:left w:val="none" w:sz="0" w:space="0" w:color="auto"/>
        <w:bottom w:val="none" w:sz="0" w:space="0" w:color="auto"/>
        <w:right w:val="none" w:sz="0" w:space="0" w:color="auto"/>
      </w:divBdr>
    </w:div>
    <w:div w:id="766342721">
      <w:bodyDiv w:val="1"/>
      <w:marLeft w:val="0"/>
      <w:marRight w:val="0"/>
      <w:marTop w:val="0"/>
      <w:marBottom w:val="0"/>
      <w:divBdr>
        <w:top w:val="none" w:sz="0" w:space="0" w:color="auto"/>
        <w:left w:val="none" w:sz="0" w:space="0" w:color="auto"/>
        <w:bottom w:val="none" w:sz="0" w:space="0" w:color="auto"/>
        <w:right w:val="none" w:sz="0" w:space="0" w:color="auto"/>
      </w:divBdr>
      <w:divsChild>
        <w:div w:id="1755198579">
          <w:marLeft w:val="0"/>
          <w:marRight w:val="0"/>
          <w:marTop w:val="150"/>
          <w:marBottom w:val="0"/>
          <w:divBdr>
            <w:top w:val="none" w:sz="0" w:space="0" w:color="auto"/>
            <w:left w:val="none" w:sz="0" w:space="0" w:color="auto"/>
            <w:bottom w:val="none" w:sz="0" w:space="0" w:color="auto"/>
            <w:right w:val="none" w:sz="0" w:space="0" w:color="auto"/>
          </w:divBdr>
          <w:divsChild>
            <w:div w:id="775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3715">
      <w:bodyDiv w:val="1"/>
      <w:marLeft w:val="0"/>
      <w:marRight w:val="0"/>
      <w:marTop w:val="0"/>
      <w:marBottom w:val="0"/>
      <w:divBdr>
        <w:top w:val="none" w:sz="0" w:space="0" w:color="auto"/>
        <w:left w:val="none" w:sz="0" w:space="0" w:color="auto"/>
        <w:bottom w:val="none" w:sz="0" w:space="0" w:color="auto"/>
        <w:right w:val="none" w:sz="0" w:space="0" w:color="auto"/>
      </w:divBdr>
      <w:divsChild>
        <w:div w:id="407464055">
          <w:marLeft w:val="0"/>
          <w:marRight w:val="0"/>
          <w:marTop w:val="150"/>
          <w:marBottom w:val="0"/>
          <w:divBdr>
            <w:top w:val="none" w:sz="0" w:space="0" w:color="auto"/>
            <w:left w:val="none" w:sz="0" w:space="0" w:color="auto"/>
            <w:bottom w:val="none" w:sz="0" w:space="0" w:color="auto"/>
            <w:right w:val="none" w:sz="0" w:space="0" w:color="auto"/>
          </w:divBdr>
          <w:divsChild>
            <w:div w:id="1885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0658">
      <w:bodyDiv w:val="1"/>
      <w:marLeft w:val="0"/>
      <w:marRight w:val="0"/>
      <w:marTop w:val="0"/>
      <w:marBottom w:val="0"/>
      <w:divBdr>
        <w:top w:val="none" w:sz="0" w:space="0" w:color="auto"/>
        <w:left w:val="none" w:sz="0" w:space="0" w:color="auto"/>
        <w:bottom w:val="none" w:sz="0" w:space="0" w:color="auto"/>
        <w:right w:val="none" w:sz="0" w:space="0" w:color="auto"/>
      </w:divBdr>
    </w:div>
    <w:div w:id="1091580837">
      <w:bodyDiv w:val="1"/>
      <w:marLeft w:val="0"/>
      <w:marRight w:val="0"/>
      <w:marTop w:val="0"/>
      <w:marBottom w:val="0"/>
      <w:divBdr>
        <w:top w:val="none" w:sz="0" w:space="0" w:color="auto"/>
        <w:left w:val="none" w:sz="0" w:space="0" w:color="auto"/>
        <w:bottom w:val="none" w:sz="0" w:space="0" w:color="auto"/>
        <w:right w:val="none" w:sz="0" w:space="0" w:color="auto"/>
      </w:divBdr>
      <w:divsChild>
        <w:div w:id="1268193333">
          <w:marLeft w:val="0"/>
          <w:marRight w:val="0"/>
          <w:marTop w:val="150"/>
          <w:marBottom w:val="0"/>
          <w:divBdr>
            <w:top w:val="none" w:sz="0" w:space="0" w:color="auto"/>
            <w:left w:val="none" w:sz="0" w:space="0" w:color="auto"/>
            <w:bottom w:val="none" w:sz="0" w:space="0" w:color="auto"/>
            <w:right w:val="none" w:sz="0" w:space="0" w:color="auto"/>
          </w:divBdr>
          <w:divsChild>
            <w:div w:id="17753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40377&amp;ToPar=Art51&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51&amp;Type=201/" TargetMode="External"/><Relationship Id="rId4" Type="http://schemas.openxmlformats.org/officeDocument/2006/relationships/settings" Target="settings.xml"/><Relationship Id="rId9" Type="http://schemas.openxmlformats.org/officeDocument/2006/relationships/hyperlink" Target="mailto:obsadowo@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AA0F-DAC8-4663-90E4-78660EAB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21595</Words>
  <Characters>123093</Characters>
  <Application>Microsoft Office Word</Application>
  <DocSecurity>0</DocSecurity>
  <Lines>1025</Lines>
  <Paragraphs>288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144400</CharactersWithSpaces>
  <SharedDoc>false</SharedDoc>
  <HLinks>
    <vt:vector size="18" baseType="variant">
      <vt:variant>
        <vt:i4>4915226</vt:i4>
      </vt:variant>
      <vt:variant>
        <vt:i4>6</vt:i4>
      </vt:variant>
      <vt:variant>
        <vt:i4>0</vt:i4>
      </vt:variant>
      <vt:variant>
        <vt:i4>5</vt:i4>
      </vt:variant>
      <vt:variant>
        <vt:lpwstr>apis://Base=NORM&amp;DocCode=40377&amp;ToPar=Art51&amp;Type=201/</vt:lpwstr>
      </vt:variant>
      <vt:variant>
        <vt:lpwstr/>
      </vt:variant>
      <vt:variant>
        <vt:i4>4915226</vt:i4>
      </vt:variant>
      <vt:variant>
        <vt:i4>3</vt:i4>
      </vt:variant>
      <vt:variant>
        <vt:i4>0</vt:i4>
      </vt:variant>
      <vt:variant>
        <vt:i4>5</vt:i4>
      </vt:variant>
      <vt:variant>
        <vt:lpwstr>apis://Base=NORM&amp;DocCode=40377&amp;ToPar=Art51&amp;Type=201/</vt:lpwstr>
      </vt:variant>
      <vt:variant>
        <vt:lpwstr/>
      </vt:variant>
      <vt:variant>
        <vt:i4>393276</vt:i4>
      </vt:variant>
      <vt:variant>
        <vt:i4>0</vt:i4>
      </vt:variant>
      <vt:variant>
        <vt:i4>0</vt:i4>
      </vt:variant>
      <vt:variant>
        <vt:i4>5</vt:i4>
      </vt:variant>
      <vt:variant>
        <vt:lpwstr>mailto:obsadowo@abv.bg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2016-04-13T07:21:00Z</cp:lastPrinted>
  <dcterms:created xsi:type="dcterms:W3CDTF">2016-04-14T10:40:00Z</dcterms:created>
  <dcterms:modified xsi:type="dcterms:W3CDTF">2016-04-14T10:40:00Z</dcterms:modified>
</cp:coreProperties>
</file>