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5C2" w:rsidRDefault="006215C2" w:rsidP="006215C2">
      <w:pPr>
        <w:jc w:val="center"/>
        <w:rPr>
          <w:rFonts w:ascii="Verdana" w:hAnsi="Verdana"/>
          <w:b/>
          <w:sz w:val="20"/>
          <w:szCs w:val="20"/>
          <w:u w:val="single"/>
        </w:rPr>
      </w:pPr>
    </w:p>
    <w:p w:rsidR="006215C2" w:rsidRDefault="006215C2" w:rsidP="006215C2">
      <w:pPr>
        <w:jc w:val="center"/>
        <w:rPr>
          <w:rFonts w:ascii="Verdana" w:hAnsi="Verdana"/>
          <w:b/>
          <w:sz w:val="20"/>
          <w:szCs w:val="20"/>
          <w:u w:val="single"/>
        </w:rPr>
      </w:pPr>
    </w:p>
    <w:p w:rsidR="006215C2" w:rsidRPr="006215C2" w:rsidRDefault="006215C2" w:rsidP="006215C2">
      <w:pPr>
        <w:jc w:val="center"/>
        <w:rPr>
          <w:b/>
          <w:sz w:val="18"/>
          <w:szCs w:val="18"/>
          <w:u w:val="single"/>
        </w:rPr>
      </w:pPr>
      <w:r w:rsidRPr="006215C2">
        <w:rPr>
          <w:b/>
          <w:noProof/>
        </w:rPr>
        <w:drawing>
          <wp:anchor distT="0" distB="0" distL="114300" distR="114300" simplePos="0" relativeHeight="251659264" behindDoc="0" locked="0" layoutInCell="1" allowOverlap="1">
            <wp:simplePos x="0" y="0"/>
            <wp:positionH relativeFrom="column">
              <wp:posOffset>-269875</wp:posOffset>
            </wp:positionH>
            <wp:positionV relativeFrom="paragraph">
              <wp:posOffset>-179705</wp:posOffset>
            </wp:positionV>
            <wp:extent cx="861060" cy="1185545"/>
            <wp:effectExtent l="0" t="0" r="0" b="0"/>
            <wp:wrapSquare wrapText="right"/>
            <wp:docPr id="1" name="Картина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060"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5C2" w:rsidRPr="006215C2" w:rsidRDefault="006215C2" w:rsidP="006215C2">
      <w:pPr>
        <w:jc w:val="center"/>
        <w:rPr>
          <w:b/>
          <w:sz w:val="18"/>
          <w:szCs w:val="18"/>
          <w:u w:val="single"/>
        </w:rPr>
      </w:pPr>
    </w:p>
    <w:p w:rsidR="006215C2" w:rsidRPr="006215C2" w:rsidRDefault="006215C2" w:rsidP="006215C2">
      <w:pPr>
        <w:jc w:val="center"/>
        <w:rPr>
          <w:b/>
          <w:u w:val="single"/>
        </w:rPr>
      </w:pPr>
      <w:r w:rsidRPr="006215C2">
        <w:rPr>
          <w:b/>
          <w:u w:val="single"/>
        </w:rPr>
        <w:t>ОБЩИНА САДОВО, ПЛОВДИВСКА ОБЛАСТ</w:t>
      </w:r>
    </w:p>
    <w:p w:rsidR="006215C2" w:rsidRPr="006215C2" w:rsidRDefault="006215C2" w:rsidP="006215C2">
      <w:pPr>
        <w:jc w:val="center"/>
        <w:rPr>
          <w:b/>
        </w:rPr>
      </w:pPr>
      <w:r w:rsidRPr="006215C2">
        <w:rPr>
          <w:b/>
        </w:rPr>
        <w:t>4122 гр. Садово, ул. ”Иван Вазов”№2 тел. централа: 03118/26-01 и 03118/21-71, факс 03118/25-00</w:t>
      </w:r>
    </w:p>
    <w:p w:rsidR="006215C2" w:rsidRPr="006215C2" w:rsidRDefault="006215C2" w:rsidP="006215C2">
      <w:pPr>
        <w:jc w:val="center"/>
        <w:rPr>
          <w:b/>
        </w:rPr>
      </w:pPr>
      <w:r w:rsidRPr="006215C2">
        <w:rPr>
          <w:b/>
        </w:rPr>
        <w:t xml:space="preserve">ел. адрес: </w:t>
      </w:r>
      <w:hyperlink r:id="rId9" w:history="1">
        <w:r w:rsidRPr="006215C2">
          <w:rPr>
            <w:b/>
            <w:color w:val="0000FF"/>
            <w:lang w:val="en-US"/>
          </w:rPr>
          <w:t>obsadowo</w:t>
        </w:r>
        <w:r w:rsidRPr="006215C2">
          <w:rPr>
            <w:b/>
            <w:color w:val="0000FF"/>
            <w:lang w:val="ru-RU"/>
          </w:rPr>
          <w:t>@</w:t>
        </w:r>
        <w:r w:rsidRPr="006215C2">
          <w:rPr>
            <w:b/>
            <w:color w:val="0000FF"/>
            <w:lang w:val="en-US"/>
          </w:rPr>
          <w:t>abv</w:t>
        </w:r>
        <w:r w:rsidRPr="006215C2">
          <w:rPr>
            <w:b/>
            <w:color w:val="0000FF"/>
            <w:lang w:val="ru-RU"/>
          </w:rPr>
          <w:t>.</w:t>
        </w:r>
        <w:r w:rsidRPr="006215C2">
          <w:rPr>
            <w:b/>
            <w:color w:val="0000FF"/>
            <w:lang w:val="en-US"/>
          </w:rPr>
          <w:t>bg</w:t>
        </w:r>
      </w:hyperlink>
    </w:p>
    <w:p w:rsidR="006215C2" w:rsidRPr="006215C2" w:rsidRDefault="006215C2" w:rsidP="006215C2">
      <w:pPr>
        <w:jc w:val="center"/>
      </w:pPr>
    </w:p>
    <w:p w:rsidR="006215C2" w:rsidRPr="006215C2" w:rsidRDefault="006215C2" w:rsidP="006215C2"/>
    <w:p w:rsidR="006215C2" w:rsidRDefault="006215C2" w:rsidP="006215C2">
      <w:pPr>
        <w:jc w:val="center"/>
        <w:rPr>
          <w:rFonts w:ascii="Verdana" w:hAnsi="Verdana"/>
          <w:b/>
          <w:sz w:val="20"/>
          <w:szCs w:val="20"/>
          <w:u w:val="single"/>
        </w:rPr>
      </w:pPr>
    </w:p>
    <w:p w:rsidR="006215C2" w:rsidRDefault="006215C2" w:rsidP="006215C2">
      <w:pPr>
        <w:jc w:val="center"/>
        <w:rPr>
          <w:rFonts w:ascii="Verdana" w:hAnsi="Verdana"/>
          <w:b/>
          <w:sz w:val="20"/>
          <w:szCs w:val="20"/>
          <w:u w:val="single"/>
        </w:rPr>
      </w:pPr>
    </w:p>
    <w:p w:rsidR="006215C2" w:rsidRPr="006215C2" w:rsidRDefault="006215C2" w:rsidP="006215C2">
      <w:pPr>
        <w:jc w:val="center"/>
        <w:rPr>
          <w:rFonts w:ascii="Verdana" w:hAnsi="Verdana"/>
          <w:b/>
          <w:sz w:val="20"/>
          <w:szCs w:val="20"/>
        </w:rPr>
      </w:pPr>
    </w:p>
    <w:p w:rsidR="006215C2" w:rsidRPr="006215C2" w:rsidRDefault="006215C2" w:rsidP="006215C2">
      <w:pPr>
        <w:rPr>
          <w:rFonts w:ascii="Verdana" w:hAnsi="Verdana"/>
          <w:b/>
          <w:sz w:val="20"/>
          <w:szCs w:val="20"/>
        </w:rPr>
      </w:pPr>
      <w:r w:rsidRPr="006215C2">
        <w:rPr>
          <w:rFonts w:ascii="Verdana" w:hAnsi="Verdana"/>
          <w:b/>
          <w:sz w:val="20"/>
          <w:szCs w:val="20"/>
        </w:rPr>
        <w:t xml:space="preserve">                                                                                                                                                                        ПРОЕКТ!</w:t>
      </w:r>
    </w:p>
    <w:p w:rsidR="006215C2" w:rsidRDefault="006215C2" w:rsidP="006215C2">
      <w:pPr>
        <w:jc w:val="center"/>
        <w:rPr>
          <w:rFonts w:ascii="Verdana" w:hAnsi="Verdana"/>
          <w:b/>
          <w:sz w:val="20"/>
          <w:szCs w:val="20"/>
          <w:u w:val="single"/>
        </w:rPr>
      </w:pPr>
    </w:p>
    <w:p w:rsidR="006215C2" w:rsidRDefault="006215C2" w:rsidP="006215C2">
      <w:pPr>
        <w:jc w:val="center"/>
        <w:rPr>
          <w:rFonts w:ascii="Verdana" w:hAnsi="Verdana"/>
          <w:b/>
          <w:sz w:val="20"/>
          <w:szCs w:val="20"/>
          <w:u w:val="single"/>
        </w:rPr>
      </w:pPr>
    </w:p>
    <w:p w:rsidR="00FE45E7" w:rsidRPr="00056DAD" w:rsidRDefault="00FE45E7" w:rsidP="006215C2">
      <w:pPr>
        <w:jc w:val="center"/>
        <w:rPr>
          <w:rFonts w:ascii="Verdana" w:hAnsi="Verdana"/>
          <w:b/>
          <w:sz w:val="20"/>
          <w:szCs w:val="20"/>
          <w:u w:val="single"/>
          <w:lang w:val="ru-RU"/>
        </w:rPr>
      </w:pPr>
      <w:r w:rsidRPr="00056DAD">
        <w:rPr>
          <w:rFonts w:ascii="Verdana" w:hAnsi="Verdana"/>
          <w:b/>
          <w:sz w:val="20"/>
          <w:szCs w:val="20"/>
          <w:u w:val="single"/>
        </w:rPr>
        <w:t>ОБЩИНСКИ ГОДИШЕН ПЛАН</w:t>
      </w:r>
    </w:p>
    <w:p w:rsidR="00FE45E7" w:rsidRPr="00056DAD" w:rsidRDefault="00FE45E7" w:rsidP="00FE45E7">
      <w:pPr>
        <w:jc w:val="center"/>
        <w:rPr>
          <w:rFonts w:ascii="Verdana" w:hAnsi="Verdana"/>
          <w:b/>
          <w:color w:val="7030A0"/>
          <w:sz w:val="20"/>
          <w:szCs w:val="20"/>
          <w:u w:val="single"/>
          <w:lang w:val="ru-RU"/>
        </w:rPr>
      </w:pPr>
      <w:r w:rsidRPr="00056DAD">
        <w:rPr>
          <w:rFonts w:ascii="Verdana" w:hAnsi="Verdana"/>
          <w:b/>
          <w:sz w:val="20"/>
          <w:szCs w:val="20"/>
          <w:u w:val="single"/>
        </w:rPr>
        <w:t xml:space="preserve"> ЗА СОЦИАЛНИТЕ УСЛУГИ </w:t>
      </w:r>
      <w:r w:rsidR="00297603">
        <w:rPr>
          <w:rFonts w:ascii="Verdana" w:hAnsi="Verdana"/>
          <w:b/>
          <w:sz w:val="20"/>
          <w:szCs w:val="20"/>
          <w:u w:val="single"/>
        </w:rPr>
        <w:t xml:space="preserve">ПРЕЗ </w:t>
      </w:r>
      <w:r w:rsidR="00731D78" w:rsidRPr="00056DAD">
        <w:rPr>
          <w:rFonts w:ascii="Verdana" w:hAnsi="Verdana"/>
          <w:b/>
          <w:sz w:val="20"/>
          <w:szCs w:val="20"/>
          <w:u w:val="single"/>
        </w:rPr>
        <w:t>2026 Г.</w:t>
      </w:r>
      <w:r w:rsidRPr="00056DAD">
        <w:rPr>
          <w:rFonts w:ascii="Verdana" w:hAnsi="Verdana"/>
          <w:b/>
          <w:sz w:val="20"/>
          <w:szCs w:val="20"/>
          <w:u w:val="single"/>
        </w:rPr>
        <w:t>НА</w:t>
      </w:r>
      <w:r w:rsidR="00731D78" w:rsidRPr="00056DAD">
        <w:rPr>
          <w:rFonts w:ascii="Verdana" w:hAnsi="Verdana"/>
          <w:b/>
          <w:sz w:val="20"/>
          <w:szCs w:val="20"/>
          <w:u w:val="single"/>
        </w:rPr>
        <w:t xml:space="preserve"> ТЕРИТОРИЯТА</w:t>
      </w:r>
      <w:r w:rsidR="00297603">
        <w:rPr>
          <w:rFonts w:ascii="Verdana" w:hAnsi="Verdana"/>
          <w:b/>
          <w:sz w:val="20"/>
          <w:szCs w:val="20"/>
          <w:u w:val="single"/>
        </w:rPr>
        <w:t xml:space="preserve">НА </w:t>
      </w:r>
      <w:r w:rsidRPr="00056DAD">
        <w:rPr>
          <w:rFonts w:ascii="Verdana" w:hAnsi="Verdana"/>
          <w:b/>
          <w:sz w:val="20"/>
          <w:szCs w:val="20"/>
          <w:u w:val="single"/>
        </w:rPr>
        <w:t xml:space="preserve">ОБЩИНА </w:t>
      </w:r>
      <w:r w:rsidR="0001342B">
        <w:rPr>
          <w:rFonts w:ascii="Verdana" w:hAnsi="Verdana"/>
          <w:b/>
          <w:sz w:val="20"/>
          <w:szCs w:val="20"/>
          <w:u w:val="single"/>
        </w:rPr>
        <w:t>САДОВО</w:t>
      </w:r>
    </w:p>
    <w:p w:rsidR="00FE45E7" w:rsidRPr="00056DAD" w:rsidRDefault="00FE45E7" w:rsidP="00FE45E7">
      <w:pPr>
        <w:rPr>
          <w:rFonts w:ascii="Verdana" w:hAnsi="Verdana"/>
          <w:b/>
          <w:color w:val="800080"/>
          <w:sz w:val="20"/>
          <w:szCs w:val="20"/>
          <w:u w:val="single"/>
        </w:rPr>
      </w:pPr>
    </w:p>
    <w:p w:rsidR="009A27EB" w:rsidRPr="00056DAD" w:rsidRDefault="009A27EB" w:rsidP="009A27EB">
      <w:pPr>
        <w:rPr>
          <w:rFonts w:ascii="Verdana" w:hAnsi="Verdana"/>
          <w:b/>
          <w:sz w:val="20"/>
          <w:szCs w:val="20"/>
        </w:rPr>
      </w:pPr>
    </w:p>
    <w:p w:rsidR="009A27EB" w:rsidRPr="00CE49AC" w:rsidRDefault="00ED1974" w:rsidP="00851561">
      <w:pPr>
        <w:jc w:val="both"/>
        <w:rPr>
          <w:rFonts w:ascii="Verdana" w:hAnsi="Verdana"/>
          <w:b/>
          <w:i/>
          <w:sz w:val="20"/>
          <w:szCs w:val="20"/>
        </w:rPr>
      </w:pPr>
      <w:r w:rsidRPr="00CE49AC">
        <w:rPr>
          <w:rFonts w:ascii="Verdana" w:hAnsi="Verdana"/>
          <w:b/>
          <w:i/>
          <w:sz w:val="20"/>
          <w:szCs w:val="20"/>
        </w:rPr>
        <w:t xml:space="preserve">ЧАСТ </w:t>
      </w:r>
      <w:r w:rsidR="00FE45E7" w:rsidRPr="00CE49AC">
        <w:rPr>
          <w:rFonts w:ascii="Verdana" w:hAnsi="Verdana"/>
          <w:b/>
          <w:i/>
          <w:sz w:val="20"/>
          <w:szCs w:val="20"/>
        </w:rPr>
        <w:t xml:space="preserve">І. </w:t>
      </w:r>
      <w:r w:rsidR="009A27EB" w:rsidRPr="00CE49AC">
        <w:rPr>
          <w:rFonts w:ascii="Verdana" w:hAnsi="Verdana"/>
          <w:b/>
          <w:i/>
          <w:sz w:val="20"/>
          <w:szCs w:val="20"/>
        </w:rPr>
        <w:t>ВЪВЕДЕНИЕ</w:t>
      </w:r>
    </w:p>
    <w:p w:rsidR="00CB5D71" w:rsidRDefault="00CB5D71" w:rsidP="00851561">
      <w:pPr>
        <w:jc w:val="both"/>
        <w:rPr>
          <w:rFonts w:ascii="Verdana" w:hAnsi="Verdana"/>
          <w:b/>
          <w:sz w:val="20"/>
          <w:szCs w:val="20"/>
        </w:rPr>
      </w:pPr>
    </w:p>
    <w:p w:rsidR="001001A1" w:rsidRDefault="00D318B7" w:rsidP="001001A1">
      <w:pPr>
        <w:spacing w:after="19" w:line="250" w:lineRule="auto"/>
        <w:ind w:left="7" w:right="45" w:hanging="10"/>
        <w:jc w:val="both"/>
        <w:rPr>
          <w:rFonts w:ascii="Verdana" w:eastAsia="Verdana" w:hAnsi="Verdana" w:cs="Verdana"/>
          <w:color w:val="000000"/>
          <w:sz w:val="20"/>
          <w:szCs w:val="22"/>
        </w:rPr>
      </w:pPr>
      <w:bookmarkStart w:id="0" w:name="_Hlk192948213"/>
      <w:r>
        <w:rPr>
          <w:rFonts w:ascii="Verdana" w:eastAsia="Verdana" w:hAnsi="Verdana" w:cs="Verdana"/>
          <w:color w:val="000000"/>
          <w:sz w:val="20"/>
          <w:szCs w:val="22"/>
        </w:rPr>
        <w:t xml:space="preserve">         </w:t>
      </w:r>
      <w:r w:rsidR="001001A1" w:rsidRPr="008677D6">
        <w:rPr>
          <w:rFonts w:ascii="Verdana" w:hAnsi="Verdana"/>
          <w:sz w:val="20"/>
          <w:szCs w:val="20"/>
        </w:rPr>
        <w:t xml:space="preserve">Годишният план за социалните услуги </w:t>
      </w:r>
      <w:r w:rsidR="001001A1">
        <w:rPr>
          <w:rFonts w:ascii="Verdana" w:hAnsi="Verdana"/>
          <w:sz w:val="20"/>
          <w:szCs w:val="20"/>
        </w:rPr>
        <w:t>на територията на община Садово</w:t>
      </w:r>
      <w:r w:rsidR="0021516A">
        <w:rPr>
          <w:rFonts w:ascii="Verdana" w:hAnsi="Verdana"/>
          <w:sz w:val="20"/>
          <w:szCs w:val="20"/>
        </w:rPr>
        <w:t xml:space="preserve"> през 2026 година</w:t>
      </w:r>
      <w:r w:rsidR="001001A1" w:rsidRPr="008677D6">
        <w:rPr>
          <w:rFonts w:ascii="Verdana" w:hAnsi="Verdana"/>
          <w:sz w:val="20"/>
          <w:szCs w:val="20"/>
        </w:rPr>
        <w:t xml:space="preserve"> е разработен съгласно чл. 59 в изпълнение на раздел III от Наредбата за планирането на социалните услуги и в съответствие с Методически насоки на Агенцията за социално подпомагане за улесняване процеса на разработване на годишен план за социалните услуги на територията на всяка община. Планът включва социалните услуги, съгласно Националната карта на социалните услуги, приета с Решение №574 на Министерски съвет от 8 август 2024 г., и социалните услуги, които се финансират от общинския бюджет. Годишното планиране цели да се определят социалните услуги като дейности по чл. 15 от Закона за социалните услуги и броят на техните потребители, за които ще се осигури финансиране от държавния бюджет в рамките на 2026 календарна година. В разработването на настоящия документ са включени експерти от общинската администрация. Етапите за разработване на Плана включват събиране на информацията, съгласно Методическите насоки, обобщаване и анализиране на цялостната информация, както и планиране на социалните услуги през 2026 година</w:t>
      </w:r>
      <w:r w:rsidR="001001A1">
        <w:rPr>
          <w:rFonts w:ascii="Verdana" w:eastAsia="Verdana" w:hAnsi="Verdana" w:cs="Verdana"/>
          <w:color w:val="000000"/>
          <w:sz w:val="20"/>
          <w:szCs w:val="22"/>
        </w:rPr>
        <w:t>.</w:t>
      </w:r>
    </w:p>
    <w:p w:rsidR="00A54AB2" w:rsidRPr="00A54AB2" w:rsidRDefault="001001A1" w:rsidP="001001A1">
      <w:pPr>
        <w:spacing w:after="19" w:line="250" w:lineRule="auto"/>
        <w:ind w:right="45"/>
        <w:jc w:val="both"/>
        <w:rPr>
          <w:rFonts w:ascii="Verdana" w:eastAsia="Verdana" w:hAnsi="Verdana" w:cs="Verdana"/>
          <w:color w:val="000000"/>
          <w:sz w:val="20"/>
          <w:szCs w:val="22"/>
        </w:rPr>
      </w:pPr>
      <w:r>
        <w:rPr>
          <w:rFonts w:ascii="Verdana" w:eastAsia="Verdana" w:hAnsi="Verdana" w:cs="Verdana"/>
          <w:color w:val="000000"/>
          <w:sz w:val="20"/>
          <w:szCs w:val="22"/>
        </w:rPr>
        <w:t xml:space="preserve">         </w:t>
      </w:r>
      <w:r w:rsidR="00D318B7">
        <w:rPr>
          <w:rFonts w:ascii="Verdana" w:eastAsia="Verdana" w:hAnsi="Verdana" w:cs="Verdana"/>
          <w:color w:val="000000"/>
          <w:sz w:val="20"/>
          <w:szCs w:val="22"/>
        </w:rPr>
        <w:t xml:space="preserve">Настоящият общински </w:t>
      </w:r>
      <w:r w:rsidR="0021516A">
        <w:rPr>
          <w:rFonts w:ascii="Verdana" w:eastAsia="Verdana" w:hAnsi="Verdana" w:cs="Verdana"/>
          <w:color w:val="000000"/>
          <w:sz w:val="20"/>
          <w:szCs w:val="22"/>
        </w:rPr>
        <w:t xml:space="preserve">годишен план за социални услуги на територията на община Садово </w:t>
      </w:r>
      <w:r w:rsidR="00D318B7">
        <w:rPr>
          <w:rFonts w:ascii="Verdana" w:eastAsia="Verdana" w:hAnsi="Verdana" w:cs="Verdana"/>
          <w:color w:val="000000"/>
          <w:sz w:val="20"/>
          <w:szCs w:val="22"/>
        </w:rPr>
        <w:t>отразява актуалните нужди на местното население, наличните ресурси и стратегическите приоритети на общината.</w:t>
      </w:r>
      <w:r w:rsidR="00A54AB2" w:rsidRPr="00A54AB2">
        <w:rPr>
          <w:rFonts w:ascii="Verdana" w:eastAsia="Verdana" w:hAnsi="Verdana" w:cs="Verdana"/>
          <w:color w:val="000000"/>
          <w:sz w:val="20"/>
          <w:szCs w:val="22"/>
        </w:rPr>
        <w:t xml:space="preserve"> Представлява отворен документ, който може да бъде променян, допълван и усъвършенстван, в отговор на възникнали нови потребности и в съответствие с променящите се условия, нормативна база и икономическа среда.</w:t>
      </w:r>
      <w:r w:rsidR="00A54AB2" w:rsidRPr="00A54AB2">
        <w:rPr>
          <w:rFonts w:ascii="Verdana" w:eastAsia="Verdana" w:hAnsi="Verdana" w:cs="Verdana"/>
          <w:b/>
          <w:color w:val="000000"/>
          <w:sz w:val="20"/>
          <w:szCs w:val="22"/>
        </w:rPr>
        <w:t xml:space="preserve"> </w:t>
      </w:r>
    </w:p>
    <w:p w:rsidR="00762059" w:rsidRDefault="00762059" w:rsidP="00851561">
      <w:pPr>
        <w:jc w:val="both"/>
        <w:rPr>
          <w:rFonts w:ascii="Verdana" w:hAnsi="Verdana"/>
          <w:b/>
          <w:sz w:val="20"/>
          <w:szCs w:val="20"/>
        </w:rPr>
      </w:pPr>
    </w:p>
    <w:p w:rsidR="001001A1" w:rsidRDefault="001001A1" w:rsidP="00851561">
      <w:pPr>
        <w:jc w:val="both"/>
        <w:rPr>
          <w:rFonts w:ascii="Verdana" w:hAnsi="Verdana"/>
          <w:b/>
          <w:i/>
          <w:sz w:val="20"/>
          <w:szCs w:val="20"/>
        </w:rPr>
      </w:pPr>
    </w:p>
    <w:p w:rsidR="009A27EB" w:rsidRPr="00CE49AC" w:rsidRDefault="009A27EB" w:rsidP="00851561">
      <w:pPr>
        <w:jc w:val="both"/>
        <w:rPr>
          <w:rFonts w:ascii="Verdana" w:eastAsia="Calibri" w:hAnsi="Verdana"/>
          <w:b/>
          <w:i/>
          <w:iCs/>
          <w:sz w:val="20"/>
          <w:szCs w:val="20"/>
          <w:lang w:eastAsia="en-US"/>
        </w:rPr>
      </w:pPr>
      <w:r w:rsidRPr="00CE49AC">
        <w:rPr>
          <w:rFonts w:ascii="Verdana" w:hAnsi="Verdana"/>
          <w:b/>
          <w:i/>
          <w:sz w:val="20"/>
          <w:szCs w:val="20"/>
        </w:rPr>
        <w:lastRenderedPageBreak/>
        <w:t xml:space="preserve">ЧАСТ </w:t>
      </w:r>
      <w:r w:rsidRPr="00CE49AC">
        <w:rPr>
          <w:rFonts w:ascii="Verdana" w:hAnsi="Verdana"/>
          <w:b/>
          <w:i/>
          <w:sz w:val="20"/>
          <w:szCs w:val="20"/>
          <w:lang w:val="en-US"/>
        </w:rPr>
        <w:t>II.</w:t>
      </w:r>
      <w:bookmarkEnd w:id="0"/>
      <w:r w:rsidR="000B486C" w:rsidRPr="00CE49AC">
        <w:rPr>
          <w:rFonts w:ascii="Verdana" w:eastAsia="Calibri" w:hAnsi="Verdana"/>
          <w:b/>
          <w:i/>
          <w:iCs/>
          <w:sz w:val="20"/>
          <w:szCs w:val="20"/>
          <w:lang w:eastAsia="en-US"/>
        </w:rPr>
        <w:t>СОЦИАЛНИ И ИНТЕГРИРАНИ ЗДРАВНО-СОЦИАЛНИ УСЛУГИ</w:t>
      </w:r>
      <w:r w:rsidR="00B309A6" w:rsidRPr="00CE49AC">
        <w:rPr>
          <w:rFonts w:ascii="Verdana" w:eastAsia="Calibri" w:hAnsi="Verdana"/>
          <w:b/>
          <w:i/>
          <w:iCs/>
          <w:sz w:val="20"/>
          <w:szCs w:val="20"/>
          <w:lang w:eastAsia="en-US"/>
        </w:rPr>
        <w:t xml:space="preserve">, </w:t>
      </w:r>
      <w:r w:rsidR="001C3131" w:rsidRPr="00CE49AC">
        <w:rPr>
          <w:rFonts w:ascii="Verdana" w:eastAsia="Calibri" w:hAnsi="Verdana"/>
          <w:b/>
          <w:i/>
          <w:iCs/>
          <w:sz w:val="20"/>
          <w:szCs w:val="20"/>
          <w:lang w:eastAsia="en-US"/>
        </w:rPr>
        <w:t>СЪОТВЕТСТВАЩИ НА</w:t>
      </w:r>
      <w:r w:rsidR="00B309A6" w:rsidRPr="00CE49AC">
        <w:rPr>
          <w:rFonts w:ascii="Verdana" w:eastAsia="Calibri" w:hAnsi="Verdana"/>
          <w:b/>
          <w:i/>
          <w:iCs/>
          <w:sz w:val="20"/>
          <w:szCs w:val="20"/>
          <w:lang w:eastAsia="en-US"/>
        </w:rPr>
        <w:t xml:space="preserve"> ДЕЙНОСТИТЕ ПО ЧЛ. 15 ОТ ЗСУ</w:t>
      </w:r>
      <w:r w:rsidR="000B486C" w:rsidRPr="00CE49AC">
        <w:rPr>
          <w:rFonts w:ascii="Verdana" w:eastAsia="Calibri" w:hAnsi="Verdana"/>
          <w:b/>
          <w:i/>
          <w:iCs/>
          <w:sz w:val="20"/>
          <w:szCs w:val="20"/>
          <w:lang w:eastAsia="en-US"/>
        </w:rPr>
        <w:t>, ФИНАНСИРАНИ ОТ ДЪРЖАВНИЯ БЮДЖЕТ</w:t>
      </w:r>
      <w:r w:rsidR="00DF0480" w:rsidRPr="00CE49AC">
        <w:rPr>
          <w:rFonts w:ascii="Verdana" w:eastAsia="Calibri" w:hAnsi="Verdana"/>
          <w:b/>
          <w:i/>
          <w:iCs/>
          <w:sz w:val="20"/>
          <w:szCs w:val="20"/>
          <w:lang w:eastAsia="en-US"/>
        </w:rPr>
        <w:t>, ПРЕЗ 2026 ГОДИНА</w:t>
      </w:r>
    </w:p>
    <w:p w:rsidR="0055502D" w:rsidRDefault="0055502D" w:rsidP="00851561">
      <w:pPr>
        <w:jc w:val="both"/>
        <w:rPr>
          <w:rFonts w:ascii="Verdana" w:eastAsia="Calibri" w:hAnsi="Verdana"/>
          <w:b/>
          <w:iCs/>
          <w:sz w:val="20"/>
          <w:szCs w:val="20"/>
          <w:lang w:eastAsia="en-US"/>
        </w:rPr>
      </w:pPr>
    </w:p>
    <w:p w:rsidR="0055502D" w:rsidRDefault="0055502D" w:rsidP="00851561">
      <w:pPr>
        <w:jc w:val="both"/>
        <w:rPr>
          <w:rFonts w:ascii="Verdana" w:eastAsia="Calibri" w:hAnsi="Verdana"/>
          <w:b/>
          <w:iCs/>
          <w:sz w:val="20"/>
          <w:szCs w:val="20"/>
          <w:lang w:eastAsia="en-US"/>
        </w:rPr>
      </w:pPr>
    </w:p>
    <w:tbl>
      <w:tblPr>
        <w:tblW w:w="5000" w:type="pct"/>
        <w:tblLayout w:type="fixed"/>
        <w:tblCellMar>
          <w:left w:w="70" w:type="dxa"/>
          <w:right w:w="70" w:type="dxa"/>
        </w:tblCellMar>
        <w:tblLook w:val="04A0" w:firstRow="1" w:lastRow="0" w:firstColumn="1" w:lastColumn="0" w:noHBand="0" w:noVBand="1"/>
      </w:tblPr>
      <w:tblGrid>
        <w:gridCol w:w="367"/>
        <w:gridCol w:w="1989"/>
        <w:gridCol w:w="1180"/>
        <w:gridCol w:w="812"/>
        <w:gridCol w:w="685"/>
        <w:gridCol w:w="141"/>
        <w:gridCol w:w="450"/>
        <w:gridCol w:w="402"/>
        <w:gridCol w:w="693"/>
        <w:gridCol w:w="1041"/>
        <w:gridCol w:w="1279"/>
        <w:gridCol w:w="1069"/>
        <w:gridCol w:w="1301"/>
        <w:gridCol w:w="1358"/>
        <w:gridCol w:w="62"/>
        <w:gridCol w:w="1315"/>
      </w:tblGrid>
      <w:tr w:rsidR="00C07C15" w:rsidRPr="00C07C15" w:rsidTr="00E366D9">
        <w:trPr>
          <w:trHeight w:val="1020"/>
        </w:trPr>
        <w:tc>
          <w:tcPr>
            <w:tcW w:w="5000" w:type="pct"/>
            <w:gridSpan w:val="16"/>
            <w:tcBorders>
              <w:top w:val="single" w:sz="4" w:space="0" w:color="auto"/>
              <w:left w:val="single" w:sz="4" w:space="0" w:color="auto"/>
              <w:bottom w:val="single" w:sz="4" w:space="0" w:color="auto"/>
              <w:right w:val="single" w:sz="4" w:space="0" w:color="auto"/>
            </w:tcBorders>
            <w:shd w:val="clear" w:color="000000" w:fill="F4B084"/>
            <w:vAlign w:val="center"/>
            <w:hideMark/>
          </w:tcPr>
          <w:p w:rsidR="00C07C15" w:rsidRPr="008C6A13" w:rsidRDefault="00C07C15" w:rsidP="00C07C15">
            <w:pPr>
              <w:jc w:val="center"/>
              <w:rPr>
                <w:rFonts w:ascii="Verdana" w:hAnsi="Verdana" w:cs="Calibri"/>
                <w:b/>
                <w:bCs/>
                <w:color w:val="000000"/>
                <w:sz w:val="20"/>
                <w:szCs w:val="20"/>
              </w:rPr>
            </w:pPr>
            <w:r w:rsidRPr="008C6A13">
              <w:rPr>
                <w:rFonts w:ascii="Verdana" w:hAnsi="Verdana" w:cs="Calibri"/>
                <w:b/>
                <w:bCs/>
                <w:color w:val="000000"/>
                <w:sz w:val="20"/>
                <w:szCs w:val="20"/>
              </w:rPr>
              <w:t>СОЦИАЛНИ УСЛУГИ, ФИНАНСИРАНИ ОТ ДЪРЖАВНИЯ Б</w:t>
            </w:r>
            <w:r w:rsidR="00ED4DE9">
              <w:rPr>
                <w:rFonts w:ascii="Verdana" w:hAnsi="Verdana" w:cs="Calibri"/>
                <w:b/>
                <w:bCs/>
                <w:color w:val="000000"/>
                <w:sz w:val="20"/>
                <w:szCs w:val="20"/>
              </w:rPr>
              <w:t>ЮДЖЕТ В ОБЩИНА САДОВО</w:t>
            </w:r>
          </w:p>
        </w:tc>
      </w:tr>
      <w:tr w:rsidR="00E366D9" w:rsidRPr="00004BD6" w:rsidTr="006D6162">
        <w:trPr>
          <w:trHeight w:val="246"/>
        </w:trPr>
        <w:tc>
          <w:tcPr>
            <w:tcW w:w="130" w:type="pct"/>
            <w:tcBorders>
              <w:top w:val="single" w:sz="4" w:space="0" w:color="auto"/>
              <w:left w:val="single" w:sz="8" w:space="0" w:color="auto"/>
              <w:bottom w:val="single" w:sz="8" w:space="0" w:color="auto"/>
              <w:right w:val="single" w:sz="8" w:space="0" w:color="auto"/>
            </w:tcBorders>
            <w:shd w:val="clear" w:color="000000" w:fill="FFFFFF"/>
            <w:vAlign w:val="center"/>
          </w:tcPr>
          <w:p w:rsidR="0003686B" w:rsidRPr="0003686B" w:rsidRDefault="0003686B" w:rsidP="00C07C15">
            <w:pPr>
              <w:jc w:val="center"/>
              <w:rPr>
                <w:rFonts w:ascii="Verdana" w:hAnsi="Verdana" w:cs="Calibri"/>
                <w:b/>
                <w:bCs/>
                <w:sz w:val="16"/>
                <w:szCs w:val="16"/>
                <w:lang w:val="en-US"/>
              </w:rPr>
            </w:pPr>
            <w:r>
              <w:rPr>
                <w:rFonts w:ascii="Verdana" w:hAnsi="Verdana" w:cs="Calibri"/>
                <w:b/>
                <w:bCs/>
                <w:sz w:val="16"/>
                <w:szCs w:val="16"/>
                <w:lang w:val="en-US"/>
              </w:rPr>
              <w:t>1</w:t>
            </w:r>
          </w:p>
        </w:tc>
        <w:tc>
          <w:tcPr>
            <w:tcW w:w="703" w:type="pct"/>
            <w:tcBorders>
              <w:top w:val="single" w:sz="4" w:space="0" w:color="auto"/>
              <w:left w:val="single" w:sz="8" w:space="0" w:color="auto"/>
              <w:bottom w:val="single" w:sz="4" w:space="0" w:color="auto"/>
              <w:right w:val="single" w:sz="8" w:space="0" w:color="auto"/>
            </w:tcBorders>
            <w:shd w:val="clear" w:color="000000" w:fill="FFFFFF"/>
            <w:vAlign w:val="center"/>
          </w:tcPr>
          <w:p w:rsidR="0003686B" w:rsidRPr="0003686B" w:rsidRDefault="0003686B" w:rsidP="00C07C15">
            <w:pPr>
              <w:jc w:val="center"/>
              <w:rPr>
                <w:rFonts w:ascii="Verdana" w:hAnsi="Verdana" w:cs="Calibri"/>
                <w:b/>
                <w:bCs/>
                <w:sz w:val="16"/>
                <w:szCs w:val="16"/>
                <w:lang w:val="en-US"/>
              </w:rPr>
            </w:pPr>
            <w:r>
              <w:rPr>
                <w:rFonts w:ascii="Verdana" w:hAnsi="Verdana" w:cs="Calibri"/>
                <w:b/>
                <w:bCs/>
                <w:sz w:val="16"/>
                <w:szCs w:val="16"/>
                <w:lang w:val="en-US"/>
              </w:rPr>
              <w:t>2</w:t>
            </w:r>
          </w:p>
        </w:tc>
        <w:tc>
          <w:tcPr>
            <w:tcW w:w="417" w:type="pct"/>
            <w:tcBorders>
              <w:top w:val="single" w:sz="4" w:space="0" w:color="auto"/>
              <w:left w:val="single" w:sz="8" w:space="0" w:color="auto"/>
              <w:bottom w:val="single" w:sz="4" w:space="0" w:color="auto"/>
              <w:right w:val="single" w:sz="8" w:space="0" w:color="auto"/>
            </w:tcBorders>
            <w:shd w:val="clear" w:color="000000" w:fill="FFFFFF"/>
            <w:vAlign w:val="center"/>
          </w:tcPr>
          <w:p w:rsidR="0003686B" w:rsidRPr="0003686B" w:rsidRDefault="0003686B" w:rsidP="00C07C15">
            <w:pPr>
              <w:jc w:val="center"/>
              <w:rPr>
                <w:rFonts w:ascii="Verdana" w:hAnsi="Verdana" w:cs="Calibri"/>
                <w:b/>
                <w:bCs/>
                <w:color w:val="000000"/>
                <w:sz w:val="16"/>
                <w:szCs w:val="16"/>
                <w:lang w:val="en-US"/>
              </w:rPr>
            </w:pPr>
            <w:r>
              <w:rPr>
                <w:rFonts w:ascii="Verdana" w:hAnsi="Verdana" w:cs="Calibri"/>
                <w:b/>
                <w:bCs/>
                <w:color w:val="000000"/>
                <w:sz w:val="16"/>
                <w:szCs w:val="16"/>
                <w:lang w:val="en-US"/>
              </w:rPr>
              <w:t>3</w:t>
            </w:r>
          </w:p>
        </w:tc>
        <w:tc>
          <w:tcPr>
            <w:tcW w:w="287" w:type="pct"/>
            <w:tcBorders>
              <w:top w:val="single" w:sz="4" w:space="0" w:color="auto"/>
              <w:left w:val="single" w:sz="8" w:space="0" w:color="auto"/>
              <w:bottom w:val="single" w:sz="4" w:space="0" w:color="auto"/>
              <w:right w:val="single" w:sz="8" w:space="0" w:color="auto"/>
            </w:tcBorders>
            <w:shd w:val="clear" w:color="000000" w:fill="FFFFFF"/>
            <w:vAlign w:val="center"/>
          </w:tcPr>
          <w:p w:rsidR="0003686B" w:rsidRPr="0003686B" w:rsidRDefault="0003686B" w:rsidP="00C07C15">
            <w:pPr>
              <w:jc w:val="center"/>
              <w:rPr>
                <w:rFonts w:ascii="Verdana" w:hAnsi="Verdana" w:cs="Calibri"/>
                <w:b/>
                <w:bCs/>
                <w:sz w:val="16"/>
                <w:szCs w:val="16"/>
                <w:lang w:val="en-US"/>
              </w:rPr>
            </w:pPr>
            <w:r>
              <w:rPr>
                <w:rFonts w:ascii="Verdana" w:hAnsi="Verdana" w:cs="Calibri"/>
                <w:b/>
                <w:bCs/>
                <w:sz w:val="16"/>
                <w:szCs w:val="16"/>
                <w:lang w:val="en-US"/>
              </w:rPr>
              <w:t>4</w:t>
            </w:r>
          </w:p>
        </w:tc>
        <w:tc>
          <w:tcPr>
            <w:tcW w:w="451" w:type="pct"/>
            <w:gridSpan w:val="3"/>
            <w:tcBorders>
              <w:top w:val="single" w:sz="4" w:space="0" w:color="auto"/>
              <w:left w:val="single" w:sz="8" w:space="0" w:color="auto"/>
              <w:bottom w:val="single" w:sz="4" w:space="0" w:color="auto"/>
              <w:right w:val="single" w:sz="8" w:space="0" w:color="auto"/>
            </w:tcBorders>
            <w:shd w:val="clear" w:color="000000" w:fill="FFFFFF"/>
            <w:vAlign w:val="center"/>
          </w:tcPr>
          <w:p w:rsidR="0003686B" w:rsidRPr="0003686B" w:rsidRDefault="0003686B" w:rsidP="00C07C15">
            <w:pPr>
              <w:jc w:val="center"/>
              <w:rPr>
                <w:rFonts w:ascii="Verdana" w:hAnsi="Verdana" w:cs="Calibri"/>
                <w:b/>
                <w:bCs/>
                <w:color w:val="000000"/>
                <w:sz w:val="16"/>
                <w:szCs w:val="16"/>
                <w:lang w:val="en-US"/>
              </w:rPr>
            </w:pPr>
            <w:r>
              <w:rPr>
                <w:rFonts w:ascii="Verdana" w:hAnsi="Verdana" w:cs="Calibri"/>
                <w:b/>
                <w:bCs/>
                <w:color w:val="000000"/>
                <w:sz w:val="16"/>
                <w:szCs w:val="16"/>
                <w:lang w:val="en-US"/>
              </w:rPr>
              <w:t>5</w:t>
            </w:r>
          </w:p>
        </w:tc>
        <w:tc>
          <w:tcPr>
            <w:tcW w:w="755" w:type="pct"/>
            <w:gridSpan w:val="3"/>
            <w:tcBorders>
              <w:top w:val="single" w:sz="4" w:space="0" w:color="auto"/>
              <w:left w:val="nil"/>
              <w:bottom w:val="single" w:sz="4" w:space="0" w:color="auto"/>
              <w:right w:val="single" w:sz="8" w:space="0" w:color="auto"/>
            </w:tcBorders>
            <w:shd w:val="clear" w:color="000000" w:fill="FFFFFF"/>
            <w:vAlign w:val="center"/>
          </w:tcPr>
          <w:p w:rsidR="0003686B" w:rsidRPr="0003686B" w:rsidRDefault="0003686B" w:rsidP="00C07C15">
            <w:pPr>
              <w:jc w:val="center"/>
              <w:rPr>
                <w:rFonts w:ascii="Verdana" w:hAnsi="Verdana" w:cs="Calibri"/>
                <w:b/>
                <w:bCs/>
                <w:color w:val="000000"/>
                <w:sz w:val="16"/>
                <w:szCs w:val="16"/>
                <w:lang w:val="en-US"/>
              </w:rPr>
            </w:pPr>
            <w:r>
              <w:rPr>
                <w:rFonts w:ascii="Verdana" w:hAnsi="Verdana" w:cs="Calibri"/>
                <w:b/>
                <w:bCs/>
                <w:color w:val="000000"/>
                <w:sz w:val="16"/>
                <w:szCs w:val="16"/>
                <w:lang w:val="en-US"/>
              </w:rPr>
              <w:t>6</w:t>
            </w:r>
          </w:p>
        </w:tc>
        <w:tc>
          <w:tcPr>
            <w:tcW w:w="452" w:type="pct"/>
            <w:tcBorders>
              <w:top w:val="single" w:sz="4" w:space="0" w:color="auto"/>
              <w:left w:val="nil"/>
              <w:bottom w:val="single" w:sz="4" w:space="0" w:color="auto"/>
              <w:right w:val="single" w:sz="8" w:space="0" w:color="auto"/>
            </w:tcBorders>
            <w:shd w:val="clear" w:color="000000" w:fill="FFFFFF"/>
            <w:vAlign w:val="center"/>
          </w:tcPr>
          <w:p w:rsidR="0003686B" w:rsidRPr="0003686B" w:rsidRDefault="0003686B" w:rsidP="00C07C15">
            <w:pPr>
              <w:jc w:val="center"/>
              <w:rPr>
                <w:rFonts w:ascii="Verdana" w:hAnsi="Verdana" w:cs="Calibri"/>
                <w:b/>
                <w:bCs/>
                <w:color w:val="000000"/>
                <w:sz w:val="16"/>
                <w:szCs w:val="16"/>
                <w:lang w:val="en-US"/>
              </w:rPr>
            </w:pPr>
            <w:r>
              <w:rPr>
                <w:rFonts w:ascii="Verdana" w:hAnsi="Verdana" w:cs="Calibri"/>
                <w:b/>
                <w:bCs/>
                <w:color w:val="000000"/>
                <w:sz w:val="16"/>
                <w:szCs w:val="16"/>
                <w:lang w:val="en-US"/>
              </w:rPr>
              <w:t>7</w:t>
            </w:r>
          </w:p>
        </w:tc>
        <w:tc>
          <w:tcPr>
            <w:tcW w:w="838" w:type="pct"/>
            <w:gridSpan w:val="2"/>
            <w:tcBorders>
              <w:top w:val="single" w:sz="4" w:space="0" w:color="auto"/>
              <w:left w:val="nil"/>
              <w:bottom w:val="single" w:sz="4" w:space="0" w:color="auto"/>
              <w:right w:val="single" w:sz="8" w:space="0" w:color="auto"/>
            </w:tcBorders>
            <w:shd w:val="clear" w:color="000000" w:fill="FFFFFF"/>
            <w:vAlign w:val="center"/>
          </w:tcPr>
          <w:p w:rsidR="0003686B" w:rsidRPr="0003686B" w:rsidRDefault="0003686B" w:rsidP="00C07C15">
            <w:pPr>
              <w:jc w:val="center"/>
              <w:rPr>
                <w:rFonts w:ascii="Verdana" w:hAnsi="Verdana" w:cs="Calibri"/>
                <w:b/>
                <w:bCs/>
                <w:color w:val="000000"/>
                <w:sz w:val="16"/>
                <w:szCs w:val="16"/>
                <w:lang w:val="en-US"/>
              </w:rPr>
            </w:pPr>
            <w:r>
              <w:rPr>
                <w:rFonts w:ascii="Verdana" w:hAnsi="Verdana" w:cs="Calibri"/>
                <w:b/>
                <w:bCs/>
                <w:color w:val="000000"/>
                <w:sz w:val="16"/>
                <w:szCs w:val="16"/>
                <w:lang w:val="en-US"/>
              </w:rPr>
              <w:t>8</w:t>
            </w:r>
          </w:p>
        </w:tc>
        <w:tc>
          <w:tcPr>
            <w:tcW w:w="480" w:type="pct"/>
            <w:tcBorders>
              <w:top w:val="single" w:sz="4" w:space="0" w:color="auto"/>
              <w:left w:val="single" w:sz="8" w:space="0" w:color="auto"/>
              <w:bottom w:val="single" w:sz="4" w:space="0" w:color="auto"/>
              <w:right w:val="single" w:sz="8" w:space="0" w:color="auto"/>
            </w:tcBorders>
            <w:shd w:val="clear" w:color="000000" w:fill="FFFFFF"/>
            <w:vAlign w:val="center"/>
          </w:tcPr>
          <w:p w:rsidR="0003686B" w:rsidRPr="0003686B" w:rsidRDefault="0003686B" w:rsidP="00C07C15">
            <w:pPr>
              <w:jc w:val="center"/>
              <w:rPr>
                <w:rFonts w:ascii="Verdana" w:hAnsi="Verdana" w:cs="Calibri"/>
                <w:b/>
                <w:bCs/>
                <w:color w:val="000000"/>
                <w:sz w:val="16"/>
                <w:szCs w:val="16"/>
                <w:lang w:val="en-US"/>
              </w:rPr>
            </w:pPr>
            <w:r>
              <w:rPr>
                <w:rFonts w:ascii="Verdana" w:hAnsi="Verdana" w:cs="Calibri"/>
                <w:b/>
                <w:bCs/>
                <w:color w:val="000000"/>
                <w:sz w:val="16"/>
                <w:szCs w:val="16"/>
                <w:lang w:val="en-US"/>
              </w:rPr>
              <w:t>9</w:t>
            </w:r>
          </w:p>
        </w:tc>
        <w:tc>
          <w:tcPr>
            <w:tcW w:w="487" w:type="pct"/>
            <w:gridSpan w:val="2"/>
            <w:tcBorders>
              <w:top w:val="single" w:sz="4" w:space="0" w:color="auto"/>
              <w:left w:val="single" w:sz="8" w:space="0" w:color="auto"/>
              <w:bottom w:val="single" w:sz="4" w:space="0" w:color="auto"/>
              <w:right w:val="single" w:sz="8" w:space="0" w:color="auto"/>
            </w:tcBorders>
            <w:shd w:val="clear" w:color="000000" w:fill="FFFFFF"/>
            <w:vAlign w:val="center"/>
          </w:tcPr>
          <w:p w:rsidR="0003686B" w:rsidRPr="0003686B" w:rsidRDefault="0003686B" w:rsidP="00C07C15">
            <w:pPr>
              <w:jc w:val="center"/>
              <w:rPr>
                <w:rFonts w:ascii="Verdana" w:hAnsi="Verdana" w:cs="Calibri"/>
                <w:b/>
                <w:bCs/>
                <w:color w:val="000000"/>
                <w:sz w:val="16"/>
                <w:szCs w:val="16"/>
                <w:lang w:val="en-US"/>
              </w:rPr>
            </w:pPr>
            <w:r>
              <w:rPr>
                <w:rFonts w:ascii="Verdana" w:hAnsi="Verdana" w:cs="Calibri"/>
                <w:b/>
                <w:bCs/>
                <w:color w:val="000000"/>
                <w:sz w:val="16"/>
                <w:szCs w:val="16"/>
                <w:lang w:val="en-US"/>
              </w:rPr>
              <w:t>10</w:t>
            </w:r>
          </w:p>
        </w:tc>
      </w:tr>
      <w:tr w:rsidR="00E366D9" w:rsidRPr="00004BD6" w:rsidTr="006D6162">
        <w:trPr>
          <w:trHeight w:val="1545"/>
        </w:trPr>
        <w:tc>
          <w:tcPr>
            <w:tcW w:w="130" w:type="pct"/>
            <w:vMerge w:val="restart"/>
            <w:tcBorders>
              <w:top w:val="single" w:sz="4" w:space="0" w:color="auto"/>
              <w:left w:val="single" w:sz="8" w:space="0" w:color="auto"/>
              <w:bottom w:val="single" w:sz="8" w:space="0" w:color="auto"/>
              <w:right w:val="single" w:sz="8" w:space="0" w:color="auto"/>
            </w:tcBorders>
            <w:shd w:val="clear" w:color="000000" w:fill="FFFFFF"/>
            <w:vAlign w:val="center"/>
            <w:hideMark/>
          </w:tcPr>
          <w:p w:rsidR="00C07C15" w:rsidRPr="00004BD6" w:rsidRDefault="00C07C15" w:rsidP="00C07C15">
            <w:pPr>
              <w:jc w:val="center"/>
              <w:rPr>
                <w:rFonts w:ascii="Verdana" w:hAnsi="Verdana" w:cs="Calibri"/>
                <w:b/>
                <w:bCs/>
                <w:sz w:val="16"/>
                <w:szCs w:val="16"/>
              </w:rPr>
            </w:pPr>
            <w:r w:rsidRPr="00004BD6">
              <w:rPr>
                <w:rFonts w:ascii="Verdana" w:hAnsi="Verdana" w:cs="Calibri"/>
                <w:b/>
                <w:bCs/>
                <w:sz w:val="16"/>
                <w:szCs w:val="16"/>
              </w:rPr>
              <w:t>№</w:t>
            </w:r>
          </w:p>
        </w:tc>
        <w:tc>
          <w:tcPr>
            <w:tcW w:w="703" w:type="pct"/>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rsidR="00C07C15" w:rsidRPr="00004BD6" w:rsidRDefault="00C07C15" w:rsidP="00C07C15">
            <w:pPr>
              <w:jc w:val="center"/>
              <w:rPr>
                <w:rFonts w:ascii="Verdana" w:hAnsi="Verdana" w:cs="Calibri"/>
                <w:b/>
                <w:bCs/>
                <w:sz w:val="16"/>
                <w:szCs w:val="16"/>
              </w:rPr>
            </w:pPr>
            <w:r w:rsidRPr="00004BD6">
              <w:rPr>
                <w:rFonts w:ascii="Verdana" w:hAnsi="Verdana" w:cs="Calibri"/>
                <w:b/>
                <w:bCs/>
                <w:sz w:val="16"/>
                <w:szCs w:val="16"/>
              </w:rPr>
              <w:t xml:space="preserve">Социална услуга по ЗСУ съгласно Картата, която се предоставя на територията на общината и за която вече е осигурено финансиране от държавния бюджет - по дейности по чл. </w:t>
            </w:r>
            <w:r w:rsidR="0003686B">
              <w:rPr>
                <w:rFonts w:ascii="Verdana" w:hAnsi="Verdana" w:cs="Calibri"/>
                <w:b/>
                <w:bCs/>
                <w:sz w:val="16"/>
                <w:szCs w:val="16"/>
                <w:lang w:val="en-US"/>
              </w:rPr>
              <w:t xml:space="preserve">12 </w:t>
            </w:r>
            <w:r w:rsidR="002410F8">
              <w:rPr>
                <w:rFonts w:ascii="Verdana" w:hAnsi="Verdana" w:cs="Calibri"/>
                <w:b/>
                <w:bCs/>
                <w:sz w:val="16"/>
                <w:szCs w:val="16"/>
              </w:rPr>
              <w:t xml:space="preserve">и чл. </w:t>
            </w:r>
            <w:r w:rsidRPr="00004BD6">
              <w:rPr>
                <w:rFonts w:ascii="Verdana" w:hAnsi="Verdana" w:cs="Calibri"/>
                <w:b/>
                <w:bCs/>
                <w:sz w:val="16"/>
                <w:szCs w:val="16"/>
              </w:rPr>
              <w:t>15 от ЗСУ</w:t>
            </w:r>
          </w:p>
        </w:tc>
        <w:tc>
          <w:tcPr>
            <w:tcW w:w="417" w:type="pct"/>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rsidR="00C07C15" w:rsidRPr="00004BD6" w:rsidRDefault="00C07C15" w:rsidP="00C07C15">
            <w:pPr>
              <w:jc w:val="center"/>
              <w:rPr>
                <w:rFonts w:ascii="Verdana" w:hAnsi="Verdana" w:cs="Calibri"/>
                <w:b/>
                <w:bCs/>
                <w:color w:val="000000"/>
                <w:sz w:val="16"/>
                <w:szCs w:val="16"/>
              </w:rPr>
            </w:pPr>
            <w:r w:rsidRPr="00004BD6">
              <w:rPr>
                <w:rFonts w:ascii="Verdana" w:hAnsi="Verdana" w:cs="Calibri"/>
                <w:b/>
                <w:bCs/>
                <w:color w:val="000000"/>
                <w:sz w:val="16"/>
                <w:szCs w:val="16"/>
              </w:rPr>
              <w:t>Адрес на предоставяне</w:t>
            </w:r>
          </w:p>
        </w:tc>
        <w:tc>
          <w:tcPr>
            <w:tcW w:w="287" w:type="pct"/>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rsidR="00C07C15" w:rsidRPr="00004BD6" w:rsidRDefault="00C07C15" w:rsidP="00C07C15">
            <w:pPr>
              <w:jc w:val="center"/>
              <w:rPr>
                <w:rFonts w:ascii="Verdana" w:hAnsi="Verdana" w:cs="Calibri"/>
                <w:b/>
                <w:bCs/>
                <w:sz w:val="16"/>
                <w:szCs w:val="16"/>
              </w:rPr>
            </w:pPr>
            <w:r w:rsidRPr="00004BD6">
              <w:rPr>
                <w:rFonts w:ascii="Verdana" w:hAnsi="Verdana" w:cs="Calibri"/>
                <w:b/>
                <w:bCs/>
                <w:sz w:val="16"/>
                <w:szCs w:val="16"/>
              </w:rPr>
              <w:t>Целева група</w:t>
            </w:r>
          </w:p>
        </w:tc>
        <w:tc>
          <w:tcPr>
            <w:tcW w:w="451" w:type="pct"/>
            <w:gridSpan w:val="3"/>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rsidR="00C07C15" w:rsidRPr="00004BD6" w:rsidRDefault="00C07C15" w:rsidP="00C07C15">
            <w:pPr>
              <w:jc w:val="center"/>
              <w:rPr>
                <w:rFonts w:ascii="Verdana" w:hAnsi="Verdana" w:cs="Calibri"/>
                <w:b/>
                <w:bCs/>
                <w:color w:val="000000"/>
                <w:sz w:val="16"/>
                <w:szCs w:val="16"/>
              </w:rPr>
            </w:pPr>
            <w:r w:rsidRPr="00004BD6">
              <w:rPr>
                <w:rFonts w:ascii="Verdana" w:hAnsi="Verdana" w:cs="Calibri"/>
                <w:b/>
                <w:bCs/>
                <w:color w:val="000000"/>
                <w:sz w:val="16"/>
                <w:szCs w:val="16"/>
              </w:rPr>
              <w:t>Брой лица, за които е осигурена възможност за ползване на социалната услуга</w:t>
            </w:r>
          </w:p>
        </w:tc>
        <w:tc>
          <w:tcPr>
            <w:tcW w:w="755" w:type="pct"/>
            <w:gridSpan w:val="3"/>
            <w:tcBorders>
              <w:top w:val="single" w:sz="4" w:space="0" w:color="auto"/>
              <w:left w:val="nil"/>
              <w:bottom w:val="single" w:sz="4" w:space="0" w:color="auto"/>
              <w:right w:val="single" w:sz="8" w:space="0" w:color="auto"/>
            </w:tcBorders>
            <w:shd w:val="clear" w:color="000000" w:fill="FFFFFF"/>
            <w:vAlign w:val="center"/>
            <w:hideMark/>
          </w:tcPr>
          <w:p w:rsidR="00C07C15" w:rsidRPr="00004BD6" w:rsidRDefault="00C07C15" w:rsidP="00C07C15">
            <w:pPr>
              <w:jc w:val="center"/>
              <w:rPr>
                <w:rFonts w:ascii="Verdana" w:hAnsi="Verdana" w:cs="Calibri"/>
                <w:b/>
                <w:bCs/>
                <w:color w:val="000000"/>
                <w:sz w:val="16"/>
                <w:szCs w:val="16"/>
              </w:rPr>
            </w:pPr>
            <w:r w:rsidRPr="00004BD6">
              <w:rPr>
                <w:rFonts w:ascii="Verdana" w:hAnsi="Verdana" w:cs="Calibri"/>
                <w:b/>
                <w:bCs/>
                <w:color w:val="000000"/>
                <w:sz w:val="16"/>
                <w:szCs w:val="16"/>
              </w:rPr>
              <w:t>Промяна на броя на потребителите</w:t>
            </w:r>
          </w:p>
        </w:tc>
        <w:tc>
          <w:tcPr>
            <w:tcW w:w="452" w:type="pct"/>
            <w:tcBorders>
              <w:top w:val="single" w:sz="4" w:space="0" w:color="auto"/>
              <w:left w:val="nil"/>
              <w:bottom w:val="single" w:sz="4" w:space="0" w:color="auto"/>
              <w:right w:val="single" w:sz="8" w:space="0" w:color="auto"/>
            </w:tcBorders>
            <w:shd w:val="clear" w:color="000000" w:fill="FFFFFF"/>
            <w:vAlign w:val="center"/>
            <w:hideMark/>
          </w:tcPr>
          <w:p w:rsidR="00C07C15" w:rsidRPr="00444155" w:rsidRDefault="00C07C15" w:rsidP="00C07C15">
            <w:pPr>
              <w:jc w:val="center"/>
              <w:rPr>
                <w:rFonts w:ascii="Verdana" w:hAnsi="Verdana" w:cs="Calibri"/>
                <w:b/>
                <w:bCs/>
                <w:sz w:val="16"/>
                <w:szCs w:val="16"/>
              </w:rPr>
            </w:pPr>
            <w:r w:rsidRPr="00444155">
              <w:rPr>
                <w:rFonts w:ascii="Verdana" w:hAnsi="Verdana" w:cs="Calibri"/>
                <w:b/>
                <w:bCs/>
                <w:sz w:val="16"/>
                <w:szCs w:val="16"/>
              </w:rPr>
              <w:t xml:space="preserve">Социалните услуги, чието предоставяне се планира да бъде прекратено </w:t>
            </w:r>
          </w:p>
        </w:tc>
        <w:tc>
          <w:tcPr>
            <w:tcW w:w="838" w:type="pct"/>
            <w:gridSpan w:val="2"/>
            <w:tcBorders>
              <w:top w:val="single" w:sz="4" w:space="0" w:color="auto"/>
              <w:left w:val="nil"/>
              <w:bottom w:val="single" w:sz="4" w:space="0" w:color="auto"/>
              <w:right w:val="single" w:sz="8" w:space="0" w:color="auto"/>
            </w:tcBorders>
            <w:shd w:val="clear" w:color="000000" w:fill="FFFFFF"/>
            <w:vAlign w:val="center"/>
            <w:hideMark/>
          </w:tcPr>
          <w:p w:rsidR="00C07C15" w:rsidRPr="008E3E46" w:rsidRDefault="00C07C15" w:rsidP="00C07C15">
            <w:pPr>
              <w:jc w:val="center"/>
              <w:rPr>
                <w:rFonts w:ascii="Verdana" w:hAnsi="Verdana" w:cs="Calibri"/>
                <w:b/>
                <w:bCs/>
                <w:color w:val="000000"/>
                <w:sz w:val="16"/>
                <w:szCs w:val="16"/>
                <w:lang w:val="en-US"/>
              </w:rPr>
            </w:pPr>
            <w:r w:rsidRPr="008E3E46">
              <w:rPr>
                <w:rFonts w:ascii="Verdana" w:hAnsi="Verdana" w:cs="Calibri"/>
                <w:b/>
                <w:bCs/>
                <w:color w:val="000000"/>
                <w:sz w:val="16"/>
                <w:szCs w:val="16"/>
              </w:rPr>
              <w:t>Новите социални услуги съгласно Картата</w:t>
            </w:r>
          </w:p>
        </w:tc>
        <w:tc>
          <w:tcPr>
            <w:tcW w:w="480" w:type="pct"/>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rsidR="00C07C15" w:rsidRPr="00004BD6" w:rsidRDefault="00C07C15" w:rsidP="00C07C15">
            <w:pPr>
              <w:jc w:val="center"/>
              <w:rPr>
                <w:rFonts w:ascii="Verdana" w:hAnsi="Verdana" w:cs="Calibri"/>
                <w:b/>
                <w:bCs/>
                <w:color w:val="000000"/>
                <w:sz w:val="16"/>
                <w:szCs w:val="16"/>
              </w:rPr>
            </w:pPr>
            <w:r w:rsidRPr="00004BD6">
              <w:rPr>
                <w:rFonts w:ascii="Verdana" w:hAnsi="Verdana" w:cs="Calibri"/>
                <w:b/>
                <w:bCs/>
                <w:color w:val="000000"/>
                <w:sz w:val="16"/>
                <w:szCs w:val="16"/>
              </w:rPr>
              <w:t>Начин на предоставяне /самостоятелно или като комплекс от социални услуги/</w:t>
            </w:r>
          </w:p>
        </w:tc>
        <w:tc>
          <w:tcPr>
            <w:tcW w:w="487" w:type="pct"/>
            <w:gridSpan w:val="2"/>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rsidR="00C07C15" w:rsidRPr="00004BD6" w:rsidRDefault="00C07C15" w:rsidP="00C07C15">
            <w:pPr>
              <w:jc w:val="center"/>
              <w:rPr>
                <w:rFonts w:ascii="Verdana" w:hAnsi="Verdana" w:cs="Calibri"/>
                <w:b/>
                <w:bCs/>
                <w:color w:val="000000"/>
                <w:sz w:val="16"/>
                <w:szCs w:val="16"/>
              </w:rPr>
            </w:pPr>
            <w:r w:rsidRPr="00004BD6">
              <w:rPr>
                <w:rFonts w:ascii="Verdana" w:hAnsi="Verdana" w:cs="Calibri"/>
                <w:b/>
                <w:bCs/>
                <w:color w:val="000000"/>
                <w:sz w:val="16"/>
                <w:szCs w:val="16"/>
              </w:rPr>
              <w:t>Служители за извършване на дейностите по предоставяне на социалните и интегрираните здравно-социални услуги съгласно Картата</w:t>
            </w:r>
          </w:p>
        </w:tc>
      </w:tr>
      <w:tr w:rsidR="00072500" w:rsidRPr="00C07C15" w:rsidTr="006D6162">
        <w:trPr>
          <w:trHeight w:val="1680"/>
        </w:trPr>
        <w:tc>
          <w:tcPr>
            <w:tcW w:w="130" w:type="pct"/>
            <w:vMerge/>
            <w:tcBorders>
              <w:top w:val="nil"/>
              <w:left w:val="single" w:sz="8" w:space="0" w:color="auto"/>
              <w:bottom w:val="single" w:sz="8" w:space="0" w:color="auto"/>
              <w:right w:val="single" w:sz="8" w:space="0" w:color="auto"/>
            </w:tcBorders>
            <w:vAlign w:val="center"/>
            <w:hideMark/>
          </w:tcPr>
          <w:p w:rsidR="00C07C15" w:rsidRPr="00C07C15" w:rsidRDefault="00C07C15" w:rsidP="00C07C15">
            <w:pPr>
              <w:rPr>
                <w:rFonts w:ascii="Verdana" w:hAnsi="Verdana" w:cs="Calibri"/>
                <w:b/>
                <w:bCs/>
                <w:sz w:val="20"/>
                <w:szCs w:val="20"/>
              </w:rPr>
            </w:pPr>
          </w:p>
        </w:tc>
        <w:tc>
          <w:tcPr>
            <w:tcW w:w="703" w:type="pct"/>
            <w:vMerge/>
            <w:tcBorders>
              <w:top w:val="single" w:sz="4" w:space="0" w:color="auto"/>
              <w:left w:val="single" w:sz="8" w:space="0" w:color="auto"/>
              <w:bottom w:val="single" w:sz="8" w:space="0" w:color="auto"/>
              <w:right w:val="single" w:sz="8" w:space="0" w:color="auto"/>
            </w:tcBorders>
            <w:vAlign w:val="center"/>
            <w:hideMark/>
          </w:tcPr>
          <w:p w:rsidR="00C07C15" w:rsidRPr="00C07C15" w:rsidRDefault="00C07C15" w:rsidP="00C07C15">
            <w:pPr>
              <w:rPr>
                <w:rFonts w:ascii="Verdana" w:hAnsi="Verdana" w:cs="Calibri"/>
                <w:b/>
                <w:bCs/>
                <w:sz w:val="20"/>
                <w:szCs w:val="20"/>
              </w:rPr>
            </w:pPr>
          </w:p>
        </w:tc>
        <w:tc>
          <w:tcPr>
            <w:tcW w:w="417" w:type="pct"/>
            <w:vMerge/>
            <w:tcBorders>
              <w:top w:val="single" w:sz="4" w:space="0" w:color="auto"/>
              <w:left w:val="single" w:sz="8" w:space="0" w:color="auto"/>
              <w:bottom w:val="single" w:sz="8" w:space="0" w:color="auto"/>
              <w:right w:val="single" w:sz="8" w:space="0" w:color="auto"/>
            </w:tcBorders>
            <w:vAlign w:val="center"/>
            <w:hideMark/>
          </w:tcPr>
          <w:p w:rsidR="00C07C15" w:rsidRPr="00C07C15" w:rsidRDefault="00C07C15" w:rsidP="00C07C15">
            <w:pPr>
              <w:rPr>
                <w:rFonts w:ascii="Verdana" w:hAnsi="Verdana" w:cs="Calibri"/>
                <w:b/>
                <w:bCs/>
                <w:color w:val="000000"/>
                <w:sz w:val="20"/>
                <w:szCs w:val="20"/>
              </w:rPr>
            </w:pPr>
          </w:p>
        </w:tc>
        <w:tc>
          <w:tcPr>
            <w:tcW w:w="287" w:type="pct"/>
            <w:vMerge/>
            <w:tcBorders>
              <w:top w:val="single" w:sz="4" w:space="0" w:color="auto"/>
              <w:left w:val="single" w:sz="8" w:space="0" w:color="auto"/>
              <w:bottom w:val="nil"/>
              <w:right w:val="single" w:sz="8" w:space="0" w:color="auto"/>
            </w:tcBorders>
            <w:vAlign w:val="center"/>
            <w:hideMark/>
          </w:tcPr>
          <w:p w:rsidR="00C07C15" w:rsidRPr="00C07C15" w:rsidRDefault="00C07C15" w:rsidP="00C07C15">
            <w:pPr>
              <w:rPr>
                <w:rFonts w:ascii="Verdana" w:hAnsi="Verdana" w:cs="Calibri"/>
                <w:b/>
                <w:bCs/>
                <w:sz w:val="20"/>
                <w:szCs w:val="20"/>
              </w:rPr>
            </w:pPr>
          </w:p>
        </w:tc>
        <w:tc>
          <w:tcPr>
            <w:tcW w:w="451" w:type="pct"/>
            <w:gridSpan w:val="3"/>
            <w:vMerge/>
            <w:tcBorders>
              <w:top w:val="single" w:sz="4" w:space="0" w:color="auto"/>
              <w:left w:val="single" w:sz="8" w:space="0" w:color="auto"/>
              <w:bottom w:val="single" w:sz="8" w:space="0" w:color="auto"/>
              <w:right w:val="single" w:sz="8" w:space="0" w:color="auto"/>
            </w:tcBorders>
            <w:vAlign w:val="center"/>
            <w:hideMark/>
          </w:tcPr>
          <w:p w:rsidR="00C07C15" w:rsidRPr="00C07C15" w:rsidRDefault="00C07C15" w:rsidP="00C07C15">
            <w:pPr>
              <w:rPr>
                <w:rFonts w:ascii="Verdana" w:hAnsi="Verdana" w:cs="Calibri"/>
                <w:b/>
                <w:bCs/>
                <w:color w:val="000000"/>
                <w:sz w:val="20"/>
                <w:szCs w:val="20"/>
              </w:rPr>
            </w:pPr>
          </w:p>
        </w:tc>
        <w:tc>
          <w:tcPr>
            <w:tcW w:w="387" w:type="pct"/>
            <w:gridSpan w:val="2"/>
            <w:tcBorders>
              <w:top w:val="single" w:sz="4" w:space="0" w:color="auto"/>
              <w:left w:val="nil"/>
              <w:bottom w:val="nil"/>
              <w:right w:val="single" w:sz="8" w:space="0" w:color="auto"/>
            </w:tcBorders>
            <w:shd w:val="clear" w:color="000000" w:fill="FFFFFF"/>
            <w:vAlign w:val="center"/>
            <w:hideMark/>
          </w:tcPr>
          <w:p w:rsidR="00C07C15" w:rsidRPr="00004BD6" w:rsidRDefault="00C07C15" w:rsidP="00C07C15">
            <w:pPr>
              <w:rPr>
                <w:rFonts w:ascii="Verdana" w:hAnsi="Verdana" w:cs="Calibri"/>
                <w:b/>
                <w:bCs/>
                <w:color w:val="000000"/>
                <w:sz w:val="16"/>
                <w:szCs w:val="16"/>
              </w:rPr>
            </w:pPr>
            <w:r w:rsidRPr="00004BD6">
              <w:rPr>
                <w:rFonts w:ascii="Verdana" w:hAnsi="Verdana" w:cs="Calibri"/>
                <w:b/>
                <w:bCs/>
                <w:color w:val="000000"/>
                <w:sz w:val="16"/>
                <w:szCs w:val="16"/>
              </w:rPr>
              <w:t>Увеличаване</w:t>
            </w:r>
          </w:p>
        </w:tc>
        <w:tc>
          <w:tcPr>
            <w:tcW w:w="368" w:type="pct"/>
            <w:tcBorders>
              <w:top w:val="single" w:sz="4" w:space="0" w:color="auto"/>
              <w:left w:val="nil"/>
              <w:bottom w:val="nil"/>
              <w:right w:val="single" w:sz="8" w:space="0" w:color="auto"/>
            </w:tcBorders>
            <w:shd w:val="clear" w:color="000000" w:fill="FFFFFF"/>
            <w:vAlign w:val="center"/>
            <w:hideMark/>
          </w:tcPr>
          <w:p w:rsidR="00C07C15" w:rsidRPr="00004BD6" w:rsidRDefault="00C07C15" w:rsidP="00C07C15">
            <w:pPr>
              <w:rPr>
                <w:rFonts w:ascii="Verdana" w:hAnsi="Verdana" w:cs="Calibri"/>
                <w:b/>
                <w:bCs/>
                <w:color w:val="000000"/>
                <w:sz w:val="16"/>
                <w:szCs w:val="16"/>
              </w:rPr>
            </w:pPr>
            <w:r w:rsidRPr="00004BD6">
              <w:rPr>
                <w:rFonts w:ascii="Verdana" w:hAnsi="Verdana" w:cs="Calibri"/>
                <w:b/>
                <w:bCs/>
                <w:color w:val="000000"/>
                <w:sz w:val="16"/>
                <w:szCs w:val="16"/>
              </w:rPr>
              <w:t>Намаляване</w:t>
            </w:r>
          </w:p>
        </w:tc>
        <w:tc>
          <w:tcPr>
            <w:tcW w:w="452" w:type="pct"/>
            <w:tcBorders>
              <w:top w:val="single" w:sz="4" w:space="0" w:color="auto"/>
              <w:left w:val="nil"/>
              <w:bottom w:val="nil"/>
              <w:right w:val="single" w:sz="8" w:space="0" w:color="auto"/>
            </w:tcBorders>
            <w:shd w:val="clear" w:color="000000" w:fill="FFFFFF"/>
            <w:vAlign w:val="center"/>
            <w:hideMark/>
          </w:tcPr>
          <w:p w:rsidR="00C07C15" w:rsidRPr="00444155" w:rsidRDefault="00C07C15" w:rsidP="00C07C15">
            <w:pPr>
              <w:rPr>
                <w:rFonts w:ascii="Verdana" w:hAnsi="Verdana" w:cs="Calibri"/>
                <w:b/>
                <w:bCs/>
                <w:sz w:val="16"/>
                <w:szCs w:val="16"/>
              </w:rPr>
            </w:pPr>
            <w:r w:rsidRPr="00444155">
              <w:rPr>
                <w:rFonts w:ascii="Verdana" w:hAnsi="Verdana" w:cs="Calibri"/>
                <w:b/>
                <w:bCs/>
                <w:sz w:val="16"/>
                <w:szCs w:val="16"/>
              </w:rPr>
              <w:t>Считано от:</w:t>
            </w:r>
          </w:p>
        </w:tc>
        <w:tc>
          <w:tcPr>
            <w:tcW w:w="378" w:type="pct"/>
            <w:tcBorders>
              <w:top w:val="single" w:sz="4" w:space="0" w:color="auto"/>
              <w:left w:val="nil"/>
              <w:bottom w:val="nil"/>
              <w:right w:val="single" w:sz="8" w:space="0" w:color="auto"/>
            </w:tcBorders>
            <w:shd w:val="clear" w:color="000000" w:fill="FFFFFF"/>
            <w:vAlign w:val="center"/>
            <w:hideMark/>
          </w:tcPr>
          <w:p w:rsidR="00C07C15" w:rsidRPr="00004BD6" w:rsidRDefault="00C07C15" w:rsidP="00C07C15">
            <w:pPr>
              <w:rPr>
                <w:rFonts w:ascii="Verdana" w:hAnsi="Verdana" w:cs="Calibri"/>
                <w:b/>
                <w:bCs/>
                <w:color w:val="000000"/>
                <w:sz w:val="16"/>
                <w:szCs w:val="16"/>
              </w:rPr>
            </w:pPr>
            <w:r w:rsidRPr="00004BD6">
              <w:rPr>
                <w:rFonts w:ascii="Verdana" w:hAnsi="Verdana" w:cs="Calibri"/>
                <w:b/>
                <w:bCs/>
                <w:color w:val="000000"/>
                <w:sz w:val="16"/>
                <w:szCs w:val="16"/>
              </w:rPr>
              <w:t>Брой потребители</w:t>
            </w:r>
          </w:p>
        </w:tc>
        <w:tc>
          <w:tcPr>
            <w:tcW w:w="460" w:type="pct"/>
            <w:tcBorders>
              <w:top w:val="single" w:sz="4" w:space="0" w:color="auto"/>
              <w:left w:val="nil"/>
              <w:bottom w:val="nil"/>
              <w:right w:val="single" w:sz="8" w:space="0" w:color="auto"/>
            </w:tcBorders>
            <w:shd w:val="clear" w:color="000000" w:fill="FFFFFF"/>
            <w:vAlign w:val="center"/>
            <w:hideMark/>
          </w:tcPr>
          <w:p w:rsidR="00C07C15" w:rsidRPr="00004BD6" w:rsidRDefault="00C07C15" w:rsidP="00C07C15">
            <w:pPr>
              <w:rPr>
                <w:rFonts w:ascii="Verdana" w:hAnsi="Verdana" w:cs="Calibri"/>
                <w:b/>
                <w:bCs/>
                <w:color w:val="000000"/>
                <w:sz w:val="16"/>
                <w:szCs w:val="16"/>
              </w:rPr>
            </w:pPr>
            <w:r w:rsidRPr="00004BD6">
              <w:rPr>
                <w:rFonts w:ascii="Verdana" w:hAnsi="Verdana" w:cs="Calibri"/>
                <w:b/>
                <w:bCs/>
                <w:color w:val="000000"/>
                <w:sz w:val="16"/>
                <w:szCs w:val="16"/>
              </w:rPr>
              <w:t>Размер на финансовите средства за финансирането им</w:t>
            </w:r>
          </w:p>
        </w:tc>
        <w:tc>
          <w:tcPr>
            <w:tcW w:w="480" w:type="pct"/>
            <w:vMerge/>
            <w:tcBorders>
              <w:top w:val="single" w:sz="4" w:space="0" w:color="auto"/>
              <w:left w:val="single" w:sz="8" w:space="0" w:color="auto"/>
              <w:bottom w:val="single" w:sz="8" w:space="0" w:color="auto"/>
              <w:right w:val="single" w:sz="8" w:space="0" w:color="auto"/>
            </w:tcBorders>
            <w:vAlign w:val="center"/>
            <w:hideMark/>
          </w:tcPr>
          <w:p w:rsidR="00C07C15" w:rsidRPr="00004BD6" w:rsidRDefault="00C07C15" w:rsidP="00C07C15">
            <w:pPr>
              <w:rPr>
                <w:rFonts w:ascii="Verdana" w:hAnsi="Verdana" w:cs="Calibri"/>
                <w:b/>
                <w:bCs/>
                <w:color w:val="000000"/>
                <w:sz w:val="16"/>
                <w:szCs w:val="16"/>
              </w:rPr>
            </w:pPr>
          </w:p>
        </w:tc>
        <w:tc>
          <w:tcPr>
            <w:tcW w:w="487" w:type="pct"/>
            <w:gridSpan w:val="2"/>
            <w:vMerge/>
            <w:tcBorders>
              <w:top w:val="single" w:sz="4" w:space="0" w:color="auto"/>
              <w:left w:val="single" w:sz="8" w:space="0" w:color="auto"/>
              <w:bottom w:val="single" w:sz="8" w:space="0" w:color="auto"/>
              <w:right w:val="single" w:sz="8" w:space="0" w:color="auto"/>
            </w:tcBorders>
            <w:vAlign w:val="center"/>
            <w:hideMark/>
          </w:tcPr>
          <w:p w:rsidR="00C07C15" w:rsidRPr="00C07C15" w:rsidRDefault="00C07C15" w:rsidP="00C07C15">
            <w:pPr>
              <w:rPr>
                <w:rFonts w:ascii="Verdana" w:hAnsi="Verdana" w:cs="Calibri"/>
                <w:b/>
                <w:bCs/>
                <w:color w:val="000000"/>
                <w:sz w:val="20"/>
                <w:szCs w:val="20"/>
              </w:rPr>
            </w:pPr>
          </w:p>
        </w:tc>
      </w:tr>
      <w:tr w:rsidR="00C07C15" w:rsidRPr="00C07C15" w:rsidTr="00E366D9">
        <w:trPr>
          <w:trHeight w:val="840"/>
        </w:trPr>
        <w:tc>
          <w:tcPr>
            <w:tcW w:w="5000" w:type="pct"/>
            <w:gridSpan w:val="16"/>
            <w:tcBorders>
              <w:top w:val="single" w:sz="4" w:space="0" w:color="auto"/>
              <w:left w:val="single" w:sz="4" w:space="0" w:color="auto"/>
              <w:bottom w:val="single" w:sz="4" w:space="0" w:color="auto"/>
              <w:right w:val="single" w:sz="4" w:space="0" w:color="auto"/>
            </w:tcBorders>
            <w:shd w:val="clear" w:color="000000" w:fill="F4B084"/>
            <w:vAlign w:val="center"/>
            <w:hideMark/>
          </w:tcPr>
          <w:p w:rsidR="00762059" w:rsidRDefault="00C07C15" w:rsidP="00C07C15">
            <w:pPr>
              <w:jc w:val="center"/>
              <w:rPr>
                <w:rFonts w:ascii="Verdana" w:hAnsi="Verdana" w:cs="Calibri"/>
                <w:b/>
                <w:bCs/>
                <w:sz w:val="20"/>
                <w:szCs w:val="20"/>
              </w:rPr>
            </w:pPr>
            <w:r w:rsidRPr="00C07C15">
              <w:rPr>
                <w:rFonts w:ascii="Verdana" w:hAnsi="Verdana" w:cs="Calibri"/>
                <w:b/>
                <w:bCs/>
                <w:sz w:val="20"/>
                <w:szCs w:val="20"/>
              </w:rPr>
              <w:t xml:space="preserve">ИНФОРМИРАНЕ, КОНСУЛТИРАНЕ И ОБУЧЕНИЕ ЗА РЕАЛИЗИРАНЕ НА СОЦИАЛНИ ПРАВА И ЗА РАЗВИВАНЕ НА УМЕНИЯ </w:t>
            </w:r>
          </w:p>
          <w:p w:rsidR="00C07C15" w:rsidRPr="00C07C15" w:rsidRDefault="00C07C15" w:rsidP="00762059">
            <w:pPr>
              <w:jc w:val="center"/>
              <w:rPr>
                <w:rFonts w:ascii="Verdana" w:hAnsi="Verdana" w:cs="Calibri"/>
                <w:b/>
                <w:bCs/>
                <w:sz w:val="20"/>
                <w:szCs w:val="20"/>
              </w:rPr>
            </w:pPr>
            <w:r w:rsidRPr="00C07C15">
              <w:rPr>
                <w:rFonts w:ascii="Verdana" w:hAnsi="Verdana" w:cs="Calibri"/>
                <w:b/>
                <w:bCs/>
                <w:sz w:val="20"/>
                <w:szCs w:val="20"/>
              </w:rPr>
              <w:t>(ОБЩОДОСТЪПНА СОЦИАЛНА УСЛУГА)</w:t>
            </w:r>
          </w:p>
        </w:tc>
      </w:tr>
      <w:tr w:rsidR="0055502D" w:rsidRPr="00C07C15" w:rsidTr="002043FD">
        <w:trPr>
          <w:trHeight w:val="300"/>
        </w:trPr>
        <w:tc>
          <w:tcPr>
            <w:tcW w:w="130" w:type="pct"/>
            <w:tcBorders>
              <w:top w:val="nil"/>
              <w:left w:val="single" w:sz="4" w:space="0" w:color="auto"/>
              <w:bottom w:val="single" w:sz="4" w:space="0" w:color="auto"/>
              <w:right w:val="single" w:sz="4" w:space="0" w:color="auto"/>
            </w:tcBorders>
            <w:shd w:val="clear" w:color="auto" w:fill="auto"/>
            <w:vAlign w:val="bottom"/>
            <w:hideMark/>
          </w:tcPr>
          <w:p w:rsidR="00C07C15" w:rsidRPr="00C07C15" w:rsidRDefault="00C07C15" w:rsidP="00C07C15">
            <w:pPr>
              <w:rPr>
                <w:rFonts w:ascii="Calibri" w:hAnsi="Calibri" w:cs="Calibri"/>
                <w:color w:val="000000"/>
                <w:sz w:val="22"/>
                <w:szCs w:val="22"/>
              </w:rPr>
            </w:pPr>
            <w:r w:rsidRPr="00C07C15">
              <w:rPr>
                <w:rFonts w:ascii="Calibri" w:hAnsi="Calibri" w:cs="Calibri"/>
                <w:color w:val="000000"/>
                <w:sz w:val="22"/>
                <w:szCs w:val="22"/>
              </w:rPr>
              <w:t>1</w:t>
            </w:r>
          </w:p>
        </w:tc>
        <w:tc>
          <w:tcPr>
            <w:tcW w:w="703" w:type="pct"/>
            <w:tcBorders>
              <w:top w:val="nil"/>
              <w:left w:val="nil"/>
              <w:bottom w:val="single" w:sz="4" w:space="0" w:color="auto"/>
              <w:right w:val="single" w:sz="4" w:space="0" w:color="auto"/>
            </w:tcBorders>
            <w:shd w:val="clear" w:color="auto" w:fill="auto"/>
            <w:vAlign w:val="bottom"/>
            <w:hideMark/>
          </w:tcPr>
          <w:p w:rsidR="00C07C15" w:rsidRPr="00C07C15" w:rsidRDefault="006C5A8B" w:rsidP="002043FD">
            <w:pPr>
              <w:jc w:val="center"/>
              <w:rPr>
                <w:rFonts w:ascii="Calibri" w:hAnsi="Calibri" w:cs="Calibri"/>
                <w:color w:val="000000"/>
                <w:sz w:val="22"/>
                <w:szCs w:val="22"/>
              </w:rPr>
            </w:pPr>
            <w:r>
              <w:rPr>
                <w:rFonts w:ascii="Calibri" w:hAnsi="Calibri" w:cs="Calibri"/>
                <w:color w:val="000000"/>
                <w:sz w:val="22"/>
                <w:szCs w:val="22"/>
              </w:rPr>
              <w:t xml:space="preserve">Информиране и консултиране – общодостъпна </w:t>
            </w:r>
            <w:r w:rsidR="00BD595B">
              <w:rPr>
                <w:rFonts w:ascii="Calibri" w:hAnsi="Calibri" w:cs="Calibri"/>
                <w:color w:val="000000"/>
                <w:sz w:val="22"/>
                <w:szCs w:val="22"/>
              </w:rPr>
              <w:t>ЦОП</w:t>
            </w:r>
          </w:p>
        </w:tc>
        <w:tc>
          <w:tcPr>
            <w:tcW w:w="417" w:type="pct"/>
            <w:tcBorders>
              <w:top w:val="nil"/>
              <w:left w:val="nil"/>
              <w:bottom w:val="single" w:sz="4" w:space="0" w:color="auto"/>
              <w:right w:val="single" w:sz="4" w:space="0" w:color="auto"/>
            </w:tcBorders>
            <w:shd w:val="clear" w:color="auto" w:fill="auto"/>
            <w:vAlign w:val="bottom"/>
            <w:hideMark/>
          </w:tcPr>
          <w:p w:rsidR="00C07C15" w:rsidRPr="00C07C15" w:rsidRDefault="00BD595B" w:rsidP="002043FD">
            <w:pPr>
              <w:jc w:val="center"/>
              <w:rPr>
                <w:rFonts w:ascii="Calibri" w:hAnsi="Calibri" w:cs="Calibri"/>
                <w:color w:val="000000"/>
                <w:sz w:val="22"/>
                <w:szCs w:val="22"/>
              </w:rPr>
            </w:pPr>
            <w:r>
              <w:rPr>
                <w:rFonts w:ascii="Calibri" w:hAnsi="Calibri" w:cs="Calibri"/>
                <w:color w:val="000000"/>
                <w:sz w:val="22"/>
                <w:szCs w:val="22"/>
              </w:rPr>
              <w:t>Гр. Садово, ул. Кирил и Методий № 2</w:t>
            </w:r>
          </w:p>
        </w:tc>
        <w:tc>
          <w:tcPr>
            <w:tcW w:w="287" w:type="pct"/>
            <w:tcBorders>
              <w:top w:val="nil"/>
              <w:left w:val="nil"/>
              <w:bottom w:val="single" w:sz="4" w:space="0" w:color="auto"/>
              <w:right w:val="single" w:sz="4" w:space="0" w:color="auto"/>
            </w:tcBorders>
            <w:shd w:val="clear" w:color="auto" w:fill="auto"/>
            <w:vAlign w:val="bottom"/>
          </w:tcPr>
          <w:p w:rsidR="00C07C15" w:rsidRPr="00C07C15" w:rsidRDefault="002043FD" w:rsidP="002043FD">
            <w:pPr>
              <w:jc w:val="center"/>
              <w:rPr>
                <w:rFonts w:ascii="Calibri" w:hAnsi="Calibri" w:cs="Calibri"/>
                <w:color w:val="000000"/>
                <w:sz w:val="22"/>
                <w:szCs w:val="22"/>
              </w:rPr>
            </w:pPr>
            <w:r>
              <w:rPr>
                <w:rFonts w:ascii="Calibri" w:hAnsi="Calibri" w:cs="Calibri"/>
                <w:color w:val="000000"/>
                <w:sz w:val="22"/>
                <w:szCs w:val="22"/>
              </w:rPr>
              <w:t>Деца и пълнолетни лица</w:t>
            </w:r>
          </w:p>
        </w:tc>
        <w:tc>
          <w:tcPr>
            <w:tcW w:w="451" w:type="pct"/>
            <w:gridSpan w:val="3"/>
            <w:tcBorders>
              <w:top w:val="nil"/>
              <w:left w:val="nil"/>
              <w:bottom w:val="single" w:sz="4" w:space="0" w:color="auto"/>
              <w:right w:val="single" w:sz="4" w:space="0" w:color="auto"/>
            </w:tcBorders>
            <w:shd w:val="clear" w:color="auto" w:fill="auto"/>
            <w:vAlign w:val="bottom"/>
            <w:hideMark/>
          </w:tcPr>
          <w:p w:rsidR="00C07C15" w:rsidRPr="00C07C15" w:rsidRDefault="00C07C15" w:rsidP="002043FD">
            <w:pPr>
              <w:jc w:val="center"/>
              <w:rPr>
                <w:rFonts w:ascii="Calibri" w:hAnsi="Calibri" w:cs="Calibri"/>
                <w:color w:val="000000"/>
                <w:sz w:val="22"/>
                <w:szCs w:val="22"/>
              </w:rPr>
            </w:pPr>
          </w:p>
        </w:tc>
        <w:tc>
          <w:tcPr>
            <w:tcW w:w="387" w:type="pct"/>
            <w:gridSpan w:val="2"/>
            <w:tcBorders>
              <w:top w:val="nil"/>
              <w:left w:val="nil"/>
              <w:bottom w:val="single" w:sz="4" w:space="0" w:color="auto"/>
              <w:right w:val="single" w:sz="4" w:space="0" w:color="auto"/>
            </w:tcBorders>
            <w:shd w:val="clear" w:color="auto" w:fill="auto"/>
            <w:vAlign w:val="bottom"/>
          </w:tcPr>
          <w:p w:rsidR="00C07C15" w:rsidRPr="00C07C15" w:rsidRDefault="00F714A1" w:rsidP="002043FD">
            <w:pPr>
              <w:jc w:val="center"/>
              <w:rPr>
                <w:rFonts w:ascii="Calibri" w:hAnsi="Calibri" w:cs="Calibri"/>
                <w:color w:val="000000"/>
                <w:sz w:val="22"/>
                <w:szCs w:val="22"/>
              </w:rPr>
            </w:pPr>
            <w:r>
              <w:rPr>
                <w:rFonts w:ascii="Calibri" w:hAnsi="Calibri" w:cs="Calibri"/>
                <w:color w:val="000000"/>
                <w:sz w:val="22"/>
                <w:szCs w:val="22"/>
              </w:rPr>
              <w:t>НП</w:t>
            </w:r>
          </w:p>
        </w:tc>
        <w:tc>
          <w:tcPr>
            <w:tcW w:w="368" w:type="pct"/>
            <w:tcBorders>
              <w:top w:val="nil"/>
              <w:left w:val="nil"/>
              <w:bottom w:val="single" w:sz="4" w:space="0" w:color="auto"/>
              <w:right w:val="single" w:sz="4" w:space="0" w:color="auto"/>
            </w:tcBorders>
            <w:shd w:val="clear" w:color="auto" w:fill="auto"/>
            <w:vAlign w:val="bottom"/>
          </w:tcPr>
          <w:p w:rsidR="00C07C15" w:rsidRPr="00C07C15" w:rsidRDefault="00F714A1" w:rsidP="002043FD">
            <w:pPr>
              <w:jc w:val="center"/>
              <w:rPr>
                <w:rFonts w:ascii="Calibri" w:hAnsi="Calibri" w:cs="Calibri"/>
                <w:color w:val="000000"/>
                <w:sz w:val="22"/>
                <w:szCs w:val="22"/>
              </w:rPr>
            </w:pPr>
            <w:r>
              <w:rPr>
                <w:rFonts w:ascii="Calibri" w:hAnsi="Calibri" w:cs="Calibri"/>
                <w:color w:val="000000"/>
                <w:sz w:val="22"/>
                <w:szCs w:val="22"/>
              </w:rPr>
              <w:t>НП</w:t>
            </w:r>
          </w:p>
        </w:tc>
        <w:tc>
          <w:tcPr>
            <w:tcW w:w="452" w:type="pct"/>
            <w:tcBorders>
              <w:top w:val="nil"/>
              <w:left w:val="nil"/>
              <w:bottom w:val="single" w:sz="4" w:space="0" w:color="auto"/>
              <w:right w:val="single" w:sz="4" w:space="0" w:color="auto"/>
            </w:tcBorders>
            <w:shd w:val="clear" w:color="auto" w:fill="auto"/>
            <w:vAlign w:val="bottom"/>
          </w:tcPr>
          <w:p w:rsidR="00C07C15" w:rsidRPr="00A719A8" w:rsidRDefault="00C07C15" w:rsidP="002043FD">
            <w:pPr>
              <w:jc w:val="center"/>
              <w:rPr>
                <w:rFonts w:ascii="Calibri" w:hAnsi="Calibri" w:cs="Calibri"/>
                <w:color w:val="FF0000"/>
                <w:sz w:val="22"/>
                <w:szCs w:val="22"/>
              </w:rPr>
            </w:pPr>
          </w:p>
        </w:tc>
        <w:tc>
          <w:tcPr>
            <w:tcW w:w="378" w:type="pct"/>
            <w:tcBorders>
              <w:top w:val="nil"/>
              <w:left w:val="nil"/>
              <w:bottom w:val="single" w:sz="4" w:space="0" w:color="auto"/>
              <w:right w:val="single" w:sz="4" w:space="0" w:color="auto"/>
            </w:tcBorders>
            <w:shd w:val="clear" w:color="auto" w:fill="auto"/>
            <w:vAlign w:val="bottom"/>
            <w:hideMark/>
          </w:tcPr>
          <w:p w:rsidR="00C07C15" w:rsidRPr="00C07C15" w:rsidRDefault="00BD595B" w:rsidP="002043FD">
            <w:pPr>
              <w:jc w:val="center"/>
              <w:rPr>
                <w:rFonts w:ascii="Calibri" w:hAnsi="Calibri" w:cs="Calibri"/>
                <w:color w:val="000000"/>
                <w:sz w:val="22"/>
                <w:szCs w:val="22"/>
              </w:rPr>
            </w:pPr>
            <w:r>
              <w:rPr>
                <w:rFonts w:ascii="Calibri" w:hAnsi="Calibri" w:cs="Calibri"/>
                <w:color w:val="000000"/>
                <w:sz w:val="22"/>
                <w:szCs w:val="22"/>
              </w:rPr>
              <w:t>5</w:t>
            </w:r>
          </w:p>
        </w:tc>
        <w:tc>
          <w:tcPr>
            <w:tcW w:w="460" w:type="pct"/>
            <w:tcBorders>
              <w:top w:val="nil"/>
              <w:left w:val="nil"/>
              <w:bottom w:val="single" w:sz="4" w:space="0" w:color="auto"/>
              <w:right w:val="single" w:sz="4" w:space="0" w:color="auto"/>
            </w:tcBorders>
            <w:shd w:val="clear" w:color="auto" w:fill="auto"/>
            <w:vAlign w:val="bottom"/>
            <w:hideMark/>
          </w:tcPr>
          <w:p w:rsidR="00C07C15" w:rsidRPr="00C07C15" w:rsidRDefault="00F86160" w:rsidP="002043FD">
            <w:pPr>
              <w:jc w:val="center"/>
              <w:rPr>
                <w:rFonts w:ascii="Calibri" w:hAnsi="Calibri" w:cs="Calibri"/>
                <w:color w:val="000000"/>
                <w:sz w:val="22"/>
                <w:szCs w:val="22"/>
              </w:rPr>
            </w:pPr>
            <w:r>
              <w:rPr>
                <w:rFonts w:ascii="Calibri" w:hAnsi="Calibri" w:cs="Calibri"/>
                <w:color w:val="000000"/>
                <w:sz w:val="22"/>
                <w:szCs w:val="22"/>
              </w:rPr>
              <w:t>В рамките на трансферите от държавния бюджет</w:t>
            </w:r>
          </w:p>
        </w:tc>
        <w:tc>
          <w:tcPr>
            <w:tcW w:w="480" w:type="pct"/>
            <w:tcBorders>
              <w:top w:val="nil"/>
              <w:left w:val="nil"/>
              <w:bottom w:val="single" w:sz="4" w:space="0" w:color="auto"/>
              <w:right w:val="single" w:sz="4" w:space="0" w:color="auto"/>
            </w:tcBorders>
            <w:shd w:val="clear" w:color="auto" w:fill="auto"/>
            <w:vAlign w:val="bottom"/>
            <w:hideMark/>
          </w:tcPr>
          <w:p w:rsidR="00C07C15" w:rsidRPr="00C07C15" w:rsidRDefault="00BD595B" w:rsidP="002043FD">
            <w:pPr>
              <w:jc w:val="center"/>
              <w:rPr>
                <w:rFonts w:ascii="Calibri" w:hAnsi="Calibri" w:cs="Calibri"/>
                <w:color w:val="000000"/>
                <w:sz w:val="22"/>
                <w:szCs w:val="22"/>
              </w:rPr>
            </w:pPr>
            <w:r>
              <w:rPr>
                <w:rFonts w:ascii="Calibri" w:hAnsi="Calibri" w:cs="Calibri"/>
                <w:color w:val="000000"/>
                <w:sz w:val="22"/>
                <w:szCs w:val="22"/>
              </w:rPr>
              <w:t>комплексно</w:t>
            </w:r>
          </w:p>
        </w:tc>
        <w:tc>
          <w:tcPr>
            <w:tcW w:w="487" w:type="pct"/>
            <w:gridSpan w:val="2"/>
            <w:tcBorders>
              <w:top w:val="nil"/>
              <w:left w:val="nil"/>
              <w:bottom w:val="single" w:sz="4" w:space="0" w:color="auto"/>
              <w:right w:val="single" w:sz="4" w:space="0" w:color="auto"/>
            </w:tcBorders>
            <w:shd w:val="clear" w:color="auto" w:fill="auto"/>
            <w:vAlign w:val="bottom"/>
            <w:hideMark/>
          </w:tcPr>
          <w:p w:rsidR="00C07C15" w:rsidRPr="00C07C15" w:rsidRDefault="002043FD" w:rsidP="002043FD">
            <w:pPr>
              <w:jc w:val="center"/>
              <w:rPr>
                <w:rFonts w:ascii="Calibri" w:hAnsi="Calibri" w:cs="Calibri"/>
                <w:color w:val="000000"/>
                <w:sz w:val="22"/>
                <w:szCs w:val="22"/>
              </w:rPr>
            </w:pPr>
            <w:r>
              <w:rPr>
                <w:rFonts w:ascii="Calibri" w:hAnsi="Calibri" w:cs="Calibri"/>
                <w:color w:val="000000"/>
                <w:sz w:val="22"/>
                <w:szCs w:val="22"/>
              </w:rPr>
              <w:t>0.1</w:t>
            </w:r>
          </w:p>
        </w:tc>
      </w:tr>
      <w:tr w:rsidR="00C07C15" w:rsidRPr="00C07C15" w:rsidTr="00E366D9">
        <w:trPr>
          <w:trHeight w:val="600"/>
        </w:trPr>
        <w:tc>
          <w:tcPr>
            <w:tcW w:w="5000" w:type="pct"/>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C15" w:rsidRPr="00C07C15" w:rsidRDefault="0055502D" w:rsidP="00D318B7">
            <w:pPr>
              <w:jc w:val="center"/>
              <w:rPr>
                <w:rFonts w:ascii="Verdana" w:hAnsi="Verdana" w:cs="Calibri"/>
                <w:b/>
                <w:bCs/>
                <w:color w:val="000000"/>
                <w:sz w:val="20"/>
                <w:szCs w:val="20"/>
              </w:rPr>
            </w:pPr>
            <w:r w:rsidRPr="0055502D">
              <w:rPr>
                <w:rFonts w:ascii="Verdana" w:eastAsia="Calibri" w:hAnsi="Verdana" w:cs="Calibri"/>
                <w:b/>
                <w:bCs/>
                <w:color w:val="000000"/>
                <w:sz w:val="20"/>
                <w:szCs w:val="20"/>
                <w:lang w:eastAsia="en-US"/>
              </w:rPr>
              <w:t>Мотиви:</w:t>
            </w:r>
            <w:r w:rsidR="00D318B7">
              <w:rPr>
                <w:rFonts w:ascii="Verdana" w:hAnsi="Verdana"/>
                <w:b/>
                <w:sz w:val="20"/>
                <w:szCs w:val="20"/>
              </w:rPr>
              <w:t xml:space="preserve"> Въз основа на критериите за определяне на максималния брой потребители и Националната карта за община Садово е установена потребност от общодостъпна социална услуга – информиране, консултиране и обучение за реализиране на социални права и за развиване на умения.</w:t>
            </w:r>
            <w:r w:rsidRPr="0055502D">
              <w:rPr>
                <w:rFonts w:ascii="Verdana" w:eastAsia="Calibri" w:hAnsi="Verdana" w:cs="Calibri"/>
                <w:b/>
                <w:bCs/>
                <w:color w:val="000000"/>
                <w:sz w:val="20"/>
                <w:szCs w:val="20"/>
                <w:lang w:eastAsia="en-US"/>
              </w:rPr>
              <w:t xml:space="preserve">                                                                                                                                                                                                                                                                                                 </w:t>
            </w:r>
            <w:r w:rsidRPr="0055502D">
              <w:rPr>
                <w:rFonts w:ascii="Verdana" w:eastAsia="Calibri" w:hAnsi="Verdana" w:cs="Calibri"/>
                <w:bCs/>
                <w:color w:val="000000"/>
                <w:sz w:val="20"/>
                <w:szCs w:val="20"/>
                <w:lang w:eastAsia="en-US"/>
              </w:rPr>
              <w:t xml:space="preserve">/посочват се причините поради които се планира промяна на броя на потребителите, прекратяване на предоставянето на социална услуга или за </w:t>
            </w:r>
            <w:r w:rsidR="00A57901">
              <w:rPr>
                <w:rFonts w:ascii="Verdana" w:eastAsia="Calibri" w:hAnsi="Verdana" w:cs="Calibri"/>
                <w:bCs/>
                <w:color w:val="000000"/>
                <w:sz w:val="20"/>
                <w:szCs w:val="20"/>
                <w:lang w:eastAsia="en-US"/>
              </w:rPr>
              <w:t>създаване</w:t>
            </w:r>
            <w:r w:rsidRPr="0055502D">
              <w:rPr>
                <w:rFonts w:ascii="Verdana" w:eastAsia="Calibri" w:hAnsi="Verdana" w:cs="Calibri"/>
                <w:bCs/>
                <w:color w:val="000000"/>
                <w:sz w:val="20"/>
                <w:szCs w:val="20"/>
                <w:lang w:eastAsia="en-US"/>
              </w:rPr>
              <w:t xml:space="preserve"> на нова социална услуга и размера на финансирането от държавния бюджет/</w:t>
            </w:r>
          </w:p>
        </w:tc>
      </w:tr>
      <w:tr w:rsidR="00C07C15" w:rsidRPr="00C07C15" w:rsidTr="00E366D9">
        <w:trPr>
          <w:trHeight w:val="690"/>
        </w:trPr>
        <w:tc>
          <w:tcPr>
            <w:tcW w:w="5000" w:type="pct"/>
            <w:gridSpan w:val="16"/>
            <w:vMerge/>
            <w:tcBorders>
              <w:top w:val="single" w:sz="4" w:space="0" w:color="auto"/>
              <w:left w:val="single" w:sz="4" w:space="0" w:color="auto"/>
              <w:bottom w:val="single" w:sz="4" w:space="0" w:color="auto"/>
              <w:right w:val="single" w:sz="4" w:space="0" w:color="auto"/>
            </w:tcBorders>
            <w:vAlign w:val="center"/>
            <w:hideMark/>
          </w:tcPr>
          <w:p w:rsidR="00C07C15" w:rsidRPr="00C07C15" w:rsidRDefault="00C07C15" w:rsidP="00C07C15">
            <w:pPr>
              <w:rPr>
                <w:rFonts w:ascii="Verdana" w:hAnsi="Verdana" w:cs="Calibri"/>
                <w:b/>
                <w:bCs/>
                <w:color w:val="000000"/>
                <w:sz w:val="20"/>
                <w:szCs w:val="20"/>
              </w:rPr>
            </w:pPr>
          </w:p>
        </w:tc>
      </w:tr>
      <w:tr w:rsidR="00C07C15" w:rsidRPr="00C07C15" w:rsidTr="00E366D9">
        <w:trPr>
          <w:trHeight w:val="855"/>
        </w:trPr>
        <w:tc>
          <w:tcPr>
            <w:tcW w:w="5000" w:type="pct"/>
            <w:gridSpan w:val="16"/>
            <w:tcBorders>
              <w:top w:val="single" w:sz="4" w:space="0" w:color="auto"/>
              <w:left w:val="single" w:sz="8" w:space="0" w:color="auto"/>
              <w:bottom w:val="single" w:sz="4" w:space="0" w:color="auto"/>
              <w:right w:val="single" w:sz="8" w:space="0" w:color="000000"/>
            </w:tcBorders>
            <w:shd w:val="clear" w:color="000000" w:fill="F4B084"/>
            <w:vAlign w:val="center"/>
            <w:hideMark/>
          </w:tcPr>
          <w:p w:rsidR="00C07C15" w:rsidRPr="00C07C15" w:rsidRDefault="00C07C15" w:rsidP="00762059">
            <w:pPr>
              <w:jc w:val="center"/>
              <w:rPr>
                <w:rFonts w:ascii="Verdana" w:hAnsi="Verdana" w:cs="Calibri"/>
                <w:b/>
                <w:bCs/>
                <w:color w:val="000000"/>
                <w:sz w:val="20"/>
                <w:szCs w:val="20"/>
              </w:rPr>
            </w:pPr>
            <w:r w:rsidRPr="00C07C15">
              <w:rPr>
                <w:rFonts w:ascii="Verdana" w:hAnsi="Verdana" w:cs="Calibri"/>
                <w:b/>
                <w:bCs/>
                <w:color w:val="000000"/>
                <w:sz w:val="20"/>
                <w:szCs w:val="20"/>
              </w:rPr>
              <w:lastRenderedPageBreak/>
              <w:t>МОБИЛНА ПРЕВАНТИВНА ОБЩНОСТНА РАБОТА (ОБЩОДОСТЪПНА СОЦИАЛНА УСЛУГА)</w:t>
            </w:r>
          </w:p>
        </w:tc>
      </w:tr>
      <w:tr w:rsidR="00ED4DE9" w:rsidRPr="00C07C15" w:rsidTr="00A719A8">
        <w:trPr>
          <w:trHeight w:val="300"/>
        </w:trPr>
        <w:tc>
          <w:tcPr>
            <w:tcW w:w="130" w:type="pct"/>
            <w:tcBorders>
              <w:top w:val="nil"/>
              <w:left w:val="single" w:sz="4" w:space="0" w:color="auto"/>
              <w:bottom w:val="single" w:sz="4" w:space="0" w:color="auto"/>
              <w:right w:val="single" w:sz="4" w:space="0" w:color="auto"/>
            </w:tcBorders>
            <w:shd w:val="clear" w:color="auto" w:fill="auto"/>
            <w:vAlign w:val="bottom"/>
            <w:hideMark/>
          </w:tcPr>
          <w:p w:rsidR="00ED4DE9" w:rsidRPr="00C07C15" w:rsidRDefault="00ED4DE9" w:rsidP="00ED4DE9">
            <w:pPr>
              <w:rPr>
                <w:rFonts w:ascii="Calibri" w:hAnsi="Calibri" w:cs="Calibri"/>
                <w:color w:val="000000"/>
                <w:sz w:val="22"/>
                <w:szCs w:val="22"/>
              </w:rPr>
            </w:pPr>
            <w:r w:rsidRPr="00C07C15">
              <w:rPr>
                <w:rFonts w:ascii="Calibri" w:hAnsi="Calibri" w:cs="Calibri"/>
                <w:color w:val="000000"/>
                <w:sz w:val="22"/>
                <w:szCs w:val="22"/>
              </w:rPr>
              <w:t>1</w:t>
            </w:r>
          </w:p>
        </w:tc>
        <w:tc>
          <w:tcPr>
            <w:tcW w:w="703" w:type="pct"/>
            <w:tcBorders>
              <w:top w:val="nil"/>
              <w:left w:val="nil"/>
              <w:bottom w:val="single" w:sz="4" w:space="0" w:color="auto"/>
              <w:right w:val="single" w:sz="4" w:space="0" w:color="auto"/>
            </w:tcBorders>
            <w:shd w:val="clear" w:color="auto" w:fill="auto"/>
            <w:vAlign w:val="bottom"/>
            <w:hideMark/>
          </w:tcPr>
          <w:p w:rsidR="00ED4DE9" w:rsidRPr="00C07C15" w:rsidRDefault="006C5A8B" w:rsidP="002043FD">
            <w:pPr>
              <w:jc w:val="center"/>
              <w:rPr>
                <w:rFonts w:ascii="Calibri" w:hAnsi="Calibri" w:cs="Calibri"/>
                <w:color w:val="000000"/>
                <w:sz w:val="22"/>
                <w:szCs w:val="22"/>
              </w:rPr>
            </w:pPr>
            <w:r>
              <w:rPr>
                <w:rFonts w:ascii="Calibri" w:hAnsi="Calibri" w:cs="Calibri"/>
                <w:color w:val="000000"/>
                <w:sz w:val="22"/>
                <w:szCs w:val="22"/>
              </w:rPr>
              <w:t xml:space="preserve">Мобилна превантивна - общодостъпна </w:t>
            </w:r>
            <w:r w:rsidR="00ED4DE9">
              <w:rPr>
                <w:rFonts w:ascii="Calibri" w:hAnsi="Calibri" w:cs="Calibri"/>
                <w:color w:val="000000"/>
                <w:sz w:val="22"/>
                <w:szCs w:val="22"/>
              </w:rPr>
              <w:t>ЦОП</w:t>
            </w:r>
          </w:p>
        </w:tc>
        <w:tc>
          <w:tcPr>
            <w:tcW w:w="417"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Гр. Садово, ул. Кирил и Методий № 2</w:t>
            </w:r>
          </w:p>
        </w:tc>
        <w:tc>
          <w:tcPr>
            <w:tcW w:w="287" w:type="pct"/>
            <w:tcBorders>
              <w:top w:val="nil"/>
              <w:left w:val="nil"/>
              <w:bottom w:val="single" w:sz="4" w:space="0" w:color="auto"/>
              <w:right w:val="single" w:sz="4" w:space="0" w:color="auto"/>
            </w:tcBorders>
            <w:shd w:val="clear" w:color="auto" w:fill="auto"/>
            <w:vAlign w:val="bottom"/>
            <w:hideMark/>
          </w:tcPr>
          <w:p w:rsidR="00ED4DE9" w:rsidRPr="00C07C15" w:rsidRDefault="002043FD" w:rsidP="002043FD">
            <w:pPr>
              <w:jc w:val="center"/>
              <w:rPr>
                <w:rFonts w:ascii="Calibri" w:hAnsi="Calibri" w:cs="Calibri"/>
                <w:color w:val="000000"/>
                <w:sz w:val="22"/>
                <w:szCs w:val="22"/>
              </w:rPr>
            </w:pPr>
            <w:r>
              <w:rPr>
                <w:rFonts w:ascii="Calibri" w:hAnsi="Calibri" w:cs="Calibri"/>
                <w:color w:val="000000"/>
                <w:sz w:val="22"/>
                <w:szCs w:val="22"/>
              </w:rPr>
              <w:t>Деца и пълнолетни лица</w:t>
            </w:r>
          </w:p>
        </w:tc>
        <w:tc>
          <w:tcPr>
            <w:tcW w:w="451" w:type="pct"/>
            <w:gridSpan w:val="3"/>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p>
        </w:tc>
        <w:tc>
          <w:tcPr>
            <w:tcW w:w="387" w:type="pct"/>
            <w:gridSpan w:val="2"/>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НП</w:t>
            </w:r>
          </w:p>
        </w:tc>
        <w:tc>
          <w:tcPr>
            <w:tcW w:w="368"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НП</w:t>
            </w:r>
          </w:p>
        </w:tc>
        <w:tc>
          <w:tcPr>
            <w:tcW w:w="452" w:type="pct"/>
            <w:tcBorders>
              <w:top w:val="nil"/>
              <w:left w:val="nil"/>
              <w:bottom w:val="single" w:sz="4" w:space="0" w:color="auto"/>
              <w:right w:val="single" w:sz="4" w:space="0" w:color="auto"/>
            </w:tcBorders>
            <w:shd w:val="clear" w:color="auto" w:fill="auto"/>
            <w:vAlign w:val="bottom"/>
          </w:tcPr>
          <w:p w:rsidR="00ED4DE9" w:rsidRPr="00A719A8" w:rsidRDefault="00ED4DE9" w:rsidP="002043FD">
            <w:pPr>
              <w:jc w:val="center"/>
              <w:rPr>
                <w:rFonts w:ascii="Calibri" w:hAnsi="Calibri" w:cs="Calibri"/>
                <w:color w:val="FF0000"/>
                <w:sz w:val="22"/>
                <w:szCs w:val="22"/>
              </w:rPr>
            </w:pPr>
          </w:p>
        </w:tc>
        <w:tc>
          <w:tcPr>
            <w:tcW w:w="378"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7</w:t>
            </w:r>
          </w:p>
        </w:tc>
        <w:tc>
          <w:tcPr>
            <w:tcW w:w="460" w:type="pct"/>
            <w:tcBorders>
              <w:top w:val="nil"/>
              <w:left w:val="nil"/>
              <w:bottom w:val="single" w:sz="4" w:space="0" w:color="auto"/>
              <w:right w:val="single" w:sz="4" w:space="0" w:color="auto"/>
            </w:tcBorders>
            <w:shd w:val="clear" w:color="auto" w:fill="auto"/>
            <w:vAlign w:val="bottom"/>
            <w:hideMark/>
          </w:tcPr>
          <w:p w:rsidR="00ED4DE9" w:rsidRPr="00C07C15" w:rsidRDefault="00F86160" w:rsidP="002043FD">
            <w:pPr>
              <w:jc w:val="center"/>
              <w:rPr>
                <w:rFonts w:ascii="Calibri" w:hAnsi="Calibri" w:cs="Calibri"/>
                <w:color w:val="000000"/>
                <w:sz w:val="22"/>
                <w:szCs w:val="22"/>
              </w:rPr>
            </w:pPr>
            <w:r>
              <w:rPr>
                <w:rFonts w:ascii="Calibri" w:hAnsi="Calibri" w:cs="Calibri"/>
                <w:color w:val="000000"/>
                <w:sz w:val="22"/>
                <w:szCs w:val="22"/>
              </w:rPr>
              <w:t>В рамките на трансферите от държавния бюджет</w:t>
            </w:r>
          </w:p>
        </w:tc>
        <w:tc>
          <w:tcPr>
            <w:tcW w:w="480"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комплексно</w:t>
            </w:r>
          </w:p>
        </w:tc>
        <w:tc>
          <w:tcPr>
            <w:tcW w:w="487" w:type="pct"/>
            <w:gridSpan w:val="2"/>
            <w:tcBorders>
              <w:top w:val="nil"/>
              <w:left w:val="nil"/>
              <w:bottom w:val="single" w:sz="4" w:space="0" w:color="auto"/>
              <w:right w:val="single" w:sz="4" w:space="0" w:color="auto"/>
            </w:tcBorders>
            <w:shd w:val="clear" w:color="auto" w:fill="auto"/>
            <w:vAlign w:val="bottom"/>
            <w:hideMark/>
          </w:tcPr>
          <w:p w:rsidR="00ED4DE9" w:rsidRPr="00C07C15" w:rsidRDefault="002043FD" w:rsidP="002043FD">
            <w:pPr>
              <w:jc w:val="center"/>
              <w:rPr>
                <w:rFonts w:ascii="Calibri" w:hAnsi="Calibri" w:cs="Calibri"/>
                <w:color w:val="000000"/>
                <w:sz w:val="22"/>
                <w:szCs w:val="22"/>
              </w:rPr>
            </w:pPr>
            <w:r>
              <w:rPr>
                <w:rFonts w:ascii="Calibri" w:hAnsi="Calibri" w:cs="Calibri"/>
                <w:color w:val="000000"/>
                <w:sz w:val="22"/>
                <w:szCs w:val="22"/>
              </w:rPr>
              <w:t>0.1</w:t>
            </w:r>
          </w:p>
        </w:tc>
      </w:tr>
      <w:tr w:rsidR="00ED4DE9" w:rsidRPr="00C07C15" w:rsidTr="00E366D9">
        <w:trPr>
          <w:trHeight w:val="675"/>
        </w:trPr>
        <w:tc>
          <w:tcPr>
            <w:tcW w:w="5000" w:type="pct"/>
            <w:gridSpan w:val="16"/>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ED4DE9" w:rsidRPr="00C07C15" w:rsidRDefault="00ED4DE9" w:rsidP="00F714A1">
            <w:pPr>
              <w:jc w:val="center"/>
              <w:rPr>
                <w:rFonts w:ascii="Verdana" w:hAnsi="Verdana" w:cs="Calibri"/>
                <w:b/>
                <w:bCs/>
                <w:sz w:val="20"/>
                <w:szCs w:val="20"/>
              </w:rPr>
            </w:pPr>
            <w:r w:rsidRPr="00C07C15">
              <w:rPr>
                <w:rFonts w:ascii="Verdana" w:hAnsi="Verdana" w:cs="Calibri"/>
                <w:b/>
                <w:bCs/>
                <w:sz w:val="20"/>
                <w:szCs w:val="20"/>
              </w:rPr>
              <w:t>Мотиви:</w:t>
            </w:r>
            <w:r w:rsidR="00F714A1">
              <w:rPr>
                <w:rFonts w:ascii="Verdana" w:hAnsi="Verdana" w:cs="Calibri"/>
                <w:b/>
                <w:bCs/>
                <w:sz w:val="20"/>
                <w:szCs w:val="20"/>
              </w:rPr>
              <w:t xml:space="preserve"> </w:t>
            </w:r>
            <w:r w:rsidR="00F714A1">
              <w:rPr>
                <w:rFonts w:ascii="Verdana" w:hAnsi="Verdana"/>
                <w:b/>
                <w:sz w:val="20"/>
                <w:szCs w:val="20"/>
              </w:rPr>
              <w:t>Въз основа на критериите за определяне на максималния брой потребители и Националната карта за община Садово е установена потребност от общодостъпна социална услуга – мобилна превантивна общностна работа</w:t>
            </w:r>
            <w:r w:rsidRPr="00C07C15">
              <w:rPr>
                <w:rFonts w:ascii="Verdana" w:hAnsi="Verdana" w:cs="Calibri"/>
                <w:b/>
                <w:bCs/>
                <w:sz w:val="20"/>
                <w:szCs w:val="20"/>
              </w:rPr>
              <w:t xml:space="preserve">                                                                                                                                                                                                                                                                                                    </w:t>
            </w:r>
            <w:r w:rsidRPr="0055502D">
              <w:rPr>
                <w:rFonts w:ascii="Verdana" w:hAnsi="Verdana" w:cs="Calibri"/>
                <w:bCs/>
                <w:sz w:val="20"/>
                <w:szCs w:val="20"/>
              </w:rPr>
              <w:t xml:space="preserve">/посочват се причините поради които се планира промяна на броя на потребителите, прекратяване на предоставянето на социална услуга или за </w:t>
            </w:r>
            <w:r>
              <w:rPr>
                <w:rFonts w:ascii="Verdana" w:eastAsia="Calibri" w:hAnsi="Verdana" w:cs="Calibri"/>
                <w:bCs/>
                <w:color w:val="000000"/>
                <w:sz w:val="20"/>
                <w:szCs w:val="20"/>
                <w:lang w:eastAsia="en-US"/>
              </w:rPr>
              <w:t>създаване</w:t>
            </w:r>
            <w:r w:rsidRPr="0055502D">
              <w:rPr>
                <w:rFonts w:ascii="Verdana" w:hAnsi="Verdana" w:cs="Calibri"/>
                <w:bCs/>
                <w:sz w:val="20"/>
                <w:szCs w:val="20"/>
              </w:rPr>
              <w:t>на нова социална услуга и размера на финансирането от държавния бюджет/</w:t>
            </w:r>
          </w:p>
        </w:tc>
      </w:tr>
      <w:tr w:rsidR="00ED4DE9" w:rsidRPr="00C07C15" w:rsidTr="00E366D9">
        <w:trPr>
          <w:trHeight w:val="420"/>
        </w:trPr>
        <w:tc>
          <w:tcPr>
            <w:tcW w:w="5000" w:type="pct"/>
            <w:gridSpan w:val="16"/>
            <w:vMerge/>
            <w:tcBorders>
              <w:top w:val="single" w:sz="4" w:space="0" w:color="auto"/>
              <w:left w:val="single" w:sz="8" w:space="0" w:color="auto"/>
              <w:bottom w:val="single" w:sz="4" w:space="0" w:color="000000"/>
              <w:right w:val="single" w:sz="8" w:space="0" w:color="000000"/>
            </w:tcBorders>
            <w:vAlign w:val="center"/>
            <w:hideMark/>
          </w:tcPr>
          <w:p w:rsidR="00ED4DE9" w:rsidRPr="00C07C15" w:rsidRDefault="00ED4DE9" w:rsidP="00ED4DE9">
            <w:pPr>
              <w:rPr>
                <w:rFonts w:ascii="Verdana" w:hAnsi="Verdana" w:cs="Calibri"/>
                <w:b/>
                <w:bCs/>
                <w:sz w:val="20"/>
                <w:szCs w:val="20"/>
              </w:rPr>
            </w:pPr>
          </w:p>
        </w:tc>
      </w:tr>
      <w:tr w:rsidR="00ED4DE9" w:rsidRPr="00C07C15" w:rsidTr="00E366D9">
        <w:trPr>
          <w:trHeight w:val="930"/>
        </w:trPr>
        <w:tc>
          <w:tcPr>
            <w:tcW w:w="5000" w:type="pct"/>
            <w:gridSpan w:val="16"/>
            <w:tcBorders>
              <w:top w:val="single" w:sz="4" w:space="0" w:color="auto"/>
              <w:left w:val="single" w:sz="8" w:space="0" w:color="auto"/>
              <w:bottom w:val="single" w:sz="4" w:space="0" w:color="auto"/>
              <w:right w:val="single" w:sz="8" w:space="0" w:color="000000"/>
            </w:tcBorders>
            <w:shd w:val="clear" w:color="000000" w:fill="F4B084"/>
            <w:vAlign w:val="center"/>
            <w:hideMark/>
          </w:tcPr>
          <w:p w:rsidR="00ED4DE9" w:rsidRPr="00C07C15" w:rsidRDefault="00ED4DE9" w:rsidP="00ED4DE9">
            <w:pPr>
              <w:jc w:val="center"/>
              <w:rPr>
                <w:rFonts w:ascii="Verdana" w:hAnsi="Verdana" w:cs="Calibri"/>
                <w:b/>
                <w:bCs/>
                <w:sz w:val="20"/>
                <w:szCs w:val="20"/>
              </w:rPr>
            </w:pPr>
            <w:r w:rsidRPr="00C07C15">
              <w:rPr>
                <w:rFonts w:ascii="Verdana" w:hAnsi="Verdana" w:cs="Calibri"/>
                <w:b/>
                <w:bCs/>
                <w:sz w:val="20"/>
                <w:szCs w:val="20"/>
              </w:rPr>
              <w:t>ИНФОРМИРАНЕ И КОНСУЛТИРАНЕ (СПЕЦИАЛИЗИРАНА)</w:t>
            </w:r>
          </w:p>
        </w:tc>
      </w:tr>
      <w:tr w:rsidR="00ED4DE9" w:rsidRPr="00C07C15" w:rsidTr="002043FD">
        <w:trPr>
          <w:trHeight w:val="300"/>
        </w:trPr>
        <w:tc>
          <w:tcPr>
            <w:tcW w:w="130" w:type="pct"/>
            <w:tcBorders>
              <w:top w:val="nil"/>
              <w:left w:val="single" w:sz="4" w:space="0" w:color="auto"/>
              <w:bottom w:val="single" w:sz="4" w:space="0" w:color="auto"/>
              <w:right w:val="single" w:sz="4" w:space="0" w:color="auto"/>
            </w:tcBorders>
            <w:shd w:val="clear" w:color="auto" w:fill="auto"/>
            <w:vAlign w:val="bottom"/>
            <w:hideMark/>
          </w:tcPr>
          <w:p w:rsidR="00ED4DE9" w:rsidRPr="00C07C15" w:rsidRDefault="00ED4DE9" w:rsidP="00ED4DE9">
            <w:pPr>
              <w:rPr>
                <w:rFonts w:ascii="Calibri" w:hAnsi="Calibri" w:cs="Calibri"/>
                <w:color w:val="000000"/>
                <w:sz w:val="22"/>
                <w:szCs w:val="22"/>
              </w:rPr>
            </w:pPr>
            <w:r w:rsidRPr="00C07C15">
              <w:rPr>
                <w:rFonts w:ascii="Calibri" w:hAnsi="Calibri" w:cs="Calibri"/>
                <w:color w:val="000000"/>
                <w:sz w:val="22"/>
                <w:szCs w:val="22"/>
              </w:rPr>
              <w:t>1</w:t>
            </w:r>
          </w:p>
        </w:tc>
        <w:tc>
          <w:tcPr>
            <w:tcW w:w="703" w:type="pct"/>
            <w:tcBorders>
              <w:top w:val="nil"/>
              <w:left w:val="nil"/>
              <w:bottom w:val="single" w:sz="4" w:space="0" w:color="auto"/>
              <w:right w:val="single" w:sz="4" w:space="0" w:color="auto"/>
            </w:tcBorders>
            <w:shd w:val="clear" w:color="auto" w:fill="auto"/>
            <w:vAlign w:val="bottom"/>
            <w:hideMark/>
          </w:tcPr>
          <w:p w:rsidR="00ED4DE9" w:rsidRPr="00C07C15" w:rsidRDefault="006C5A8B" w:rsidP="002043FD">
            <w:pPr>
              <w:jc w:val="center"/>
              <w:rPr>
                <w:rFonts w:ascii="Calibri" w:hAnsi="Calibri" w:cs="Calibri"/>
                <w:color w:val="000000"/>
                <w:sz w:val="22"/>
                <w:szCs w:val="22"/>
              </w:rPr>
            </w:pPr>
            <w:r>
              <w:rPr>
                <w:rFonts w:ascii="Calibri" w:hAnsi="Calibri" w:cs="Calibri"/>
                <w:color w:val="000000"/>
                <w:sz w:val="22"/>
                <w:szCs w:val="22"/>
              </w:rPr>
              <w:t xml:space="preserve">Информиране и консултиране – специализирана Услуга </w:t>
            </w:r>
            <w:r w:rsidR="00ED4DE9">
              <w:rPr>
                <w:rFonts w:ascii="Calibri" w:hAnsi="Calibri" w:cs="Calibri"/>
                <w:color w:val="000000"/>
                <w:sz w:val="22"/>
                <w:szCs w:val="22"/>
              </w:rPr>
              <w:t>ЦОП</w:t>
            </w:r>
          </w:p>
        </w:tc>
        <w:tc>
          <w:tcPr>
            <w:tcW w:w="417" w:type="pct"/>
            <w:tcBorders>
              <w:top w:val="nil"/>
              <w:left w:val="nil"/>
              <w:bottom w:val="single" w:sz="4" w:space="0" w:color="auto"/>
              <w:right w:val="single" w:sz="4" w:space="0" w:color="auto"/>
            </w:tcBorders>
            <w:shd w:val="clear" w:color="auto" w:fill="auto"/>
            <w:vAlign w:val="bottom"/>
            <w:hideMark/>
          </w:tcPr>
          <w:p w:rsidR="00ED4DE9" w:rsidRPr="00E366D9" w:rsidRDefault="00ED4DE9" w:rsidP="002043FD">
            <w:pPr>
              <w:jc w:val="center"/>
              <w:rPr>
                <w:rFonts w:ascii="Calibri" w:hAnsi="Calibri" w:cs="Calibri"/>
                <w:color w:val="000000"/>
                <w:sz w:val="18"/>
                <w:szCs w:val="18"/>
              </w:rPr>
            </w:pPr>
            <w:r>
              <w:rPr>
                <w:rFonts w:ascii="Calibri" w:hAnsi="Calibri" w:cs="Calibri"/>
                <w:color w:val="000000"/>
                <w:sz w:val="22"/>
                <w:szCs w:val="22"/>
              </w:rPr>
              <w:t>Гр. Садово, ул. Кирил и Методий № 2</w:t>
            </w:r>
          </w:p>
        </w:tc>
        <w:tc>
          <w:tcPr>
            <w:tcW w:w="579" w:type="pct"/>
            <w:gridSpan w:val="3"/>
            <w:tcBorders>
              <w:top w:val="nil"/>
              <w:left w:val="nil"/>
              <w:bottom w:val="single" w:sz="4" w:space="0" w:color="auto"/>
              <w:right w:val="single" w:sz="4" w:space="0" w:color="auto"/>
            </w:tcBorders>
            <w:shd w:val="clear" w:color="auto" w:fill="auto"/>
            <w:vAlign w:val="bottom"/>
            <w:hideMark/>
          </w:tcPr>
          <w:p w:rsidR="00ED4DE9" w:rsidRPr="005C3891" w:rsidRDefault="00DC4F73" w:rsidP="002043FD">
            <w:pPr>
              <w:jc w:val="center"/>
              <w:rPr>
                <w:rFonts w:ascii="Arial" w:hAnsi="Arial" w:cs="Arial"/>
                <w:color w:val="000000"/>
                <w:sz w:val="18"/>
                <w:szCs w:val="18"/>
              </w:rPr>
            </w:pPr>
            <w:r w:rsidRPr="005C3891">
              <w:rPr>
                <w:rFonts w:ascii="Arial" w:eastAsia="Calibri" w:hAnsi="Arial" w:cs="Arial"/>
                <w:sz w:val="18"/>
                <w:szCs w:val="18"/>
                <w:lang w:val="en-US" w:eastAsia="en-US"/>
              </w:rPr>
              <w:t>всички деца; деца в риск по смисъла на Закона за закрила на детето; родители, лица, полагащи грижа за деца, техните семейства и близки.</w:t>
            </w:r>
          </w:p>
        </w:tc>
        <w:tc>
          <w:tcPr>
            <w:tcW w:w="301" w:type="pct"/>
            <w:gridSpan w:val="2"/>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6</w:t>
            </w:r>
          </w:p>
        </w:tc>
        <w:tc>
          <w:tcPr>
            <w:tcW w:w="245"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Да</w:t>
            </w:r>
          </w:p>
        </w:tc>
        <w:tc>
          <w:tcPr>
            <w:tcW w:w="368"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Не</w:t>
            </w:r>
          </w:p>
        </w:tc>
        <w:tc>
          <w:tcPr>
            <w:tcW w:w="452"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p>
        </w:tc>
        <w:tc>
          <w:tcPr>
            <w:tcW w:w="378"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14</w:t>
            </w:r>
          </w:p>
        </w:tc>
        <w:tc>
          <w:tcPr>
            <w:tcW w:w="460" w:type="pct"/>
            <w:tcBorders>
              <w:top w:val="nil"/>
              <w:left w:val="nil"/>
              <w:bottom w:val="single" w:sz="4" w:space="0" w:color="auto"/>
              <w:right w:val="single" w:sz="4" w:space="0" w:color="auto"/>
            </w:tcBorders>
            <w:shd w:val="clear" w:color="auto" w:fill="auto"/>
            <w:vAlign w:val="bottom"/>
            <w:hideMark/>
          </w:tcPr>
          <w:p w:rsidR="00ED4DE9" w:rsidRPr="00C07C15" w:rsidRDefault="00F86160" w:rsidP="002043FD">
            <w:pPr>
              <w:jc w:val="center"/>
              <w:rPr>
                <w:rFonts w:ascii="Calibri" w:hAnsi="Calibri" w:cs="Calibri"/>
                <w:color w:val="000000"/>
                <w:sz w:val="22"/>
                <w:szCs w:val="22"/>
              </w:rPr>
            </w:pPr>
            <w:r>
              <w:rPr>
                <w:rFonts w:ascii="Calibri" w:hAnsi="Calibri" w:cs="Calibri"/>
                <w:color w:val="000000"/>
                <w:sz w:val="22"/>
                <w:szCs w:val="22"/>
              </w:rPr>
              <w:t>В рамките на трансферите от държавния бюджет</w:t>
            </w:r>
          </w:p>
        </w:tc>
        <w:tc>
          <w:tcPr>
            <w:tcW w:w="480"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комплексно</w:t>
            </w:r>
          </w:p>
        </w:tc>
        <w:tc>
          <w:tcPr>
            <w:tcW w:w="487" w:type="pct"/>
            <w:gridSpan w:val="2"/>
            <w:tcBorders>
              <w:top w:val="nil"/>
              <w:left w:val="nil"/>
              <w:bottom w:val="single" w:sz="4" w:space="0" w:color="auto"/>
              <w:right w:val="single" w:sz="4" w:space="0" w:color="auto"/>
            </w:tcBorders>
            <w:shd w:val="clear" w:color="auto" w:fill="auto"/>
            <w:vAlign w:val="bottom"/>
          </w:tcPr>
          <w:p w:rsidR="00ED4DE9" w:rsidRPr="00C07C15" w:rsidRDefault="002043FD" w:rsidP="002043FD">
            <w:pPr>
              <w:jc w:val="center"/>
              <w:rPr>
                <w:rFonts w:ascii="Calibri" w:hAnsi="Calibri" w:cs="Calibri"/>
                <w:color w:val="000000"/>
                <w:sz w:val="22"/>
                <w:szCs w:val="22"/>
              </w:rPr>
            </w:pPr>
            <w:r>
              <w:rPr>
                <w:rFonts w:ascii="Calibri" w:hAnsi="Calibri" w:cs="Calibri"/>
                <w:color w:val="000000"/>
                <w:sz w:val="22"/>
                <w:szCs w:val="22"/>
              </w:rPr>
              <w:t>1.4</w:t>
            </w:r>
          </w:p>
        </w:tc>
      </w:tr>
      <w:tr w:rsidR="00ED4DE9" w:rsidRPr="00C07C15" w:rsidTr="006D6162">
        <w:trPr>
          <w:trHeight w:val="300"/>
        </w:trPr>
        <w:tc>
          <w:tcPr>
            <w:tcW w:w="130" w:type="pct"/>
            <w:tcBorders>
              <w:top w:val="nil"/>
              <w:left w:val="single" w:sz="4" w:space="0" w:color="auto"/>
              <w:bottom w:val="single" w:sz="4" w:space="0" w:color="auto"/>
              <w:right w:val="single" w:sz="4" w:space="0" w:color="auto"/>
            </w:tcBorders>
            <w:shd w:val="clear" w:color="auto" w:fill="auto"/>
            <w:vAlign w:val="bottom"/>
            <w:hideMark/>
          </w:tcPr>
          <w:p w:rsidR="00ED4DE9" w:rsidRPr="00C07C15" w:rsidRDefault="00ED4DE9" w:rsidP="00ED4DE9">
            <w:pPr>
              <w:rPr>
                <w:rFonts w:ascii="Calibri" w:hAnsi="Calibri" w:cs="Calibri"/>
                <w:color w:val="000000"/>
                <w:sz w:val="22"/>
                <w:szCs w:val="22"/>
              </w:rPr>
            </w:pPr>
            <w:r w:rsidRPr="00C07C15">
              <w:rPr>
                <w:rFonts w:ascii="Calibri" w:hAnsi="Calibri" w:cs="Calibri"/>
                <w:color w:val="000000"/>
                <w:sz w:val="22"/>
                <w:szCs w:val="22"/>
              </w:rPr>
              <w:t>2</w:t>
            </w:r>
          </w:p>
        </w:tc>
        <w:tc>
          <w:tcPr>
            <w:tcW w:w="703" w:type="pct"/>
            <w:tcBorders>
              <w:top w:val="nil"/>
              <w:left w:val="nil"/>
              <w:bottom w:val="single" w:sz="4" w:space="0" w:color="auto"/>
              <w:right w:val="single" w:sz="4" w:space="0" w:color="auto"/>
            </w:tcBorders>
            <w:shd w:val="clear" w:color="auto" w:fill="auto"/>
            <w:vAlign w:val="bottom"/>
            <w:hideMark/>
          </w:tcPr>
          <w:p w:rsidR="00ED4DE9" w:rsidRPr="00C07C15" w:rsidRDefault="006C5A8B" w:rsidP="002043FD">
            <w:pPr>
              <w:jc w:val="center"/>
              <w:rPr>
                <w:rFonts w:ascii="Calibri" w:hAnsi="Calibri" w:cs="Calibri"/>
                <w:color w:val="000000"/>
                <w:sz w:val="22"/>
                <w:szCs w:val="22"/>
              </w:rPr>
            </w:pPr>
            <w:r>
              <w:rPr>
                <w:rFonts w:ascii="Calibri" w:hAnsi="Calibri" w:cs="Calibri"/>
                <w:color w:val="000000"/>
                <w:sz w:val="22"/>
                <w:szCs w:val="22"/>
              </w:rPr>
              <w:t xml:space="preserve">Информиране и консултиране – специализирана Услуга </w:t>
            </w:r>
            <w:r w:rsidR="00ED4DE9">
              <w:rPr>
                <w:rFonts w:ascii="Calibri" w:hAnsi="Calibri" w:cs="Calibri"/>
                <w:color w:val="000000"/>
                <w:sz w:val="22"/>
                <w:szCs w:val="22"/>
              </w:rPr>
              <w:t>ЦСРИ</w:t>
            </w:r>
          </w:p>
        </w:tc>
        <w:tc>
          <w:tcPr>
            <w:tcW w:w="417" w:type="pct"/>
            <w:tcBorders>
              <w:top w:val="nil"/>
              <w:left w:val="nil"/>
              <w:bottom w:val="single" w:sz="4" w:space="0" w:color="auto"/>
              <w:right w:val="single" w:sz="4" w:space="0" w:color="auto"/>
            </w:tcBorders>
            <w:shd w:val="clear" w:color="auto" w:fill="auto"/>
            <w:vAlign w:val="bottom"/>
            <w:hideMark/>
          </w:tcPr>
          <w:p w:rsidR="00ED4DE9" w:rsidRPr="00E366D9" w:rsidRDefault="00DC4F73" w:rsidP="002043FD">
            <w:pPr>
              <w:jc w:val="center"/>
              <w:rPr>
                <w:rFonts w:ascii="Calibri" w:hAnsi="Calibri" w:cs="Calibri"/>
                <w:color w:val="000000"/>
                <w:sz w:val="18"/>
                <w:szCs w:val="18"/>
              </w:rPr>
            </w:pPr>
            <w:r>
              <w:rPr>
                <w:rFonts w:ascii="Calibri" w:hAnsi="Calibri" w:cs="Calibri"/>
                <w:color w:val="000000"/>
                <w:sz w:val="22"/>
                <w:szCs w:val="22"/>
              </w:rPr>
              <w:t>С. Болярци, ул. „9 –та“ №7</w:t>
            </w:r>
          </w:p>
        </w:tc>
        <w:tc>
          <w:tcPr>
            <w:tcW w:w="579" w:type="pct"/>
            <w:gridSpan w:val="3"/>
            <w:tcBorders>
              <w:top w:val="nil"/>
              <w:left w:val="nil"/>
              <w:bottom w:val="single" w:sz="4" w:space="0" w:color="auto"/>
              <w:right w:val="single" w:sz="4" w:space="0" w:color="auto"/>
            </w:tcBorders>
            <w:shd w:val="clear" w:color="auto" w:fill="auto"/>
            <w:vAlign w:val="bottom"/>
            <w:hideMark/>
          </w:tcPr>
          <w:p w:rsidR="00ED4DE9" w:rsidRPr="005C3891" w:rsidRDefault="00DC4F73" w:rsidP="002043FD">
            <w:pPr>
              <w:jc w:val="center"/>
              <w:rPr>
                <w:rFonts w:ascii="Arial" w:hAnsi="Arial" w:cs="Arial"/>
                <w:color w:val="000000"/>
                <w:sz w:val="18"/>
                <w:szCs w:val="18"/>
              </w:rPr>
            </w:pPr>
            <w:r w:rsidRPr="005C3891">
              <w:rPr>
                <w:rFonts w:ascii="Arial" w:eastAsia="Calibri" w:hAnsi="Arial" w:cs="Arial"/>
                <w:sz w:val="18"/>
                <w:szCs w:val="18"/>
                <w:lang w:eastAsia="en-US"/>
              </w:rPr>
              <w:t>Пълнолетни лица с увреждания и пълнолетни лица в риск</w:t>
            </w:r>
          </w:p>
        </w:tc>
        <w:tc>
          <w:tcPr>
            <w:tcW w:w="301" w:type="pct"/>
            <w:gridSpan w:val="2"/>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4</w:t>
            </w:r>
          </w:p>
        </w:tc>
        <w:tc>
          <w:tcPr>
            <w:tcW w:w="245"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Да</w:t>
            </w:r>
          </w:p>
        </w:tc>
        <w:tc>
          <w:tcPr>
            <w:tcW w:w="368"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Не</w:t>
            </w:r>
          </w:p>
        </w:tc>
        <w:tc>
          <w:tcPr>
            <w:tcW w:w="452"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p>
        </w:tc>
        <w:tc>
          <w:tcPr>
            <w:tcW w:w="378"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13</w:t>
            </w:r>
          </w:p>
        </w:tc>
        <w:tc>
          <w:tcPr>
            <w:tcW w:w="460" w:type="pct"/>
            <w:tcBorders>
              <w:top w:val="nil"/>
              <w:left w:val="nil"/>
              <w:bottom w:val="single" w:sz="4" w:space="0" w:color="auto"/>
              <w:right w:val="single" w:sz="4" w:space="0" w:color="auto"/>
            </w:tcBorders>
            <w:shd w:val="clear" w:color="auto" w:fill="auto"/>
            <w:vAlign w:val="bottom"/>
            <w:hideMark/>
          </w:tcPr>
          <w:p w:rsidR="00ED4DE9" w:rsidRPr="00C07C15" w:rsidRDefault="00F86160" w:rsidP="002043FD">
            <w:pPr>
              <w:jc w:val="center"/>
              <w:rPr>
                <w:rFonts w:ascii="Calibri" w:hAnsi="Calibri" w:cs="Calibri"/>
                <w:color w:val="000000"/>
                <w:sz w:val="22"/>
                <w:szCs w:val="22"/>
              </w:rPr>
            </w:pPr>
            <w:r>
              <w:rPr>
                <w:rFonts w:ascii="Calibri" w:hAnsi="Calibri" w:cs="Calibri"/>
                <w:color w:val="000000"/>
                <w:sz w:val="22"/>
                <w:szCs w:val="22"/>
              </w:rPr>
              <w:t>В рамките на трансферите от държавния бюджет</w:t>
            </w:r>
          </w:p>
        </w:tc>
        <w:tc>
          <w:tcPr>
            <w:tcW w:w="480"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комплексно</w:t>
            </w:r>
          </w:p>
        </w:tc>
        <w:tc>
          <w:tcPr>
            <w:tcW w:w="487" w:type="pct"/>
            <w:gridSpan w:val="2"/>
            <w:tcBorders>
              <w:top w:val="nil"/>
              <w:left w:val="nil"/>
              <w:bottom w:val="single" w:sz="4" w:space="0" w:color="auto"/>
              <w:right w:val="single" w:sz="4" w:space="0" w:color="auto"/>
            </w:tcBorders>
            <w:shd w:val="clear" w:color="auto" w:fill="auto"/>
            <w:vAlign w:val="bottom"/>
            <w:hideMark/>
          </w:tcPr>
          <w:p w:rsidR="00ED4DE9" w:rsidRPr="00C07C15" w:rsidRDefault="002043FD" w:rsidP="002043FD">
            <w:pPr>
              <w:jc w:val="center"/>
              <w:rPr>
                <w:rFonts w:ascii="Calibri" w:hAnsi="Calibri" w:cs="Calibri"/>
                <w:color w:val="000000"/>
                <w:sz w:val="22"/>
                <w:szCs w:val="22"/>
              </w:rPr>
            </w:pPr>
            <w:r>
              <w:rPr>
                <w:rFonts w:ascii="Calibri" w:hAnsi="Calibri" w:cs="Calibri"/>
                <w:color w:val="000000"/>
                <w:sz w:val="22"/>
                <w:szCs w:val="22"/>
              </w:rPr>
              <w:t>1.3</w:t>
            </w:r>
          </w:p>
        </w:tc>
      </w:tr>
      <w:tr w:rsidR="00ED4DE9" w:rsidRPr="00C07C15" w:rsidTr="006137E1">
        <w:trPr>
          <w:trHeight w:val="300"/>
        </w:trPr>
        <w:tc>
          <w:tcPr>
            <w:tcW w:w="130" w:type="pct"/>
            <w:tcBorders>
              <w:top w:val="nil"/>
              <w:left w:val="single" w:sz="4" w:space="0" w:color="auto"/>
              <w:bottom w:val="single" w:sz="4" w:space="0" w:color="auto"/>
              <w:right w:val="single" w:sz="4" w:space="0" w:color="auto"/>
            </w:tcBorders>
            <w:shd w:val="clear" w:color="auto" w:fill="auto"/>
            <w:vAlign w:val="bottom"/>
            <w:hideMark/>
          </w:tcPr>
          <w:p w:rsidR="00ED4DE9" w:rsidRPr="00C07C15" w:rsidRDefault="00ED4DE9" w:rsidP="00ED4DE9">
            <w:pPr>
              <w:rPr>
                <w:rFonts w:ascii="Calibri" w:hAnsi="Calibri" w:cs="Calibri"/>
                <w:color w:val="000000"/>
                <w:sz w:val="22"/>
                <w:szCs w:val="22"/>
              </w:rPr>
            </w:pPr>
            <w:r w:rsidRPr="00C07C15">
              <w:rPr>
                <w:rFonts w:ascii="Calibri" w:hAnsi="Calibri" w:cs="Calibri"/>
                <w:color w:val="000000"/>
                <w:sz w:val="22"/>
                <w:szCs w:val="22"/>
              </w:rPr>
              <w:t>3</w:t>
            </w:r>
          </w:p>
        </w:tc>
        <w:tc>
          <w:tcPr>
            <w:tcW w:w="703"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Verdana" w:hAnsi="Verdana" w:cs="Calibri"/>
                <w:color w:val="000000"/>
                <w:sz w:val="20"/>
                <w:szCs w:val="20"/>
              </w:rPr>
              <w:t>ЦНСТПЛУИ</w:t>
            </w:r>
          </w:p>
        </w:tc>
        <w:tc>
          <w:tcPr>
            <w:tcW w:w="417" w:type="pct"/>
            <w:tcBorders>
              <w:top w:val="nil"/>
              <w:left w:val="nil"/>
              <w:bottom w:val="single" w:sz="4" w:space="0" w:color="auto"/>
              <w:right w:val="single" w:sz="4" w:space="0" w:color="auto"/>
            </w:tcBorders>
            <w:shd w:val="clear" w:color="auto" w:fill="auto"/>
            <w:vAlign w:val="bottom"/>
            <w:hideMark/>
          </w:tcPr>
          <w:p w:rsidR="00ED4DE9" w:rsidRPr="00C07C15" w:rsidRDefault="005C3891" w:rsidP="002043FD">
            <w:pPr>
              <w:jc w:val="center"/>
              <w:rPr>
                <w:rFonts w:ascii="Calibri" w:hAnsi="Calibri" w:cs="Calibri"/>
                <w:color w:val="000000"/>
                <w:sz w:val="22"/>
                <w:szCs w:val="22"/>
              </w:rPr>
            </w:pPr>
            <w:r>
              <w:rPr>
                <w:rFonts w:ascii="Calibri" w:hAnsi="Calibri" w:cs="Calibri"/>
                <w:color w:val="000000"/>
                <w:sz w:val="22"/>
                <w:szCs w:val="22"/>
              </w:rPr>
              <w:t>С. Ахматово, ул. „16 – та“№14</w:t>
            </w:r>
          </w:p>
        </w:tc>
        <w:tc>
          <w:tcPr>
            <w:tcW w:w="579" w:type="pct"/>
            <w:gridSpan w:val="3"/>
            <w:tcBorders>
              <w:top w:val="nil"/>
              <w:left w:val="nil"/>
              <w:bottom w:val="single" w:sz="4" w:space="0" w:color="auto"/>
              <w:right w:val="single" w:sz="4" w:space="0" w:color="auto"/>
            </w:tcBorders>
            <w:shd w:val="clear" w:color="auto" w:fill="auto"/>
            <w:vAlign w:val="bottom"/>
            <w:hideMark/>
          </w:tcPr>
          <w:p w:rsidR="00ED4DE9" w:rsidRPr="005C3891" w:rsidRDefault="005C3891" w:rsidP="002043FD">
            <w:pPr>
              <w:jc w:val="center"/>
              <w:rPr>
                <w:rFonts w:ascii="Arial" w:hAnsi="Arial" w:cs="Arial"/>
                <w:color w:val="000000"/>
                <w:sz w:val="18"/>
                <w:szCs w:val="18"/>
              </w:rPr>
            </w:pPr>
            <w:r w:rsidRPr="005C3891">
              <w:rPr>
                <w:rFonts w:ascii="Arial" w:eastAsia="Calibri" w:hAnsi="Arial" w:cs="Arial"/>
                <w:sz w:val="18"/>
                <w:szCs w:val="18"/>
                <w:lang w:eastAsia="en-US"/>
              </w:rPr>
              <w:t>Пълнолетни лица с интелектуални затруднения</w:t>
            </w:r>
          </w:p>
        </w:tc>
        <w:tc>
          <w:tcPr>
            <w:tcW w:w="301" w:type="pct"/>
            <w:gridSpan w:val="2"/>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1</w:t>
            </w:r>
          </w:p>
        </w:tc>
        <w:tc>
          <w:tcPr>
            <w:tcW w:w="245"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Не</w:t>
            </w:r>
          </w:p>
        </w:tc>
        <w:tc>
          <w:tcPr>
            <w:tcW w:w="368"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Не</w:t>
            </w:r>
          </w:p>
        </w:tc>
        <w:tc>
          <w:tcPr>
            <w:tcW w:w="452"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p>
        </w:tc>
        <w:tc>
          <w:tcPr>
            <w:tcW w:w="378"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t>1</w:t>
            </w:r>
          </w:p>
        </w:tc>
        <w:tc>
          <w:tcPr>
            <w:tcW w:w="460" w:type="pct"/>
            <w:tcBorders>
              <w:top w:val="nil"/>
              <w:left w:val="nil"/>
              <w:bottom w:val="single" w:sz="4" w:space="0" w:color="auto"/>
              <w:right w:val="single" w:sz="4" w:space="0" w:color="auto"/>
            </w:tcBorders>
            <w:shd w:val="clear" w:color="auto" w:fill="auto"/>
            <w:vAlign w:val="bottom"/>
            <w:hideMark/>
          </w:tcPr>
          <w:p w:rsidR="00ED4DE9" w:rsidRPr="00C07C15" w:rsidRDefault="00F86160" w:rsidP="002043FD">
            <w:pPr>
              <w:jc w:val="center"/>
              <w:rPr>
                <w:rFonts w:ascii="Calibri" w:hAnsi="Calibri" w:cs="Calibri"/>
                <w:color w:val="000000"/>
                <w:sz w:val="22"/>
                <w:szCs w:val="22"/>
              </w:rPr>
            </w:pPr>
            <w:r>
              <w:rPr>
                <w:rFonts w:ascii="Calibri" w:hAnsi="Calibri" w:cs="Calibri"/>
                <w:color w:val="000000"/>
                <w:sz w:val="22"/>
                <w:szCs w:val="22"/>
              </w:rPr>
              <w:t xml:space="preserve">В рамките на трансферите от </w:t>
            </w:r>
            <w:r>
              <w:rPr>
                <w:rFonts w:ascii="Calibri" w:hAnsi="Calibri" w:cs="Calibri"/>
                <w:color w:val="000000"/>
                <w:sz w:val="22"/>
                <w:szCs w:val="22"/>
              </w:rPr>
              <w:lastRenderedPageBreak/>
              <w:t>държавния бюджет</w:t>
            </w:r>
          </w:p>
        </w:tc>
        <w:tc>
          <w:tcPr>
            <w:tcW w:w="480" w:type="pct"/>
            <w:tcBorders>
              <w:top w:val="nil"/>
              <w:left w:val="nil"/>
              <w:bottom w:val="single" w:sz="4" w:space="0" w:color="auto"/>
              <w:right w:val="single" w:sz="4" w:space="0" w:color="auto"/>
            </w:tcBorders>
            <w:shd w:val="clear" w:color="auto" w:fill="auto"/>
            <w:vAlign w:val="bottom"/>
            <w:hideMark/>
          </w:tcPr>
          <w:p w:rsidR="00ED4DE9" w:rsidRPr="00C07C15" w:rsidRDefault="00ED4DE9" w:rsidP="002043FD">
            <w:pPr>
              <w:jc w:val="center"/>
              <w:rPr>
                <w:rFonts w:ascii="Calibri" w:hAnsi="Calibri" w:cs="Calibri"/>
                <w:color w:val="000000"/>
                <w:sz w:val="22"/>
                <w:szCs w:val="22"/>
              </w:rPr>
            </w:pPr>
            <w:r>
              <w:rPr>
                <w:rFonts w:ascii="Calibri" w:hAnsi="Calibri" w:cs="Calibri"/>
                <w:color w:val="000000"/>
                <w:sz w:val="22"/>
                <w:szCs w:val="22"/>
              </w:rPr>
              <w:lastRenderedPageBreak/>
              <w:t>комплексно</w:t>
            </w:r>
          </w:p>
        </w:tc>
        <w:tc>
          <w:tcPr>
            <w:tcW w:w="487" w:type="pct"/>
            <w:gridSpan w:val="2"/>
            <w:tcBorders>
              <w:top w:val="nil"/>
              <w:left w:val="nil"/>
              <w:bottom w:val="single" w:sz="4" w:space="0" w:color="auto"/>
              <w:right w:val="single" w:sz="4" w:space="0" w:color="auto"/>
            </w:tcBorders>
            <w:shd w:val="clear" w:color="auto" w:fill="auto"/>
            <w:vAlign w:val="bottom"/>
          </w:tcPr>
          <w:p w:rsidR="00ED4DE9" w:rsidRPr="001001A1" w:rsidRDefault="006137E1" w:rsidP="002043FD">
            <w:pPr>
              <w:jc w:val="center"/>
              <w:rPr>
                <w:rFonts w:ascii="Calibri" w:hAnsi="Calibri" w:cs="Calibri"/>
                <w:sz w:val="22"/>
                <w:szCs w:val="22"/>
              </w:rPr>
            </w:pPr>
            <w:r w:rsidRPr="001001A1">
              <w:rPr>
                <w:rFonts w:ascii="Calibri" w:hAnsi="Calibri" w:cs="Calibri"/>
                <w:sz w:val="22"/>
                <w:szCs w:val="22"/>
              </w:rPr>
              <w:t>0.1</w:t>
            </w:r>
          </w:p>
        </w:tc>
      </w:tr>
      <w:tr w:rsidR="00ED4DE9" w:rsidRPr="00C07C15" w:rsidTr="00E366D9">
        <w:trPr>
          <w:trHeight w:val="420"/>
        </w:trPr>
        <w:tc>
          <w:tcPr>
            <w:tcW w:w="5000" w:type="pct"/>
            <w:gridSpan w:val="16"/>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EC7561" w:rsidRDefault="00ED4DE9" w:rsidP="001001A1">
            <w:pPr>
              <w:jc w:val="center"/>
              <w:rPr>
                <w:rFonts w:ascii="Verdana" w:hAnsi="Verdana" w:cs="Calibri"/>
                <w:b/>
                <w:bCs/>
                <w:sz w:val="20"/>
                <w:szCs w:val="20"/>
              </w:rPr>
            </w:pPr>
            <w:r w:rsidRPr="00072500">
              <w:rPr>
                <w:rFonts w:ascii="Verdana" w:hAnsi="Verdana" w:cs="Calibri"/>
                <w:b/>
                <w:bCs/>
                <w:sz w:val="20"/>
                <w:szCs w:val="20"/>
              </w:rPr>
              <w:lastRenderedPageBreak/>
              <w:t>Мотиви:</w:t>
            </w:r>
            <w:r w:rsidR="005C3891">
              <w:rPr>
                <w:rFonts w:ascii="Verdana" w:hAnsi="Verdana" w:cs="Calibri"/>
                <w:b/>
                <w:bCs/>
                <w:sz w:val="20"/>
                <w:szCs w:val="20"/>
              </w:rPr>
              <w:t xml:space="preserve">1. </w:t>
            </w:r>
            <w:r w:rsidR="00075886" w:rsidRPr="003E249D">
              <w:rPr>
                <w:rFonts w:ascii="Verdana" w:hAnsi="Verdana" w:cs="Calibri"/>
                <w:b/>
                <w:bCs/>
                <w:sz w:val="20"/>
                <w:szCs w:val="20"/>
              </w:rPr>
              <w:t xml:space="preserve">От Анализа на потребностите от социални услуги на общинско и областно ниво, които се финансират изцяло или частично от държавния бюджет </w:t>
            </w:r>
            <w:r w:rsidR="00075886">
              <w:rPr>
                <w:rFonts w:ascii="Verdana" w:hAnsi="Verdana" w:cs="Calibri"/>
                <w:b/>
                <w:bCs/>
                <w:sz w:val="20"/>
                <w:szCs w:val="20"/>
              </w:rPr>
              <w:t>на територията на община Садово</w:t>
            </w:r>
            <w:r w:rsidR="00075886" w:rsidRPr="003E249D">
              <w:rPr>
                <w:rFonts w:ascii="Verdana" w:hAnsi="Verdana" w:cs="Calibri"/>
                <w:b/>
                <w:bCs/>
                <w:sz w:val="20"/>
                <w:szCs w:val="20"/>
              </w:rPr>
              <w:t xml:space="preserve"> е установена потребност от </w:t>
            </w:r>
            <w:r w:rsidR="00075886">
              <w:rPr>
                <w:rFonts w:ascii="Verdana" w:hAnsi="Verdana" w:cs="Calibri"/>
                <w:b/>
                <w:bCs/>
                <w:sz w:val="20"/>
                <w:szCs w:val="20"/>
              </w:rPr>
              <w:t xml:space="preserve">увеличаване броя на потребителите на </w:t>
            </w:r>
            <w:r w:rsidR="00075886" w:rsidRPr="003E249D">
              <w:rPr>
                <w:rFonts w:ascii="Verdana" w:hAnsi="Verdana" w:cs="Calibri"/>
                <w:b/>
                <w:bCs/>
                <w:sz w:val="20"/>
                <w:szCs w:val="20"/>
              </w:rPr>
              <w:t xml:space="preserve">социалната услуга – информиране и консултиране (специализирана), като </w:t>
            </w:r>
            <w:r w:rsidR="00075886">
              <w:rPr>
                <w:rFonts w:ascii="Verdana" w:hAnsi="Verdana" w:cs="Calibri"/>
                <w:b/>
                <w:bCs/>
                <w:sz w:val="20"/>
                <w:szCs w:val="20"/>
              </w:rPr>
              <w:t>общо за общината са определени 2</w:t>
            </w:r>
            <w:r w:rsidR="00075886" w:rsidRPr="003E249D">
              <w:rPr>
                <w:rFonts w:ascii="Verdana" w:hAnsi="Verdana" w:cs="Calibri"/>
                <w:b/>
                <w:bCs/>
                <w:sz w:val="20"/>
                <w:szCs w:val="20"/>
              </w:rPr>
              <w:t>7 места - отразени и в Приложение 2 на Националната карта за социалните услуги.</w:t>
            </w:r>
            <w:r w:rsidR="001001A1">
              <w:rPr>
                <w:rFonts w:ascii="Verdana" w:hAnsi="Verdana" w:cs="Calibri"/>
                <w:b/>
                <w:bCs/>
                <w:sz w:val="20"/>
                <w:szCs w:val="20"/>
              </w:rPr>
              <w:t xml:space="preserve"> М</w:t>
            </w:r>
            <w:r w:rsidR="00075886" w:rsidRPr="003E249D">
              <w:rPr>
                <w:rFonts w:ascii="Verdana" w:hAnsi="Verdana" w:cs="Calibri"/>
                <w:b/>
                <w:bCs/>
                <w:sz w:val="20"/>
                <w:szCs w:val="20"/>
              </w:rPr>
              <w:t xml:space="preserve">еста ще се предоставят от утвърдени съществуващи СУ - </w:t>
            </w:r>
            <w:r w:rsidR="001001A1">
              <w:rPr>
                <w:rFonts w:ascii="Verdana" w:hAnsi="Verdana" w:cs="Calibri"/>
                <w:b/>
                <w:bCs/>
                <w:sz w:val="20"/>
                <w:szCs w:val="20"/>
              </w:rPr>
              <w:t>съответно</w:t>
            </w:r>
            <w:r w:rsidR="00075886" w:rsidRPr="003E249D">
              <w:rPr>
                <w:rFonts w:ascii="Verdana" w:hAnsi="Verdana" w:cs="Calibri"/>
                <w:b/>
                <w:bCs/>
                <w:sz w:val="20"/>
                <w:szCs w:val="20"/>
              </w:rPr>
              <w:t xml:space="preserve"> за двете целеви групи: деца и родители и за пълнолетни</w:t>
            </w:r>
            <w:r w:rsidR="00EC7561">
              <w:rPr>
                <w:rFonts w:ascii="Verdana" w:hAnsi="Verdana" w:cs="Calibri"/>
                <w:b/>
                <w:bCs/>
                <w:sz w:val="20"/>
                <w:szCs w:val="20"/>
              </w:rPr>
              <w:t xml:space="preserve"> лица с увреждания, както следва:</w:t>
            </w:r>
          </w:p>
          <w:p w:rsidR="00EC7561" w:rsidRDefault="00EC7561" w:rsidP="001001A1">
            <w:pPr>
              <w:jc w:val="center"/>
              <w:rPr>
                <w:rFonts w:ascii="Verdana" w:hAnsi="Verdana" w:cs="Calibri"/>
                <w:b/>
                <w:bCs/>
                <w:sz w:val="20"/>
                <w:szCs w:val="20"/>
              </w:rPr>
            </w:pPr>
            <w:r>
              <w:rPr>
                <w:rFonts w:ascii="Verdana" w:hAnsi="Verdana" w:cs="Calibri"/>
                <w:b/>
                <w:bCs/>
                <w:sz w:val="20"/>
                <w:szCs w:val="20"/>
              </w:rPr>
              <w:t>Социални услуги за деца – 14 места</w:t>
            </w:r>
          </w:p>
          <w:p w:rsidR="00ED4DE9" w:rsidRPr="00C07C15" w:rsidRDefault="00EC7561" w:rsidP="001001A1">
            <w:pPr>
              <w:jc w:val="center"/>
              <w:rPr>
                <w:rFonts w:ascii="Verdana" w:hAnsi="Verdana" w:cs="Calibri"/>
                <w:b/>
                <w:bCs/>
                <w:sz w:val="20"/>
                <w:szCs w:val="20"/>
              </w:rPr>
            </w:pPr>
            <w:r>
              <w:rPr>
                <w:rFonts w:ascii="Verdana" w:hAnsi="Verdana" w:cs="Calibri"/>
                <w:b/>
                <w:bCs/>
                <w:sz w:val="20"/>
                <w:szCs w:val="20"/>
              </w:rPr>
              <w:t>Социални услуги за пълнолетни лица – 13 места.</w:t>
            </w:r>
            <w:r w:rsidR="00D503A8">
              <w:rPr>
                <w:rFonts w:ascii="Verdana" w:hAnsi="Verdana" w:cs="Calibri"/>
                <w:b/>
                <w:bCs/>
                <w:sz w:val="20"/>
                <w:szCs w:val="20"/>
              </w:rPr>
              <w:t xml:space="preserve"> </w:t>
            </w:r>
            <w:r>
              <w:rPr>
                <w:rFonts w:ascii="Verdana" w:hAnsi="Verdana" w:cs="Calibri"/>
                <w:b/>
                <w:bCs/>
                <w:sz w:val="20"/>
                <w:szCs w:val="20"/>
              </w:rPr>
              <w:t>Имайки предвид годишня</w:t>
            </w:r>
            <w:r w:rsidR="00D503A8">
              <w:rPr>
                <w:rFonts w:ascii="Verdana" w:hAnsi="Verdana" w:cs="Calibri"/>
                <w:b/>
                <w:bCs/>
                <w:sz w:val="20"/>
                <w:szCs w:val="20"/>
              </w:rPr>
              <w:t xml:space="preserve"> </w:t>
            </w:r>
            <w:r>
              <w:rPr>
                <w:rFonts w:ascii="Verdana" w:hAnsi="Verdana" w:cs="Calibri"/>
                <w:b/>
                <w:bCs/>
                <w:sz w:val="20"/>
                <w:szCs w:val="20"/>
              </w:rPr>
              <w:t xml:space="preserve"> отчет</w:t>
            </w:r>
            <w:r w:rsidRPr="003E249D">
              <w:rPr>
                <w:rFonts w:ascii="Verdana" w:hAnsi="Verdana" w:cs="Calibri"/>
                <w:b/>
                <w:bCs/>
                <w:sz w:val="20"/>
                <w:szCs w:val="20"/>
              </w:rPr>
              <w:t xml:space="preserve"> за дейността н</w:t>
            </w:r>
            <w:r>
              <w:rPr>
                <w:rFonts w:ascii="Verdana" w:hAnsi="Verdana" w:cs="Calibri"/>
                <w:b/>
                <w:bCs/>
                <w:sz w:val="20"/>
                <w:szCs w:val="20"/>
              </w:rPr>
              <w:t>а социалнитата услуга</w:t>
            </w:r>
            <w:r w:rsidR="00D503A8">
              <w:rPr>
                <w:rFonts w:ascii="Verdana" w:hAnsi="Verdana" w:cs="Calibri"/>
                <w:b/>
                <w:bCs/>
                <w:sz w:val="20"/>
                <w:szCs w:val="20"/>
              </w:rPr>
              <w:t xml:space="preserve"> - ЦОП</w:t>
            </w:r>
            <w:r w:rsidRPr="003E249D">
              <w:rPr>
                <w:rFonts w:ascii="Verdana" w:hAnsi="Verdana" w:cs="Calibri"/>
                <w:b/>
                <w:bCs/>
                <w:sz w:val="20"/>
                <w:szCs w:val="20"/>
              </w:rPr>
              <w:t>, предоставянето на услуги  два-три пъти над капацитета им и тенденцията за трайно увеличаване на насочванията от Дирекция „Социално подпомагане” къ</w:t>
            </w:r>
            <w:r>
              <w:rPr>
                <w:rFonts w:ascii="Verdana" w:hAnsi="Verdana" w:cs="Calibri"/>
                <w:b/>
                <w:bCs/>
                <w:sz w:val="20"/>
                <w:szCs w:val="20"/>
              </w:rPr>
              <w:t>м социалните услуги на деца</w:t>
            </w:r>
            <w:r w:rsidRPr="003E249D">
              <w:rPr>
                <w:rFonts w:ascii="Verdana" w:hAnsi="Verdana" w:cs="Calibri"/>
                <w:b/>
                <w:bCs/>
                <w:sz w:val="20"/>
                <w:szCs w:val="20"/>
              </w:rPr>
              <w:t xml:space="preserve"> в отговор на потребностите от ползване</w:t>
            </w:r>
            <w:r>
              <w:rPr>
                <w:rFonts w:ascii="Verdana" w:hAnsi="Verdana" w:cs="Calibri"/>
                <w:b/>
                <w:bCs/>
                <w:sz w:val="20"/>
                <w:szCs w:val="20"/>
              </w:rPr>
              <w:t xml:space="preserve"> на социалната усл</w:t>
            </w:r>
            <w:r w:rsidR="00D503A8">
              <w:rPr>
                <w:rFonts w:ascii="Verdana" w:hAnsi="Verdana" w:cs="Calibri"/>
                <w:b/>
                <w:bCs/>
                <w:sz w:val="20"/>
                <w:szCs w:val="20"/>
              </w:rPr>
              <w:t>у</w:t>
            </w:r>
            <w:r>
              <w:rPr>
                <w:rFonts w:ascii="Verdana" w:hAnsi="Verdana" w:cs="Calibri"/>
                <w:b/>
                <w:bCs/>
                <w:sz w:val="20"/>
                <w:szCs w:val="20"/>
              </w:rPr>
              <w:t>га информиране и консултиране</w:t>
            </w:r>
            <w:r w:rsidRPr="003E249D">
              <w:rPr>
                <w:rFonts w:ascii="Verdana" w:hAnsi="Verdana" w:cs="Calibri"/>
                <w:b/>
                <w:bCs/>
                <w:sz w:val="20"/>
                <w:szCs w:val="20"/>
              </w:rPr>
              <w:t xml:space="preserve"> (специализирана),</w:t>
            </w:r>
            <w:r>
              <w:rPr>
                <w:rFonts w:ascii="Verdana" w:hAnsi="Verdana" w:cs="Calibri"/>
                <w:b/>
                <w:bCs/>
                <w:sz w:val="20"/>
                <w:szCs w:val="20"/>
              </w:rPr>
              <w:t xml:space="preserve"> община Садово</w:t>
            </w:r>
            <w:r w:rsidRPr="003E249D">
              <w:rPr>
                <w:rFonts w:ascii="Verdana" w:hAnsi="Verdana" w:cs="Calibri"/>
                <w:b/>
                <w:bCs/>
                <w:sz w:val="20"/>
                <w:szCs w:val="20"/>
              </w:rPr>
              <w:t xml:space="preserve"> планира увеличаване броя на потребителите</w:t>
            </w:r>
            <w:r>
              <w:rPr>
                <w:rFonts w:ascii="Verdana" w:hAnsi="Verdana" w:cs="Calibri"/>
                <w:b/>
                <w:bCs/>
                <w:sz w:val="20"/>
                <w:szCs w:val="20"/>
              </w:rPr>
              <w:t xml:space="preserve"> на ИК</w:t>
            </w:r>
            <w:r w:rsidRPr="003E249D">
              <w:rPr>
                <w:rFonts w:ascii="Verdana" w:hAnsi="Verdana" w:cs="Calibri"/>
                <w:b/>
                <w:bCs/>
                <w:sz w:val="20"/>
                <w:szCs w:val="20"/>
              </w:rPr>
              <w:t>.</w:t>
            </w:r>
            <w:r w:rsidRPr="003E249D">
              <w:rPr>
                <w:rFonts w:ascii="Verdana" w:hAnsi="Verdana"/>
                <w:b/>
                <w:sz w:val="20"/>
                <w:szCs w:val="20"/>
              </w:rPr>
              <w:t xml:space="preserve">                                                                                                                                                                                                                                                                                                        </w:t>
            </w:r>
            <w:r w:rsidR="00ED4DE9" w:rsidRPr="00072500">
              <w:rPr>
                <w:rFonts w:ascii="Verdana" w:hAnsi="Verdana" w:cs="Calibri"/>
                <w:b/>
                <w:bCs/>
                <w:sz w:val="20"/>
                <w:szCs w:val="20"/>
              </w:rPr>
              <w:t xml:space="preserve">                                                                                                                                                                                                                                                                                                       </w:t>
            </w:r>
            <w:r w:rsidR="00ED4DE9" w:rsidRPr="0055502D">
              <w:rPr>
                <w:rFonts w:ascii="Verdana" w:hAnsi="Verdana" w:cs="Calibri"/>
                <w:bCs/>
                <w:sz w:val="20"/>
                <w:szCs w:val="20"/>
              </w:rPr>
              <w:t xml:space="preserve">/посочват се причините поради които се планира промяна на броя на потребителите, прекратяване на предоставянето на социална услуга или за </w:t>
            </w:r>
            <w:r w:rsidR="00ED4DE9">
              <w:rPr>
                <w:rFonts w:ascii="Verdana" w:eastAsia="Calibri" w:hAnsi="Verdana" w:cs="Calibri"/>
                <w:bCs/>
                <w:color w:val="000000"/>
                <w:sz w:val="20"/>
                <w:szCs w:val="20"/>
                <w:lang w:eastAsia="en-US"/>
              </w:rPr>
              <w:t>създаване</w:t>
            </w:r>
            <w:r w:rsidR="00ED4DE9" w:rsidRPr="0055502D">
              <w:rPr>
                <w:rFonts w:ascii="Verdana" w:hAnsi="Verdana" w:cs="Calibri"/>
                <w:bCs/>
                <w:sz w:val="20"/>
                <w:szCs w:val="20"/>
              </w:rPr>
              <w:t>на нова социална услуга и размера на финансирането от държавния бюджет/</w:t>
            </w:r>
          </w:p>
        </w:tc>
      </w:tr>
      <w:tr w:rsidR="00ED4DE9" w:rsidRPr="00C07C15" w:rsidTr="00E366D9">
        <w:trPr>
          <w:trHeight w:val="645"/>
        </w:trPr>
        <w:tc>
          <w:tcPr>
            <w:tcW w:w="5000" w:type="pct"/>
            <w:gridSpan w:val="16"/>
            <w:vMerge/>
            <w:tcBorders>
              <w:top w:val="single" w:sz="4" w:space="0" w:color="auto"/>
              <w:left w:val="single" w:sz="8" w:space="0" w:color="auto"/>
              <w:bottom w:val="single" w:sz="4" w:space="0" w:color="000000"/>
              <w:right w:val="single" w:sz="8" w:space="0" w:color="000000"/>
            </w:tcBorders>
            <w:vAlign w:val="center"/>
            <w:hideMark/>
          </w:tcPr>
          <w:p w:rsidR="00ED4DE9" w:rsidRPr="00C07C15" w:rsidRDefault="00ED4DE9" w:rsidP="00ED4DE9">
            <w:pPr>
              <w:rPr>
                <w:rFonts w:ascii="Verdana" w:hAnsi="Verdana" w:cs="Calibri"/>
                <w:b/>
                <w:bCs/>
                <w:sz w:val="20"/>
                <w:szCs w:val="20"/>
              </w:rPr>
            </w:pPr>
          </w:p>
        </w:tc>
      </w:tr>
      <w:tr w:rsidR="00ED4DE9" w:rsidRPr="00C07C15" w:rsidTr="00E366D9">
        <w:trPr>
          <w:trHeight w:val="900"/>
        </w:trPr>
        <w:tc>
          <w:tcPr>
            <w:tcW w:w="5000" w:type="pct"/>
            <w:gridSpan w:val="16"/>
            <w:tcBorders>
              <w:top w:val="nil"/>
              <w:left w:val="nil"/>
              <w:bottom w:val="nil"/>
              <w:right w:val="nil"/>
            </w:tcBorders>
            <w:shd w:val="clear" w:color="000000" w:fill="F4B084"/>
            <w:vAlign w:val="center"/>
            <w:hideMark/>
          </w:tcPr>
          <w:p w:rsidR="00ED4DE9" w:rsidRPr="00C07C15" w:rsidRDefault="00ED4DE9" w:rsidP="00ED4DE9">
            <w:pPr>
              <w:jc w:val="center"/>
              <w:rPr>
                <w:rFonts w:ascii="Verdana" w:hAnsi="Verdana" w:cs="Calibri"/>
                <w:b/>
                <w:bCs/>
                <w:color w:val="000000"/>
                <w:sz w:val="20"/>
                <w:szCs w:val="20"/>
              </w:rPr>
            </w:pPr>
            <w:r w:rsidRPr="00C07C15">
              <w:rPr>
                <w:rFonts w:ascii="Verdana" w:hAnsi="Verdana" w:cs="Calibri"/>
                <w:b/>
                <w:bCs/>
                <w:color w:val="000000"/>
                <w:sz w:val="20"/>
                <w:szCs w:val="20"/>
              </w:rPr>
              <w:t>ЗАСТЪПНИЧЕСТВО И ПОСРЕДНИЧЕСТВО (СПЕЦИАЛИЗИРАНА)</w:t>
            </w:r>
          </w:p>
        </w:tc>
      </w:tr>
      <w:tr w:rsidR="005C3891" w:rsidRPr="00C07C15" w:rsidTr="00075886">
        <w:trPr>
          <w:trHeight w:val="300"/>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3891" w:rsidRPr="00C07C15" w:rsidRDefault="005C3891" w:rsidP="005C3891">
            <w:pPr>
              <w:jc w:val="center"/>
              <w:rPr>
                <w:rFonts w:ascii="Verdana" w:hAnsi="Verdana" w:cs="Calibri"/>
                <w:color w:val="000000"/>
                <w:sz w:val="20"/>
                <w:szCs w:val="20"/>
              </w:rPr>
            </w:pPr>
            <w:r w:rsidRPr="00C07C15">
              <w:rPr>
                <w:rFonts w:ascii="Verdana" w:hAnsi="Verdana" w:cs="Calibri"/>
                <w:color w:val="000000"/>
                <w:sz w:val="20"/>
                <w:szCs w:val="20"/>
              </w:rPr>
              <w:t>1</w:t>
            </w:r>
          </w:p>
        </w:tc>
        <w:tc>
          <w:tcPr>
            <w:tcW w:w="703" w:type="pct"/>
            <w:tcBorders>
              <w:top w:val="single" w:sz="4" w:space="0" w:color="auto"/>
              <w:left w:val="nil"/>
              <w:bottom w:val="single" w:sz="4" w:space="0" w:color="auto"/>
              <w:right w:val="single" w:sz="4" w:space="0" w:color="auto"/>
            </w:tcBorders>
            <w:shd w:val="clear" w:color="auto" w:fill="auto"/>
            <w:vAlign w:val="bottom"/>
            <w:hideMark/>
          </w:tcPr>
          <w:p w:rsidR="005C3891" w:rsidRPr="00C07C15" w:rsidRDefault="00B972A6" w:rsidP="0021516A">
            <w:pPr>
              <w:jc w:val="center"/>
              <w:rPr>
                <w:rFonts w:ascii="Verdana" w:hAnsi="Verdana" w:cs="Calibri"/>
                <w:color w:val="000000"/>
                <w:sz w:val="20"/>
                <w:szCs w:val="20"/>
              </w:rPr>
            </w:pPr>
            <w:r>
              <w:rPr>
                <w:rFonts w:ascii="Calibri" w:hAnsi="Calibri" w:cs="Calibri"/>
                <w:color w:val="000000"/>
                <w:sz w:val="22"/>
                <w:szCs w:val="22"/>
              </w:rPr>
              <w:t xml:space="preserve">Застъпничество и посредничество- специализирана Услуга </w:t>
            </w:r>
            <w:r w:rsidR="005C3891">
              <w:rPr>
                <w:rFonts w:ascii="Calibri" w:hAnsi="Calibri" w:cs="Calibri"/>
                <w:color w:val="000000"/>
                <w:sz w:val="22"/>
                <w:szCs w:val="22"/>
              </w:rPr>
              <w:t>ЦОП</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5C3891" w:rsidRPr="00C07C15" w:rsidRDefault="005C3891" w:rsidP="0021516A">
            <w:pPr>
              <w:jc w:val="center"/>
              <w:rPr>
                <w:rFonts w:ascii="Verdana" w:hAnsi="Verdana" w:cs="Calibri"/>
                <w:color w:val="000000"/>
                <w:sz w:val="20"/>
                <w:szCs w:val="20"/>
              </w:rPr>
            </w:pPr>
            <w:r>
              <w:rPr>
                <w:rFonts w:ascii="Calibri" w:hAnsi="Calibri" w:cs="Calibri"/>
                <w:color w:val="000000"/>
                <w:sz w:val="22"/>
                <w:szCs w:val="22"/>
              </w:rPr>
              <w:t>Гр. Садово, ул. Кирил и Методий № 2</w:t>
            </w:r>
          </w:p>
        </w:tc>
        <w:tc>
          <w:tcPr>
            <w:tcW w:w="287" w:type="pct"/>
            <w:tcBorders>
              <w:top w:val="nil"/>
              <w:left w:val="nil"/>
              <w:bottom w:val="single" w:sz="4" w:space="0" w:color="auto"/>
              <w:right w:val="single" w:sz="4" w:space="0" w:color="auto"/>
            </w:tcBorders>
            <w:shd w:val="clear" w:color="auto" w:fill="auto"/>
            <w:vAlign w:val="bottom"/>
            <w:hideMark/>
          </w:tcPr>
          <w:p w:rsidR="005C3891" w:rsidRPr="005C3891" w:rsidRDefault="005C3891" w:rsidP="005C3891">
            <w:pPr>
              <w:jc w:val="center"/>
              <w:rPr>
                <w:rFonts w:ascii="Arial" w:hAnsi="Arial" w:cs="Arial"/>
                <w:color w:val="000000"/>
                <w:sz w:val="18"/>
                <w:szCs w:val="18"/>
              </w:rPr>
            </w:pPr>
            <w:r w:rsidRPr="005C3891">
              <w:rPr>
                <w:rFonts w:ascii="Arial" w:eastAsia="Calibri" w:hAnsi="Arial" w:cs="Arial"/>
                <w:sz w:val="18"/>
                <w:szCs w:val="18"/>
                <w:lang w:val="en-US" w:eastAsia="en-US"/>
              </w:rPr>
              <w:t>всички деца; деца в риск по смисъла на Закона за закрила на детето; родители, лица, полагащи грижа за деца, техните семейства и близки.</w:t>
            </w:r>
          </w:p>
        </w:tc>
        <w:tc>
          <w:tcPr>
            <w:tcW w:w="451" w:type="pct"/>
            <w:gridSpan w:val="3"/>
            <w:tcBorders>
              <w:top w:val="single" w:sz="4" w:space="0" w:color="auto"/>
              <w:left w:val="nil"/>
              <w:bottom w:val="single" w:sz="4" w:space="0" w:color="auto"/>
              <w:right w:val="single" w:sz="4" w:space="0" w:color="auto"/>
            </w:tcBorders>
            <w:shd w:val="clear" w:color="auto" w:fill="auto"/>
            <w:vAlign w:val="bottom"/>
            <w:hideMark/>
          </w:tcPr>
          <w:p w:rsidR="005C3891" w:rsidRPr="00C07C15" w:rsidRDefault="005C3891" w:rsidP="005C3891">
            <w:pPr>
              <w:jc w:val="center"/>
              <w:rPr>
                <w:rFonts w:ascii="Verdana" w:hAnsi="Verdana" w:cs="Calibri"/>
                <w:color w:val="000000"/>
                <w:sz w:val="20"/>
                <w:szCs w:val="20"/>
              </w:rPr>
            </w:pPr>
            <w:r>
              <w:rPr>
                <w:rFonts w:ascii="Verdana" w:hAnsi="Verdana" w:cs="Calibri"/>
                <w:color w:val="000000"/>
                <w:sz w:val="20"/>
                <w:szCs w:val="20"/>
              </w:rPr>
              <w:t>9</w:t>
            </w:r>
          </w:p>
        </w:tc>
        <w:tc>
          <w:tcPr>
            <w:tcW w:w="387" w:type="pct"/>
            <w:gridSpan w:val="2"/>
            <w:tcBorders>
              <w:top w:val="single" w:sz="4" w:space="0" w:color="auto"/>
              <w:left w:val="nil"/>
              <w:bottom w:val="single" w:sz="4" w:space="0" w:color="auto"/>
              <w:right w:val="single" w:sz="4" w:space="0" w:color="auto"/>
            </w:tcBorders>
            <w:shd w:val="clear" w:color="auto" w:fill="auto"/>
            <w:vAlign w:val="bottom"/>
            <w:hideMark/>
          </w:tcPr>
          <w:p w:rsidR="005C3891" w:rsidRPr="00C07C15" w:rsidRDefault="005C3891" w:rsidP="005C3891">
            <w:pPr>
              <w:jc w:val="center"/>
              <w:rPr>
                <w:rFonts w:ascii="Verdana" w:hAnsi="Verdana" w:cs="Calibri"/>
                <w:color w:val="000000"/>
                <w:sz w:val="20"/>
                <w:szCs w:val="20"/>
              </w:rPr>
            </w:pPr>
            <w:r>
              <w:rPr>
                <w:rFonts w:ascii="Verdana" w:hAnsi="Verdana" w:cs="Calibri"/>
                <w:color w:val="000000"/>
                <w:sz w:val="20"/>
                <w:szCs w:val="20"/>
              </w:rPr>
              <w:t>Не</w:t>
            </w:r>
          </w:p>
        </w:tc>
        <w:tc>
          <w:tcPr>
            <w:tcW w:w="368" w:type="pct"/>
            <w:tcBorders>
              <w:top w:val="single" w:sz="4" w:space="0" w:color="auto"/>
              <w:left w:val="nil"/>
              <w:bottom w:val="single" w:sz="4" w:space="0" w:color="auto"/>
              <w:right w:val="single" w:sz="4" w:space="0" w:color="auto"/>
            </w:tcBorders>
            <w:shd w:val="clear" w:color="auto" w:fill="auto"/>
            <w:vAlign w:val="bottom"/>
            <w:hideMark/>
          </w:tcPr>
          <w:p w:rsidR="005C3891" w:rsidRPr="00C07C15" w:rsidRDefault="005C3891" w:rsidP="005C3891">
            <w:pPr>
              <w:jc w:val="center"/>
              <w:rPr>
                <w:rFonts w:ascii="Verdana" w:hAnsi="Verdana" w:cs="Calibri"/>
                <w:color w:val="000000"/>
                <w:sz w:val="20"/>
                <w:szCs w:val="20"/>
              </w:rPr>
            </w:pPr>
            <w:r>
              <w:rPr>
                <w:rFonts w:ascii="Verdana" w:hAnsi="Verdana" w:cs="Calibri"/>
                <w:color w:val="000000"/>
                <w:sz w:val="20"/>
                <w:szCs w:val="20"/>
              </w:rPr>
              <w:t>не</w:t>
            </w:r>
          </w:p>
        </w:tc>
        <w:tc>
          <w:tcPr>
            <w:tcW w:w="452" w:type="pct"/>
            <w:tcBorders>
              <w:top w:val="single" w:sz="4" w:space="0" w:color="auto"/>
              <w:left w:val="nil"/>
              <w:bottom w:val="single" w:sz="4" w:space="0" w:color="auto"/>
              <w:right w:val="single" w:sz="4" w:space="0" w:color="auto"/>
            </w:tcBorders>
            <w:shd w:val="clear" w:color="auto" w:fill="auto"/>
            <w:vAlign w:val="bottom"/>
            <w:hideMark/>
          </w:tcPr>
          <w:p w:rsidR="005C3891" w:rsidRPr="00C07C15" w:rsidRDefault="005C3891" w:rsidP="005C3891">
            <w:pPr>
              <w:jc w:val="center"/>
              <w:rPr>
                <w:rFonts w:ascii="Verdana" w:hAnsi="Verdana" w:cs="Calibri"/>
                <w:color w:val="000000"/>
                <w:sz w:val="20"/>
                <w:szCs w:val="20"/>
              </w:rPr>
            </w:pP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5C3891" w:rsidRPr="00C07C15" w:rsidRDefault="005C3891" w:rsidP="005C3891">
            <w:pPr>
              <w:jc w:val="center"/>
              <w:rPr>
                <w:rFonts w:ascii="Verdana" w:hAnsi="Verdana" w:cs="Calibri"/>
                <w:color w:val="000000"/>
                <w:sz w:val="20"/>
                <w:szCs w:val="20"/>
              </w:rPr>
            </w:pPr>
            <w:r>
              <w:rPr>
                <w:rFonts w:ascii="Verdana" w:hAnsi="Verdana" w:cs="Calibri"/>
                <w:color w:val="000000"/>
                <w:sz w:val="20"/>
                <w:szCs w:val="20"/>
              </w:rPr>
              <w:t>9</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5C3891" w:rsidRPr="00C07C15" w:rsidRDefault="00F86160" w:rsidP="005C3891">
            <w:pPr>
              <w:jc w:val="center"/>
              <w:rPr>
                <w:rFonts w:ascii="Verdana" w:hAnsi="Verdana" w:cs="Calibri"/>
                <w:color w:val="000000"/>
                <w:sz w:val="20"/>
                <w:szCs w:val="20"/>
              </w:rPr>
            </w:pPr>
            <w:r>
              <w:rPr>
                <w:rFonts w:ascii="Calibri" w:hAnsi="Calibri" w:cs="Calibri"/>
                <w:color w:val="000000"/>
                <w:sz w:val="22"/>
                <w:szCs w:val="22"/>
              </w:rPr>
              <w:t>В рамките на трансферите от държавния бюджет</w:t>
            </w:r>
          </w:p>
        </w:tc>
        <w:tc>
          <w:tcPr>
            <w:tcW w:w="480" w:type="pct"/>
            <w:tcBorders>
              <w:top w:val="single" w:sz="4" w:space="0" w:color="auto"/>
              <w:left w:val="nil"/>
              <w:bottom w:val="single" w:sz="4" w:space="0" w:color="auto"/>
              <w:right w:val="single" w:sz="4" w:space="0" w:color="auto"/>
            </w:tcBorders>
            <w:shd w:val="clear" w:color="auto" w:fill="auto"/>
            <w:vAlign w:val="bottom"/>
            <w:hideMark/>
          </w:tcPr>
          <w:p w:rsidR="005C3891" w:rsidRPr="008576BE" w:rsidRDefault="005C3891" w:rsidP="005C3891">
            <w:pPr>
              <w:jc w:val="center"/>
              <w:rPr>
                <w:rFonts w:ascii="Verdana" w:hAnsi="Verdana" w:cs="Calibri"/>
                <w:color w:val="000000"/>
                <w:sz w:val="18"/>
                <w:szCs w:val="18"/>
              </w:rPr>
            </w:pPr>
            <w:r w:rsidRPr="008576BE">
              <w:rPr>
                <w:rFonts w:ascii="Verdana" w:hAnsi="Verdana" w:cs="Calibri"/>
                <w:color w:val="000000"/>
                <w:sz w:val="18"/>
                <w:szCs w:val="18"/>
              </w:rPr>
              <w:t>Комплексно</w:t>
            </w:r>
          </w:p>
        </w:tc>
        <w:tc>
          <w:tcPr>
            <w:tcW w:w="487" w:type="pct"/>
            <w:gridSpan w:val="2"/>
            <w:tcBorders>
              <w:top w:val="single" w:sz="4" w:space="0" w:color="auto"/>
              <w:left w:val="nil"/>
              <w:bottom w:val="single" w:sz="4" w:space="0" w:color="auto"/>
              <w:right w:val="single" w:sz="4" w:space="0" w:color="auto"/>
            </w:tcBorders>
            <w:shd w:val="clear" w:color="auto" w:fill="auto"/>
            <w:vAlign w:val="bottom"/>
          </w:tcPr>
          <w:p w:rsidR="005C3891" w:rsidRPr="00C07C15" w:rsidRDefault="00075886" w:rsidP="005C3891">
            <w:pPr>
              <w:jc w:val="center"/>
              <w:rPr>
                <w:rFonts w:ascii="Verdana" w:hAnsi="Verdana" w:cs="Calibri"/>
                <w:color w:val="000000"/>
                <w:sz w:val="20"/>
                <w:szCs w:val="20"/>
              </w:rPr>
            </w:pPr>
            <w:r>
              <w:rPr>
                <w:rFonts w:ascii="Verdana" w:hAnsi="Verdana" w:cs="Calibri"/>
                <w:color w:val="000000"/>
                <w:sz w:val="20"/>
                <w:szCs w:val="20"/>
              </w:rPr>
              <w:t>1.8</w:t>
            </w:r>
          </w:p>
        </w:tc>
      </w:tr>
      <w:tr w:rsidR="005C3891" w:rsidRPr="00C07C15" w:rsidTr="00075886">
        <w:trPr>
          <w:trHeight w:val="3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5C3891" w:rsidRPr="00C07C15" w:rsidRDefault="005C3891" w:rsidP="005C3891">
            <w:pPr>
              <w:jc w:val="center"/>
              <w:rPr>
                <w:rFonts w:ascii="Verdana" w:hAnsi="Verdana" w:cs="Calibri"/>
                <w:color w:val="000000"/>
                <w:sz w:val="20"/>
                <w:szCs w:val="20"/>
              </w:rPr>
            </w:pPr>
            <w:r w:rsidRPr="00C07C15">
              <w:rPr>
                <w:rFonts w:ascii="Verdana" w:hAnsi="Verdana" w:cs="Calibri"/>
                <w:color w:val="000000"/>
                <w:sz w:val="20"/>
                <w:szCs w:val="20"/>
              </w:rPr>
              <w:lastRenderedPageBreak/>
              <w:t>2</w:t>
            </w:r>
          </w:p>
        </w:tc>
        <w:tc>
          <w:tcPr>
            <w:tcW w:w="703" w:type="pct"/>
            <w:tcBorders>
              <w:top w:val="nil"/>
              <w:left w:val="nil"/>
              <w:bottom w:val="single" w:sz="4" w:space="0" w:color="auto"/>
              <w:right w:val="single" w:sz="4" w:space="0" w:color="auto"/>
            </w:tcBorders>
            <w:shd w:val="clear" w:color="auto" w:fill="auto"/>
            <w:vAlign w:val="bottom"/>
            <w:hideMark/>
          </w:tcPr>
          <w:p w:rsidR="005C3891" w:rsidRPr="00C07C15" w:rsidRDefault="00B972A6" w:rsidP="0021516A">
            <w:pPr>
              <w:jc w:val="center"/>
              <w:rPr>
                <w:rFonts w:ascii="Verdana" w:hAnsi="Verdana" w:cs="Calibri"/>
                <w:color w:val="000000"/>
                <w:sz w:val="20"/>
                <w:szCs w:val="20"/>
              </w:rPr>
            </w:pPr>
            <w:r>
              <w:rPr>
                <w:rFonts w:ascii="Calibri" w:hAnsi="Calibri" w:cs="Calibri"/>
                <w:color w:val="000000"/>
                <w:sz w:val="22"/>
                <w:szCs w:val="22"/>
              </w:rPr>
              <w:t xml:space="preserve">Застъпничество и посредничество- специализирана Услуга </w:t>
            </w:r>
            <w:r w:rsidR="005C3891">
              <w:rPr>
                <w:rFonts w:ascii="Calibri" w:hAnsi="Calibri" w:cs="Calibri"/>
                <w:color w:val="000000"/>
                <w:sz w:val="22"/>
                <w:szCs w:val="22"/>
              </w:rPr>
              <w:t>ЦСРИ</w:t>
            </w:r>
          </w:p>
        </w:tc>
        <w:tc>
          <w:tcPr>
            <w:tcW w:w="417" w:type="pct"/>
            <w:tcBorders>
              <w:top w:val="nil"/>
              <w:left w:val="nil"/>
              <w:bottom w:val="single" w:sz="4" w:space="0" w:color="auto"/>
              <w:right w:val="single" w:sz="4" w:space="0" w:color="auto"/>
            </w:tcBorders>
            <w:shd w:val="clear" w:color="auto" w:fill="auto"/>
            <w:vAlign w:val="bottom"/>
            <w:hideMark/>
          </w:tcPr>
          <w:p w:rsidR="005C3891" w:rsidRPr="00E366D9" w:rsidRDefault="005C3891" w:rsidP="0021516A">
            <w:pPr>
              <w:jc w:val="center"/>
              <w:rPr>
                <w:rFonts w:ascii="Calibri" w:hAnsi="Calibri" w:cs="Calibri"/>
                <w:color w:val="000000"/>
                <w:sz w:val="18"/>
                <w:szCs w:val="18"/>
              </w:rPr>
            </w:pPr>
            <w:r>
              <w:rPr>
                <w:rFonts w:ascii="Calibri" w:hAnsi="Calibri" w:cs="Calibri"/>
                <w:color w:val="000000"/>
                <w:sz w:val="22"/>
                <w:szCs w:val="22"/>
              </w:rPr>
              <w:t>С. Болярци, ул. „9 –та“ №7</w:t>
            </w:r>
          </w:p>
        </w:tc>
        <w:tc>
          <w:tcPr>
            <w:tcW w:w="287" w:type="pct"/>
            <w:tcBorders>
              <w:top w:val="nil"/>
              <w:left w:val="nil"/>
              <w:bottom w:val="single" w:sz="4" w:space="0" w:color="auto"/>
              <w:right w:val="single" w:sz="4" w:space="0" w:color="auto"/>
            </w:tcBorders>
            <w:shd w:val="clear" w:color="auto" w:fill="auto"/>
            <w:vAlign w:val="bottom"/>
            <w:hideMark/>
          </w:tcPr>
          <w:p w:rsidR="005C3891" w:rsidRPr="005C3891" w:rsidRDefault="005C3891" w:rsidP="005C3891">
            <w:pPr>
              <w:jc w:val="center"/>
              <w:rPr>
                <w:rFonts w:ascii="Arial" w:hAnsi="Arial" w:cs="Arial"/>
                <w:color w:val="000000"/>
                <w:sz w:val="18"/>
                <w:szCs w:val="18"/>
              </w:rPr>
            </w:pPr>
            <w:r w:rsidRPr="005C3891">
              <w:rPr>
                <w:rFonts w:ascii="Arial" w:eastAsia="Calibri" w:hAnsi="Arial" w:cs="Arial"/>
                <w:sz w:val="18"/>
                <w:szCs w:val="18"/>
                <w:lang w:eastAsia="en-US"/>
              </w:rPr>
              <w:t>Пълнолетни лица с увреждания и пълнолетни лица в риск</w:t>
            </w:r>
          </w:p>
        </w:tc>
        <w:tc>
          <w:tcPr>
            <w:tcW w:w="451" w:type="pct"/>
            <w:gridSpan w:val="3"/>
            <w:tcBorders>
              <w:top w:val="nil"/>
              <w:left w:val="nil"/>
              <w:bottom w:val="single" w:sz="4" w:space="0" w:color="auto"/>
              <w:right w:val="single" w:sz="4" w:space="0" w:color="auto"/>
            </w:tcBorders>
            <w:shd w:val="clear" w:color="auto" w:fill="auto"/>
            <w:vAlign w:val="bottom"/>
            <w:hideMark/>
          </w:tcPr>
          <w:p w:rsidR="005C3891" w:rsidRPr="00C07C15" w:rsidRDefault="005C3891" w:rsidP="005C3891">
            <w:pPr>
              <w:jc w:val="center"/>
              <w:rPr>
                <w:rFonts w:ascii="Verdana" w:hAnsi="Verdana" w:cs="Calibri"/>
                <w:color w:val="000000"/>
                <w:sz w:val="20"/>
                <w:szCs w:val="20"/>
              </w:rPr>
            </w:pPr>
            <w:r>
              <w:rPr>
                <w:rFonts w:ascii="Verdana" w:hAnsi="Verdana" w:cs="Calibri"/>
                <w:color w:val="000000"/>
                <w:sz w:val="20"/>
                <w:szCs w:val="20"/>
              </w:rPr>
              <w:t>3</w:t>
            </w:r>
          </w:p>
        </w:tc>
        <w:tc>
          <w:tcPr>
            <w:tcW w:w="387" w:type="pct"/>
            <w:gridSpan w:val="2"/>
            <w:tcBorders>
              <w:top w:val="nil"/>
              <w:left w:val="nil"/>
              <w:bottom w:val="single" w:sz="4" w:space="0" w:color="auto"/>
              <w:right w:val="single" w:sz="4" w:space="0" w:color="auto"/>
            </w:tcBorders>
            <w:shd w:val="clear" w:color="auto" w:fill="auto"/>
            <w:vAlign w:val="bottom"/>
            <w:hideMark/>
          </w:tcPr>
          <w:p w:rsidR="005C3891" w:rsidRPr="00C07C15" w:rsidRDefault="005C3891" w:rsidP="005C3891">
            <w:pPr>
              <w:jc w:val="center"/>
              <w:rPr>
                <w:rFonts w:ascii="Verdana" w:hAnsi="Verdana" w:cs="Calibri"/>
                <w:color w:val="000000"/>
                <w:sz w:val="20"/>
                <w:szCs w:val="20"/>
              </w:rPr>
            </w:pPr>
            <w:r>
              <w:rPr>
                <w:rFonts w:ascii="Verdana" w:hAnsi="Verdana" w:cs="Calibri"/>
                <w:color w:val="000000"/>
                <w:sz w:val="20"/>
                <w:szCs w:val="20"/>
              </w:rPr>
              <w:t>Не</w:t>
            </w:r>
          </w:p>
        </w:tc>
        <w:tc>
          <w:tcPr>
            <w:tcW w:w="368" w:type="pct"/>
            <w:tcBorders>
              <w:top w:val="nil"/>
              <w:left w:val="nil"/>
              <w:bottom w:val="single" w:sz="4" w:space="0" w:color="auto"/>
              <w:right w:val="single" w:sz="4" w:space="0" w:color="auto"/>
            </w:tcBorders>
            <w:shd w:val="clear" w:color="auto" w:fill="auto"/>
            <w:vAlign w:val="bottom"/>
            <w:hideMark/>
          </w:tcPr>
          <w:p w:rsidR="005C3891" w:rsidRPr="00C07C15" w:rsidRDefault="005C3891" w:rsidP="005C3891">
            <w:pPr>
              <w:jc w:val="center"/>
              <w:rPr>
                <w:rFonts w:ascii="Verdana" w:hAnsi="Verdana" w:cs="Calibri"/>
                <w:color w:val="000000"/>
                <w:sz w:val="20"/>
                <w:szCs w:val="20"/>
              </w:rPr>
            </w:pPr>
            <w:r>
              <w:rPr>
                <w:rFonts w:ascii="Verdana" w:hAnsi="Verdana" w:cs="Calibri"/>
                <w:color w:val="000000"/>
                <w:sz w:val="20"/>
                <w:szCs w:val="20"/>
              </w:rPr>
              <w:t>не</w:t>
            </w:r>
          </w:p>
        </w:tc>
        <w:tc>
          <w:tcPr>
            <w:tcW w:w="452" w:type="pct"/>
            <w:tcBorders>
              <w:top w:val="nil"/>
              <w:left w:val="nil"/>
              <w:bottom w:val="single" w:sz="4" w:space="0" w:color="auto"/>
              <w:right w:val="single" w:sz="4" w:space="0" w:color="auto"/>
            </w:tcBorders>
            <w:shd w:val="clear" w:color="auto" w:fill="auto"/>
            <w:vAlign w:val="bottom"/>
            <w:hideMark/>
          </w:tcPr>
          <w:p w:rsidR="005C3891" w:rsidRPr="00C07C15" w:rsidRDefault="005C3891" w:rsidP="005C3891">
            <w:pPr>
              <w:jc w:val="center"/>
              <w:rPr>
                <w:rFonts w:ascii="Verdana" w:hAnsi="Verdana" w:cs="Calibri"/>
                <w:color w:val="000000"/>
                <w:sz w:val="20"/>
                <w:szCs w:val="20"/>
              </w:rPr>
            </w:pPr>
          </w:p>
        </w:tc>
        <w:tc>
          <w:tcPr>
            <w:tcW w:w="378" w:type="pct"/>
            <w:tcBorders>
              <w:top w:val="nil"/>
              <w:left w:val="nil"/>
              <w:bottom w:val="single" w:sz="4" w:space="0" w:color="auto"/>
              <w:right w:val="single" w:sz="4" w:space="0" w:color="auto"/>
            </w:tcBorders>
            <w:shd w:val="clear" w:color="auto" w:fill="auto"/>
            <w:vAlign w:val="bottom"/>
            <w:hideMark/>
          </w:tcPr>
          <w:p w:rsidR="005C3891" w:rsidRPr="00C07C15" w:rsidRDefault="005C3891" w:rsidP="005C3891">
            <w:pPr>
              <w:jc w:val="center"/>
              <w:rPr>
                <w:rFonts w:ascii="Verdana" w:hAnsi="Verdana" w:cs="Calibri"/>
                <w:color w:val="000000"/>
                <w:sz w:val="20"/>
                <w:szCs w:val="20"/>
              </w:rPr>
            </w:pPr>
            <w:r>
              <w:rPr>
                <w:rFonts w:ascii="Verdana" w:hAnsi="Verdana" w:cs="Calibri"/>
                <w:color w:val="000000"/>
                <w:sz w:val="20"/>
                <w:szCs w:val="20"/>
              </w:rPr>
              <w:t>3</w:t>
            </w:r>
          </w:p>
        </w:tc>
        <w:tc>
          <w:tcPr>
            <w:tcW w:w="460" w:type="pct"/>
            <w:tcBorders>
              <w:top w:val="nil"/>
              <w:left w:val="nil"/>
              <w:bottom w:val="single" w:sz="4" w:space="0" w:color="auto"/>
              <w:right w:val="single" w:sz="4" w:space="0" w:color="auto"/>
            </w:tcBorders>
            <w:shd w:val="clear" w:color="auto" w:fill="auto"/>
            <w:vAlign w:val="bottom"/>
            <w:hideMark/>
          </w:tcPr>
          <w:p w:rsidR="005C3891" w:rsidRPr="00C07C15" w:rsidRDefault="00F86160" w:rsidP="00F86160">
            <w:pPr>
              <w:jc w:val="center"/>
              <w:rPr>
                <w:rFonts w:ascii="Verdana" w:hAnsi="Verdana" w:cs="Calibri"/>
                <w:color w:val="000000"/>
                <w:sz w:val="20"/>
                <w:szCs w:val="20"/>
              </w:rPr>
            </w:pPr>
            <w:r>
              <w:rPr>
                <w:rFonts w:ascii="Calibri" w:hAnsi="Calibri" w:cs="Calibri"/>
                <w:color w:val="000000"/>
                <w:sz w:val="22"/>
                <w:szCs w:val="22"/>
              </w:rPr>
              <w:t>В рамките на трансферите от държавния бюджет</w:t>
            </w:r>
          </w:p>
        </w:tc>
        <w:tc>
          <w:tcPr>
            <w:tcW w:w="480" w:type="pct"/>
            <w:tcBorders>
              <w:top w:val="nil"/>
              <w:left w:val="nil"/>
              <w:bottom w:val="single" w:sz="4" w:space="0" w:color="auto"/>
              <w:right w:val="single" w:sz="4" w:space="0" w:color="auto"/>
            </w:tcBorders>
            <w:shd w:val="clear" w:color="auto" w:fill="auto"/>
            <w:vAlign w:val="bottom"/>
            <w:hideMark/>
          </w:tcPr>
          <w:p w:rsidR="005C3891" w:rsidRPr="008576BE" w:rsidRDefault="005C3891" w:rsidP="005C3891">
            <w:pPr>
              <w:rPr>
                <w:rFonts w:ascii="Verdana" w:hAnsi="Verdana" w:cs="Calibri"/>
                <w:color w:val="000000"/>
                <w:sz w:val="18"/>
                <w:szCs w:val="18"/>
              </w:rPr>
            </w:pPr>
            <w:r w:rsidRPr="00C07C15">
              <w:rPr>
                <w:rFonts w:ascii="Verdana" w:hAnsi="Verdana" w:cs="Calibri"/>
                <w:color w:val="000000"/>
                <w:sz w:val="20"/>
                <w:szCs w:val="20"/>
              </w:rPr>
              <w:t> </w:t>
            </w:r>
            <w:r w:rsidRPr="008576BE">
              <w:rPr>
                <w:rFonts w:ascii="Verdana" w:hAnsi="Verdana" w:cs="Calibri"/>
                <w:color w:val="000000"/>
                <w:sz w:val="18"/>
                <w:szCs w:val="18"/>
              </w:rPr>
              <w:t xml:space="preserve">Комплексно </w:t>
            </w:r>
          </w:p>
        </w:tc>
        <w:tc>
          <w:tcPr>
            <w:tcW w:w="487" w:type="pct"/>
            <w:gridSpan w:val="2"/>
            <w:tcBorders>
              <w:top w:val="nil"/>
              <w:left w:val="nil"/>
              <w:bottom w:val="single" w:sz="4" w:space="0" w:color="auto"/>
              <w:right w:val="single" w:sz="4" w:space="0" w:color="auto"/>
            </w:tcBorders>
            <w:shd w:val="clear" w:color="auto" w:fill="auto"/>
            <w:vAlign w:val="bottom"/>
          </w:tcPr>
          <w:p w:rsidR="005C3891" w:rsidRPr="00C07C15" w:rsidRDefault="00075886" w:rsidP="005C3891">
            <w:pPr>
              <w:jc w:val="center"/>
              <w:rPr>
                <w:rFonts w:ascii="Verdana" w:hAnsi="Verdana" w:cs="Calibri"/>
                <w:color w:val="000000"/>
                <w:sz w:val="20"/>
                <w:szCs w:val="20"/>
              </w:rPr>
            </w:pPr>
            <w:r>
              <w:rPr>
                <w:rFonts w:ascii="Verdana" w:hAnsi="Verdana" w:cs="Calibri"/>
                <w:color w:val="000000"/>
                <w:sz w:val="20"/>
                <w:szCs w:val="20"/>
              </w:rPr>
              <w:t>0.6</w:t>
            </w:r>
          </w:p>
        </w:tc>
      </w:tr>
      <w:tr w:rsidR="005C3891" w:rsidRPr="00C07C15" w:rsidTr="00075886">
        <w:trPr>
          <w:trHeight w:val="3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5C3891" w:rsidRPr="00C07C15" w:rsidRDefault="005C3891" w:rsidP="005C3891">
            <w:pPr>
              <w:jc w:val="center"/>
              <w:rPr>
                <w:rFonts w:ascii="Verdana" w:hAnsi="Verdana" w:cs="Calibri"/>
                <w:color w:val="000000"/>
                <w:sz w:val="20"/>
                <w:szCs w:val="20"/>
              </w:rPr>
            </w:pPr>
            <w:r w:rsidRPr="00C07C15">
              <w:rPr>
                <w:rFonts w:ascii="Verdana" w:eastAsia="Calibri" w:hAnsi="Verdana" w:cs="Calibri"/>
                <w:color w:val="000000"/>
                <w:sz w:val="20"/>
                <w:szCs w:val="20"/>
                <w:lang w:eastAsia="en-US"/>
              </w:rPr>
              <w:t>3</w:t>
            </w:r>
          </w:p>
        </w:tc>
        <w:tc>
          <w:tcPr>
            <w:tcW w:w="703" w:type="pct"/>
            <w:tcBorders>
              <w:top w:val="nil"/>
              <w:left w:val="nil"/>
              <w:bottom w:val="single" w:sz="4" w:space="0" w:color="auto"/>
              <w:right w:val="single" w:sz="4" w:space="0" w:color="auto"/>
            </w:tcBorders>
            <w:shd w:val="clear" w:color="auto" w:fill="auto"/>
            <w:vAlign w:val="bottom"/>
            <w:hideMark/>
          </w:tcPr>
          <w:p w:rsidR="005C3891" w:rsidRPr="00C07C15" w:rsidRDefault="005C3891" w:rsidP="0021516A">
            <w:pPr>
              <w:jc w:val="center"/>
              <w:rPr>
                <w:rFonts w:ascii="Verdana" w:hAnsi="Verdana" w:cs="Calibri"/>
                <w:color w:val="000000"/>
                <w:sz w:val="20"/>
                <w:szCs w:val="20"/>
              </w:rPr>
            </w:pPr>
            <w:r>
              <w:rPr>
                <w:rFonts w:ascii="Verdana" w:hAnsi="Verdana" w:cs="Calibri"/>
                <w:color w:val="000000"/>
                <w:sz w:val="20"/>
                <w:szCs w:val="20"/>
              </w:rPr>
              <w:t>ЦНСТПЛУИ</w:t>
            </w:r>
          </w:p>
        </w:tc>
        <w:tc>
          <w:tcPr>
            <w:tcW w:w="417" w:type="pct"/>
            <w:tcBorders>
              <w:top w:val="nil"/>
              <w:left w:val="nil"/>
              <w:bottom w:val="single" w:sz="4" w:space="0" w:color="auto"/>
              <w:right w:val="single" w:sz="4" w:space="0" w:color="auto"/>
            </w:tcBorders>
            <w:shd w:val="clear" w:color="auto" w:fill="auto"/>
            <w:vAlign w:val="bottom"/>
            <w:hideMark/>
          </w:tcPr>
          <w:p w:rsidR="005C3891" w:rsidRPr="00C07C15" w:rsidRDefault="005C3891" w:rsidP="0021516A">
            <w:pPr>
              <w:jc w:val="center"/>
              <w:rPr>
                <w:rFonts w:ascii="Calibri" w:hAnsi="Calibri" w:cs="Calibri"/>
                <w:color w:val="000000"/>
                <w:sz w:val="22"/>
                <w:szCs w:val="22"/>
              </w:rPr>
            </w:pPr>
            <w:r>
              <w:rPr>
                <w:rFonts w:ascii="Calibri" w:hAnsi="Calibri" w:cs="Calibri"/>
                <w:color w:val="000000"/>
                <w:sz w:val="22"/>
                <w:szCs w:val="22"/>
              </w:rPr>
              <w:t>С. Ахматово, ул. „16 – та“№14</w:t>
            </w:r>
          </w:p>
        </w:tc>
        <w:tc>
          <w:tcPr>
            <w:tcW w:w="287" w:type="pct"/>
            <w:tcBorders>
              <w:top w:val="nil"/>
              <w:left w:val="nil"/>
              <w:bottom w:val="single" w:sz="4" w:space="0" w:color="auto"/>
              <w:right w:val="single" w:sz="4" w:space="0" w:color="auto"/>
            </w:tcBorders>
            <w:shd w:val="clear" w:color="auto" w:fill="auto"/>
            <w:vAlign w:val="bottom"/>
            <w:hideMark/>
          </w:tcPr>
          <w:p w:rsidR="005C3891" w:rsidRPr="005C3891" w:rsidRDefault="005C3891" w:rsidP="005C3891">
            <w:pPr>
              <w:jc w:val="center"/>
              <w:rPr>
                <w:rFonts w:ascii="Arial" w:hAnsi="Arial" w:cs="Arial"/>
                <w:color w:val="000000"/>
                <w:sz w:val="18"/>
                <w:szCs w:val="18"/>
              </w:rPr>
            </w:pPr>
            <w:r w:rsidRPr="005C3891">
              <w:rPr>
                <w:rFonts w:ascii="Arial" w:eastAsia="Calibri" w:hAnsi="Arial" w:cs="Arial"/>
                <w:sz w:val="18"/>
                <w:szCs w:val="18"/>
                <w:lang w:eastAsia="en-US"/>
              </w:rPr>
              <w:t>Пълнолетни лица с интелектуални затруднения</w:t>
            </w:r>
          </w:p>
        </w:tc>
        <w:tc>
          <w:tcPr>
            <w:tcW w:w="451" w:type="pct"/>
            <w:gridSpan w:val="3"/>
            <w:tcBorders>
              <w:top w:val="nil"/>
              <w:left w:val="nil"/>
              <w:bottom w:val="single" w:sz="4" w:space="0" w:color="auto"/>
              <w:right w:val="single" w:sz="4" w:space="0" w:color="auto"/>
            </w:tcBorders>
            <w:shd w:val="clear" w:color="auto" w:fill="auto"/>
            <w:vAlign w:val="bottom"/>
            <w:hideMark/>
          </w:tcPr>
          <w:p w:rsidR="005C3891" w:rsidRPr="00C07C15" w:rsidRDefault="005C3891" w:rsidP="005C3891">
            <w:pPr>
              <w:jc w:val="center"/>
              <w:rPr>
                <w:rFonts w:ascii="Verdana" w:hAnsi="Verdana" w:cs="Calibri"/>
                <w:color w:val="000000"/>
                <w:sz w:val="20"/>
                <w:szCs w:val="20"/>
              </w:rPr>
            </w:pPr>
            <w:r>
              <w:rPr>
                <w:rFonts w:ascii="Verdana" w:hAnsi="Verdana" w:cs="Calibri"/>
                <w:color w:val="000000"/>
                <w:sz w:val="20"/>
                <w:szCs w:val="20"/>
              </w:rPr>
              <w:t>6</w:t>
            </w:r>
          </w:p>
        </w:tc>
        <w:tc>
          <w:tcPr>
            <w:tcW w:w="387" w:type="pct"/>
            <w:gridSpan w:val="2"/>
            <w:tcBorders>
              <w:top w:val="nil"/>
              <w:left w:val="nil"/>
              <w:bottom w:val="single" w:sz="4" w:space="0" w:color="auto"/>
              <w:right w:val="single" w:sz="4" w:space="0" w:color="auto"/>
            </w:tcBorders>
            <w:shd w:val="clear" w:color="auto" w:fill="auto"/>
            <w:vAlign w:val="bottom"/>
            <w:hideMark/>
          </w:tcPr>
          <w:p w:rsidR="005C3891" w:rsidRPr="00C07C15" w:rsidRDefault="005C3891" w:rsidP="005C3891">
            <w:pPr>
              <w:jc w:val="center"/>
              <w:rPr>
                <w:rFonts w:ascii="Verdana" w:hAnsi="Verdana" w:cs="Calibri"/>
                <w:color w:val="000000"/>
                <w:sz w:val="20"/>
                <w:szCs w:val="20"/>
              </w:rPr>
            </w:pPr>
            <w:r>
              <w:rPr>
                <w:rFonts w:ascii="Verdana" w:hAnsi="Verdana" w:cs="Calibri"/>
                <w:color w:val="000000"/>
                <w:sz w:val="20"/>
                <w:szCs w:val="20"/>
              </w:rPr>
              <w:t>не</w:t>
            </w:r>
          </w:p>
        </w:tc>
        <w:tc>
          <w:tcPr>
            <w:tcW w:w="368" w:type="pct"/>
            <w:tcBorders>
              <w:top w:val="nil"/>
              <w:left w:val="nil"/>
              <w:bottom w:val="single" w:sz="4" w:space="0" w:color="auto"/>
              <w:right w:val="single" w:sz="4" w:space="0" w:color="auto"/>
            </w:tcBorders>
            <w:shd w:val="clear" w:color="auto" w:fill="auto"/>
            <w:vAlign w:val="bottom"/>
            <w:hideMark/>
          </w:tcPr>
          <w:p w:rsidR="005C3891" w:rsidRPr="00C07C15" w:rsidRDefault="005C3891" w:rsidP="005C3891">
            <w:pPr>
              <w:jc w:val="center"/>
              <w:rPr>
                <w:rFonts w:ascii="Verdana" w:hAnsi="Verdana" w:cs="Calibri"/>
                <w:color w:val="000000"/>
                <w:sz w:val="20"/>
                <w:szCs w:val="20"/>
              </w:rPr>
            </w:pPr>
            <w:r>
              <w:rPr>
                <w:rFonts w:ascii="Verdana" w:hAnsi="Verdana" w:cs="Calibri"/>
                <w:color w:val="000000"/>
                <w:sz w:val="20"/>
                <w:szCs w:val="20"/>
              </w:rPr>
              <w:t>не</w:t>
            </w:r>
          </w:p>
        </w:tc>
        <w:tc>
          <w:tcPr>
            <w:tcW w:w="452" w:type="pct"/>
            <w:tcBorders>
              <w:top w:val="nil"/>
              <w:left w:val="nil"/>
              <w:bottom w:val="single" w:sz="4" w:space="0" w:color="auto"/>
              <w:right w:val="single" w:sz="4" w:space="0" w:color="auto"/>
            </w:tcBorders>
            <w:shd w:val="clear" w:color="auto" w:fill="auto"/>
            <w:vAlign w:val="bottom"/>
            <w:hideMark/>
          </w:tcPr>
          <w:p w:rsidR="005C3891" w:rsidRPr="00C07C15" w:rsidRDefault="005C3891" w:rsidP="005C3891">
            <w:pPr>
              <w:jc w:val="center"/>
              <w:rPr>
                <w:rFonts w:ascii="Verdana" w:hAnsi="Verdana" w:cs="Calibri"/>
                <w:color w:val="000000"/>
                <w:sz w:val="20"/>
                <w:szCs w:val="20"/>
              </w:rPr>
            </w:pPr>
          </w:p>
        </w:tc>
        <w:tc>
          <w:tcPr>
            <w:tcW w:w="378" w:type="pct"/>
            <w:tcBorders>
              <w:top w:val="nil"/>
              <w:left w:val="nil"/>
              <w:bottom w:val="single" w:sz="4" w:space="0" w:color="auto"/>
              <w:right w:val="single" w:sz="4" w:space="0" w:color="auto"/>
            </w:tcBorders>
            <w:shd w:val="clear" w:color="auto" w:fill="auto"/>
            <w:vAlign w:val="bottom"/>
            <w:hideMark/>
          </w:tcPr>
          <w:p w:rsidR="005C3891" w:rsidRPr="00C07C15" w:rsidRDefault="005C3891" w:rsidP="005C3891">
            <w:pPr>
              <w:jc w:val="center"/>
              <w:rPr>
                <w:rFonts w:ascii="Verdana" w:hAnsi="Verdana" w:cs="Calibri"/>
                <w:color w:val="000000"/>
                <w:sz w:val="20"/>
                <w:szCs w:val="20"/>
              </w:rPr>
            </w:pPr>
            <w:r>
              <w:rPr>
                <w:rFonts w:ascii="Verdana" w:hAnsi="Verdana" w:cs="Calibri"/>
                <w:color w:val="000000"/>
                <w:sz w:val="20"/>
                <w:szCs w:val="20"/>
              </w:rPr>
              <w:t>6</w:t>
            </w:r>
          </w:p>
        </w:tc>
        <w:tc>
          <w:tcPr>
            <w:tcW w:w="460" w:type="pct"/>
            <w:tcBorders>
              <w:top w:val="nil"/>
              <w:left w:val="nil"/>
              <w:bottom w:val="single" w:sz="4" w:space="0" w:color="auto"/>
              <w:right w:val="single" w:sz="4" w:space="0" w:color="auto"/>
            </w:tcBorders>
            <w:shd w:val="clear" w:color="auto" w:fill="auto"/>
            <w:vAlign w:val="bottom"/>
            <w:hideMark/>
          </w:tcPr>
          <w:p w:rsidR="005C3891" w:rsidRPr="00C07C15" w:rsidRDefault="00F86160" w:rsidP="005C3891">
            <w:pPr>
              <w:jc w:val="center"/>
              <w:rPr>
                <w:rFonts w:ascii="Verdana" w:hAnsi="Verdana" w:cs="Calibri"/>
                <w:color w:val="000000"/>
                <w:sz w:val="20"/>
                <w:szCs w:val="20"/>
              </w:rPr>
            </w:pPr>
            <w:r>
              <w:rPr>
                <w:rFonts w:ascii="Calibri" w:hAnsi="Calibri" w:cs="Calibri"/>
                <w:color w:val="000000"/>
                <w:sz w:val="22"/>
                <w:szCs w:val="22"/>
              </w:rPr>
              <w:t>В рамките на трансферите от държавния бюджет</w:t>
            </w:r>
          </w:p>
        </w:tc>
        <w:tc>
          <w:tcPr>
            <w:tcW w:w="480" w:type="pct"/>
            <w:tcBorders>
              <w:top w:val="nil"/>
              <w:left w:val="nil"/>
              <w:bottom w:val="single" w:sz="4" w:space="0" w:color="auto"/>
              <w:right w:val="single" w:sz="4" w:space="0" w:color="auto"/>
            </w:tcBorders>
            <w:shd w:val="clear" w:color="auto" w:fill="auto"/>
            <w:vAlign w:val="bottom"/>
            <w:hideMark/>
          </w:tcPr>
          <w:p w:rsidR="005C3891" w:rsidRPr="00EB6A5A" w:rsidRDefault="00075886" w:rsidP="005C3891">
            <w:pPr>
              <w:jc w:val="center"/>
              <w:rPr>
                <w:rFonts w:ascii="Verdana" w:hAnsi="Verdana" w:cs="Calibri"/>
                <w:color w:val="000000"/>
                <w:sz w:val="18"/>
                <w:szCs w:val="18"/>
              </w:rPr>
            </w:pPr>
            <w:r>
              <w:rPr>
                <w:rFonts w:ascii="Verdana" w:hAnsi="Verdana" w:cs="Calibri"/>
                <w:color w:val="000000"/>
                <w:sz w:val="18"/>
                <w:szCs w:val="18"/>
              </w:rPr>
              <w:t>К</w:t>
            </w:r>
            <w:r w:rsidR="005C3891" w:rsidRPr="00EB6A5A">
              <w:rPr>
                <w:rFonts w:ascii="Verdana" w:hAnsi="Verdana" w:cs="Calibri"/>
                <w:color w:val="000000"/>
                <w:sz w:val="18"/>
                <w:szCs w:val="18"/>
              </w:rPr>
              <w:t>омплексно</w:t>
            </w:r>
          </w:p>
        </w:tc>
        <w:tc>
          <w:tcPr>
            <w:tcW w:w="487" w:type="pct"/>
            <w:gridSpan w:val="2"/>
            <w:tcBorders>
              <w:top w:val="nil"/>
              <w:left w:val="nil"/>
              <w:bottom w:val="single" w:sz="4" w:space="0" w:color="auto"/>
              <w:right w:val="single" w:sz="4" w:space="0" w:color="auto"/>
            </w:tcBorders>
            <w:shd w:val="clear" w:color="auto" w:fill="auto"/>
            <w:vAlign w:val="bottom"/>
          </w:tcPr>
          <w:p w:rsidR="005C3891" w:rsidRPr="00075886" w:rsidRDefault="00075886" w:rsidP="005C3891">
            <w:pPr>
              <w:jc w:val="center"/>
              <w:rPr>
                <w:rFonts w:ascii="Verdana" w:hAnsi="Verdana" w:cs="Calibri"/>
                <w:sz w:val="20"/>
                <w:szCs w:val="20"/>
              </w:rPr>
            </w:pPr>
            <w:r w:rsidRPr="00075886">
              <w:rPr>
                <w:rFonts w:ascii="Verdana" w:hAnsi="Verdana" w:cs="Calibri"/>
                <w:sz w:val="20"/>
                <w:szCs w:val="20"/>
              </w:rPr>
              <w:t>1.2</w:t>
            </w:r>
          </w:p>
        </w:tc>
      </w:tr>
      <w:tr w:rsidR="005C3891" w:rsidRPr="0055502D" w:rsidTr="00E366D9">
        <w:trPr>
          <w:trHeight w:val="720"/>
        </w:trPr>
        <w:tc>
          <w:tcPr>
            <w:tcW w:w="5000" w:type="pct"/>
            <w:gridSpan w:val="16"/>
            <w:vMerge w:val="restart"/>
            <w:tcBorders>
              <w:top w:val="single" w:sz="4" w:space="0" w:color="auto"/>
              <w:left w:val="single" w:sz="4" w:space="0" w:color="auto"/>
              <w:bottom w:val="single" w:sz="4" w:space="0" w:color="auto"/>
              <w:right w:val="single" w:sz="4" w:space="0" w:color="auto"/>
            </w:tcBorders>
            <w:shd w:val="clear" w:color="auto" w:fill="auto"/>
            <w:hideMark/>
          </w:tcPr>
          <w:p w:rsidR="005C3891" w:rsidRPr="0055502D" w:rsidRDefault="005C3891" w:rsidP="005C3891">
            <w:pPr>
              <w:jc w:val="center"/>
              <w:rPr>
                <w:rFonts w:ascii="Verdana" w:hAnsi="Verdana" w:cs="Calibri"/>
                <w:b/>
                <w:bCs/>
                <w:color w:val="000000"/>
                <w:sz w:val="20"/>
                <w:szCs w:val="20"/>
              </w:rPr>
            </w:pPr>
            <w:r w:rsidRPr="0055502D">
              <w:rPr>
                <w:rFonts w:ascii="Verdana" w:hAnsi="Verdana"/>
                <w:b/>
                <w:sz w:val="20"/>
                <w:szCs w:val="20"/>
              </w:rPr>
              <w:t>Мотиви:……………………………..........................................................................................................................................................................................................................................................................................................................</w:t>
            </w:r>
            <w:r>
              <w:rPr>
                <w:rFonts w:ascii="Verdana" w:hAnsi="Verdana"/>
                <w:b/>
                <w:sz w:val="20"/>
                <w:szCs w:val="20"/>
              </w:rPr>
              <w:t>.......................</w:t>
            </w:r>
            <w:r w:rsidRPr="0055502D">
              <w:rPr>
                <w:rFonts w:ascii="Verdana" w:hAnsi="Verdana"/>
                <w:sz w:val="20"/>
                <w:szCs w:val="20"/>
              </w:rPr>
              <w:t xml:space="preserve">/посочват се причините поради които се планира промяна на броя на потребителите, прекратяване на предоставянето на социална услуга или за </w:t>
            </w:r>
            <w:r>
              <w:rPr>
                <w:rFonts w:ascii="Verdana" w:eastAsia="Calibri" w:hAnsi="Verdana" w:cs="Calibri"/>
                <w:bCs/>
                <w:color w:val="000000"/>
                <w:sz w:val="20"/>
                <w:szCs w:val="20"/>
                <w:lang w:eastAsia="en-US"/>
              </w:rPr>
              <w:t>създаване</w:t>
            </w:r>
            <w:r w:rsidRPr="0055502D">
              <w:rPr>
                <w:rFonts w:ascii="Verdana" w:hAnsi="Verdana"/>
                <w:sz w:val="20"/>
                <w:szCs w:val="20"/>
              </w:rPr>
              <w:t>на нова социална услуга и размера на финансирането от държавния бюджет/</w:t>
            </w:r>
          </w:p>
        </w:tc>
      </w:tr>
      <w:tr w:rsidR="005C3891" w:rsidRPr="00C07C15" w:rsidTr="00E366D9">
        <w:trPr>
          <w:trHeight w:val="276"/>
        </w:trPr>
        <w:tc>
          <w:tcPr>
            <w:tcW w:w="5000" w:type="pct"/>
            <w:gridSpan w:val="16"/>
            <w:vMerge/>
            <w:tcBorders>
              <w:top w:val="single" w:sz="4" w:space="0" w:color="auto"/>
              <w:left w:val="single" w:sz="4" w:space="0" w:color="auto"/>
              <w:bottom w:val="single" w:sz="4" w:space="0" w:color="auto"/>
              <w:right w:val="single" w:sz="4" w:space="0" w:color="auto"/>
            </w:tcBorders>
            <w:vAlign w:val="center"/>
            <w:hideMark/>
          </w:tcPr>
          <w:p w:rsidR="005C3891" w:rsidRPr="00C07C15" w:rsidRDefault="005C3891" w:rsidP="005C3891">
            <w:pPr>
              <w:rPr>
                <w:rFonts w:ascii="Verdana" w:hAnsi="Verdana" w:cs="Calibri"/>
                <w:b/>
                <w:bCs/>
                <w:color w:val="000000"/>
                <w:sz w:val="20"/>
                <w:szCs w:val="20"/>
              </w:rPr>
            </w:pPr>
          </w:p>
        </w:tc>
      </w:tr>
      <w:tr w:rsidR="005C3891" w:rsidRPr="00C07C15" w:rsidTr="00E366D9">
        <w:trPr>
          <w:trHeight w:val="930"/>
        </w:trPr>
        <w:tc>
          <w:tcPr>
            <w:tcW w:w="5000" w:type="pct"/>
            <w:gridSpan w:val="16"/>
            <w:tcBorders>
              <w:top w:val="single" w:sz="4" w:space="0" w:color="auto"/>
              <w:left w:val="single" w:sz="4" w:space="0" w:color="auto"/>
              <w:bottom w:val="single" w:sz="4" w:space="0" w:color="auto"/>
              <w:right w:val="single" w:sz="4" w:space="0" w:color="auto"/>
            </w:tcBorders>
            <w:shd w:val="clear" w:color="000000" w:fill="F4B084"/>
            <w:vAlign w:val="center"/>
            <w:hideMark/>
          </w:tcPr>
          <w:p w:rsidR="005C3891" w:rsidRPr="00C07C15" w:rsidRDefault="005C3891" w:rsidP="005C3891">
            <w:pPr>
              <w:jc w:val="center"/>
              <w:rPr>
                <w:rFonts w:ascii="Verdana" w:hAnsi="Verdana" w:cs="Calibri"/>
                <w:b/>
                <w:bCs/>
                <w:color w:val="000000"/>
                <w:sz w:val="20"/>
                <w:szCs w:val="20"/>
              </w:rPr>
            </w:pPr>
            <w:r w:rsidRPr="00C07C15">
              <w:rPr>
                <w:rFonts w:ascii="Verdana" w:hAnsi="Verdana" w:cs="Calibri"/>
                <w:b/>
                <w:bCs/>
                <w:color w:val="000000"/>
                <w:sz w:val="20"/>
                <w:szCs w:val="20"/>
              </w:rPr>
              <w:t>ТЕРАПИЯ И РЕХАБИЛИТАЦИЯ  (СПЕЦИАЛИЗИРАНА)</w:t>
            </w:r>
          </w:p>
        </w:tc>
      </w:tr>
      <w:tr w:rsidR="00D4214B" w:rsidRPr="00C07C15" w:rsidTr="00D503A8">
        <w:trPr>
          <w:trHeight w:val="3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4214B" w:rsidRPr="00C07C15" w:rsidRDefault="00D4214B" w:rsidP="00D4214B">
            <w:pPr>
              <w:jc w:val="center"/>
              <w:rPr>
                <w:rFonts w:ascii="Verdana" w:hAnsi="Verdana" w:cs="Calibri"/>
                <w:color w:val="000000"/>
                <w:sz w:val="20"/>
                <w:szCs w:val="20"/>
              </w:rPr>
            </w:pPr>
            <w:r w:rsidRPr="00C07C15">
              <w:rPr>
                <w:rFonts w:ascii="Verdana" w:hAnsi="Verdana" w:cs="Calibri"/>
                <w:color w:val="000000"/>
                <w:sz w:val="20"/>
                <w:szCs w:val="20"/>
              </w:rPr>
              <w:t>1</w:t>
            </w:r>
          </w:p>
        </w:tc>
        <w:tc>
          <w:tcPr>
            <w:tcW w:w="703" w:type="pct"/>
            <w:tcBorders>
              <w:top w:val="nil"/>
              <w:left w:val="nil"/>
              <w:bottom w:val="single" w:sz="4" w:space="0" w:color="auto"/>
              <w:right w:val="single" w:sz="4" w:space="0" w:color="auto"/>
            </w:tcBorders>
            <w:shd w:val="clear" w:color="auto" w:fill="auto"/>
            <w:vAlign w:val="bottom"/>
            <w:hideMark/>
          </w:tcPr>
          <w:p w:rsidR="00D4214B" w:rsidRPr="00C07C15" w:rsidRDefault="00B972A6" w:rsidP="0021516A">
            <w:pPr>
              <w:jc w:val="center"/>
              <w:rPr>
                <w:rFonts w:ascii="Verdana" w:hAnsi="Verdana" w:cs="Calibri"/>
                <w:color w:val="000000"/>
                <w:sz w:val="20"/>
                <w:szCs w:val="20"/>
              </w:rPr>
            </w:pPr>
            <w:r>
              <w:rPr>
                <w:rFonts w:ascii="Verdana" w:hAnsi="Verdana" w:cs="Calibri"/>
                <w:color w:val="000000"/>
                <w:sz w:val="20"/>
                <w:szCs w:val="20"/>
              </w:rPr>
              <w:t xml:space="preserve">Терапия и рехабилитация – специализирана Услуга </w:t>
            </w:r>
            <w:r w:rsidR="00D4214B">
              <w:rPr>
                <w:rFonts w:ascii="Calibri" w:hAnsi="Calibri" w:cs="Calibri"/>
                <w:color w:val="000000"/>
                <w:sz w:val="22"/>
                <w:szCs w:val="22"/>
              </w:rPr>
              <w:t>ЦОП</w:t>
            </w:r>
          </w:p>
        </w:tc>
        <w:tc>
          <w:tcPr>
            <w:tcW w:w="417"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21516A">
            <w:pPr>
              <w:jc w:val="center"/>
              <w:rPr>
                <w:rFonts w:ascii="Verdana" w:hAnsi="Verdana" w:cs="Calibri"/>
                <w:color w:val="000000"/>
                <w:sz w:val="20"/>
                <w:szCs w:val="20"/>
              </w:rPr>
            </w:pPr>
            <w:r>
              <w:rPr>
                <w:rFonts w:ascii="Calibri" w:hAnsi="Calibri" w:cs="Calibri"/>
                <w:color w:val="000000"/>
                <w:sz w:val="22"/>
                <w:szCs w:val="22"/>
              </w:rPr>
              <w:t>Гр. Садово, ул. Кирил и Методий № 2</w:t>
            </w:r>
          </w:p>
        </w:tc>
        <w:tc>
          <w:tcPr>
            <w:tcW w:w="287" w:type="pct"/>
            <w:tcBorders>
              <w:top w:val="nil"/>
              <w:left w:val="nil"/>
              <w:bottom w:val="single" w:sz="4" w:space="0" w:color="auto"/>
              <w:right w:val="single" w:sz="4" w:space="0" w:color="auto"/>
            </w:tcBorders>
            <w:shd w:val="clear" w:color="auto" w:fill="auto"/>
            <w:vAlign w:val="bottom"/>
            <w:hideMark/>
          </w:tcPr>
          <w:p w:rsidR="00D4214B" w:rsidRPr="005C3891" w:rsidRDefault="00D4214B" w:rsidP="00D4214B">
            <w:pPr>
              <w:jc w:val="center"/>
              <w:rPr>
                <w:rFonts w:ascii="Arial" w:hAnsi="Arial" w:cs="Arial"/>
                <w:color w:val="000000"/>
                <w:sz w:val="18"/>
                <w:szCs w:val="18"/>
              </w:rPr>
            </w:pPr>
            <w:r w:rsidRPr="005C3891">
              <w:rPr>
                <w:rFonts w:ascii="Arial" w:eastAsia="Calibri" w:hAnsi="Arial" w:cs="Arial"/>
                <w:sz w:val="18"/>
                <w:szCs w:val="18"/>
                <w:lang w:val="en-US" w:eastAsia="en-US"/>
              </w:rPr>
              <w:t xml:space="preserve">всички деца; деца в риск по смисъла на Закона за закрила на детето; родители, лица, полагащи грижа за деца, техните </w:t>
            </w:r>
            <w:r w:rsidRPr="005C3891">
              <w:rPr>
                <w:rFonts w:ascii="Arial" w:eastAsia="Calibri" w:hAnsi="Arial" w:cs="Arial"/>
                <w:sz w:val="18"/>
                <w:szCs w:val="18"/>
                <w:lang w:val="en-US" w:eastAsia="en-US"/>
              </w:rPr>
              <w:lastRenderedPageBreak/>
              <w:t>семейства и близки.</w:t>
            </w:r>
          </w:p>
        </w:tc>
        <w:tc>
          <w:tcPr>
            <w:tcW w:w="451" w:type="pct"/>
            <w:gridSpan w:val="3"/>
            <w:tcBorders>
              <w:top w:val="nil"/>
              <w:left w:val="nil"/>
              <w:bottom w:val="single" w:sz="4" w:space="0" w:color="auto"/>
              <w:right w:val="single" w:sz="4" w:space="0" w:color="auto"/>
            </w:tcBorders>
            <w:shd w:val="clear" w:color="auto" w:fill="auto"/>
            <w:vAlign w:val="bottom"/>
            <w:hideMark/>
          </w:tcPr>
          <w:p w:rsidR="00D4214B" w:rsidRPr="00D4214B" w:rsidRDefault="00D4214B" w:rsidP="00D4214B">
            <w:pPr>
              <w:jc w:val="center"/>
              <w:rPr>
                <w:rFonts w:ascii="Arial" w:hAnsi="Arial" w:cs="Arial"/>
                <w:color w:val="000000"/>
                <w:sz w:val="20"/>
                <w:szCs w:val="20"/>
              </w:rPr>
            </w:pPr>
            <w:r w:rsidRPr="00D4214B">
              <w:rPr>
                <w:rFonts w:ascii="Arial" w:hAnsi="Arial" w:cs="Arial"/>
                <w:color w:val="000000"/>
                <w:sz w:val="20"/>
                <w:szCs w:val="20"/>
              </w:rPr>
              <w:lastRenderedPageBreak/>
              <w:t>7</w:t>
            </w:r>
          </w:p>
        </w:tc>
        <w:tc>
          <w:tcPr>
            <w:tcW w:w="387" w:type="pct"/>
            <w:gridSpan w:val="2"/>
            <w:tcBorders>
              <w:top w:val="nil"/>
              <w:left w:val="nil"/>
              <w:bottom w:val="single" w:sz="4" w:space="0" w:color="auto"/>
              <w:right w:val="single" w:sz="4" w:space="0" w:color="auto"/>
            </w:tcBorders>
            <w:shd w:val="clear" w:color="auto" w:fill="auto"/>
            <w:vAlign w:val="bottom"/>
            <w:hideMark/>
          </w:tcPr>
          <w:p w:rsidR="00D4214B" w:rsidRPr="00D4214B" w:rsidRDefault="00D4214B" w:rsidP="00D4214B">
            <w:pPr>
              <w:jc w:val="center"/>
              <w:rPr>
                <w:rFonts w:ascii="Arial" w:hAnsi="Arial" w:cs="Arial"/>
                <w:color w:val="000000"/>
                <w:sz w:val="20"/>
                <w:szCs w:val="20"/>
              </w:rPr>
            </w:pPr>
            <w:r w:rsidRPr="00D4214B">
              <w:rPr>
                <w:rFonts w:ascii="Arial" w:hAnsi="Arial" w:cs="Arial"/>
                <w:color w:val="000000"/>
                <w:sz w:val="20"/>
                <w:szCs w:val="20"/>
              </w:rPr>
              <w:t>Да</w:t>
            </w:r>
          </w:p>
        </w:tc>
        <w:tc>
          <w:tcPr>
            <w:tcW w:w="368" w:type="pct"/>
            <w:tcBorders>
              <w:top w:val="nil"/>
              <w:left w:val="nil"/>
              <w:bottom w:val="single" w:sz="4" w:space="0" w:color="auto"/>
              <w:right w:val="single" w:sz="4" w:space="0" w:color="auto"/>
            </w:tcBorders>
            <w:shd w:val="clear" w:color="auto" w:fill="auto"/>
            <w:vAlign w:val="bottom"/>
            <w:hideMark/>
          </w:tcPr>
          <w:p w:rsidR="00D4214B" w:rsidRPr="00D4214B" w:rsidRDefault="00D4214B" w:rsidP="00D4214B">
            <w:pPr>
              <w:jc w:val="center"/>
              <w:rPr>
                <w:rFonts w:ascii="Arial" w:hAnsi="Arial" w:cs="Arial"/>
                <w:color w:val="000000"/>
                <w:sz w:val="20"/>
                <w:szCs w:val="20"/>
              </w:rPr>
            </w:pPr>
            <w:r w:rsidRPr="00D4214B">
              <w:rPr>
                <w:rFonts w:ascii="Arial" w:hAnsi="Arial" w:cs="Arial"/>
                <w:color w:val="000000"/>
                <w:sz w:val="20"/>
                <w:szCs w:val="20"/>
              </w:rPr>
              <w:t>Не</w:t>
            </w:r>
          </w:p>
        </w:tc>
        <w:tc>
          <w:tcPr>
            <w:tcW w:w="452" w:type="pct"/>
            <w:tcBorders>
              <w:top w:val="nil"/>
              <w:left w:val="nil"/>
              <w:bottom w:val="single" w:sz="4" w:space="0" w:color="auto"/>
              <w:right w:val="single" w:sz="4" w:space="0" w:color="auto"/>
            </w:tcBorders>
            <w:shd w:val="clear" w:color="auto" w:fill="auto"/>
            <w:vAlign w:val="bottom"/>
            <w:hideMark/>
          </w:tcPr>
          <w:p w:rsidR="00D4214B" w:rsidRPr="00D4214B" w:rsidRDefault="00D4214B" w:rsidP="00D4214B">
            <w:pPr>
              <w:jc w:val="center"/>
              <w:rPr>
                <w:rFonts w:ascii="Arial" w:hAnsi="Arial" w:cs="Arial"/>
                <w:color w:val="000000"/>
                <w:sz w:val="20"/>
                <w:szCs w:val="20"/>
              </w:rPr>
            </w:pPr>
          </w:p>
        </w:tc>
        <w:tc>
          <w:tcPr>
            <w:tcW w:w="378" w:type="pct"/>
            <w:tcBorders>
              <w:top w:val="nil"/>
              <w:left w:val="nil"/>
              <w:bottom w:val="single" w:sz="4" w:space="0" w:color="auto"/>
              <w:right w:val="single" w:sz="4" w:space="0" w:color="auto"/>
            </w:tcBorders>
            <w:shd w:val="clear" w:color="auto" w:fill="auto"/>
            <w:vAlign w:val="bottom"/>
            <w:hideMark/>
          </w:tcPr>
          <w:p w:rsidR="00D4214B" w:rsidRPr="00D4214B" w:rsidRDefault="00D4214B" w:rsidP="00D4214B">
            <w:pPr>
              <w:jc w:val="center"/>
              <w:rPr>
                <w:rFonts w:ascii="Arial" w:hAnsi="Arial" w:cs="Arial"/>
                <w:color w:val="000000"/>
                <w:sz w:val="20"/>
                <w:szCs w:val="20"/>
              </w:rPr>
            </w:pPr>
            <w:r w:rsidRPr="00D4214B">
              <w:rPr>
                <w:rFonts w:ascii="Arial" w:hAnsi="Arial" w:cs="Arial"/>
                <w:color w:val="000000"/>
                <w:sz w:val="20"/>
                <w:szCs w:val="20"/>
              </w:rPr>
              <w:t>18</w:t>
            </w:r>
          </w:p>
        </w:tc>
        <w:tc>
          <w:tcPr>
            <w:tcW w:w="460" w:type="pct"/>
            <w:tcBorders>
              <w:top w:val="nil"/>
              <w:left w:val="nil"/>
              <w:bottom w:val="single" w:sz="4" w:space="0" w:color="auto"/>
              <w:right w:val="single" w:sz="4" w:space="0" w:color="auto"/>
            </w:tcBorders>
            <w:shd w:val="clear" w:color="auto" w:fill="auto"/>
            <w:vAlign w:val="bottom"/>
            <w:hideMark/>
          </w:tcPr>
          <w:p w:rsidR="00D4214B" w:rsidRPr="00D4214B" w:rsidRDefault="00F86160" w:rsidP="00D4214B">
            <w:pPr>
              <w:jc w:val="center"/>
              <w:rPr>
                <w:rFonts w:ascii="Arial" w:hAnsi="Arial" w:cs="Arial"/>
                <w:color w:val="000000"/>
                <w:sz w:val="20"/>
                <w:szCs w:val="20"/>
              </w:rPr>
            </w:pPr>
            <w:r>
              <w:rPr>
                <w:rFonts w:ascii="Calibri" w:hAnsi="Calibri" w:cs="Calibri"/>
                <w:color w:val="000000"/>
                <w:sz w:val="22"/>
                <w:szCs w:val="22"/>
              </w:rPr>
              <w:t>В рамките на трансферите от държавния бюджет</w:t>
            </w:r>
          </w:p>
        </w:tc>
        <w:tc>
          <w:tcPr>
            <w:tcW w:w="480" w:type="pct"/>
            <w:tcBorders>
              <w:top w:val="nil"/>
              <w:left w:val="nil"/>
              <w:bottom w:val="single" w:sz="4" w:space="0" w:color="auto"/>
              <w:right w:val="single" w:sz="4" w:space="0" w:color="auto"/>
            </w:tcBorders>
            <w:shd w:val="clear" w:color="auto" w:fill="auto"/>
            <w:vAlign w:val="bottom"/>
            <w:hideMark/>
          </w:tcPr>
          <w:p w:rsidR="00D4214B" w:rsidRPr="00D4214B" w:rsidRDefault="00D4214B" w:rsidP="00D4214B">
            <w:pPr>
              <w:jc w:val="center"/>
              <w:rPr>
                <w:rFonts w:ascii="Arial" w:hAnsi="Arial" w:cs="Arial"/>
                <w:color w:val="000000"/>
                <w:sz w:val="18"/>
                <w:szCs w:val="18"/>
              </w:rPr>
            </w:pPr>
            <w:r w:rsidRPr="00D4214B">
              <w:rPr>
                <w:rFonts w:ascii="Arial" w:hAnsi="Arial" w:cs="Arial"/>
                <w:color w:val="000000"/>
                <w:sz w:val="18"/>
                <w:szCs w:val="18"/>
              </w:rPr>
              <w:t>Комплексно</w:t>
            </w:r>
          </w:p>
        </w:tc>
        <w:tc>
          <w:tcPr>
            <w:tcW w:w="487" w:type="pct"/>
            <w:gridSpan w:val="2"/>
            <w:tcBorders>
              <w:top w:val="nil"/>
              <w:left w:val="nil"/>
              <w:bottom w:val="single" w:sz="4" w:space="0" w:color="auto"/>
              <w:right w:val="single" w:sz="4" w:space="0" w:color="auto"/>
            </w:tcBorders>
            <w:shd w:val="clear" w:color="auto" w:fill="auto"/>
            <w:vAlign w:val="bottom"/>
          </w:tcPr>
          <w:p w:rsidR="00D4214B" w:rsidRPr="00D4214B" w:rsidRDefault="00D503A8" w:rsidP="00D4214B">
            <w:pPr>
              <w:jc w:val="center"/>
              <w:rPr>
                <w:rFonts w:ascii="Arial" w:hAnsi="Arial" w:cs="Arial"/>
                <w:color w:val="000000"/>
                <w:sz w:val="20"/>
                <w:szCs w:val="20"/>
              </w:rPr>
            </w:pPr>
            <w:r>
              <w:rPr>
                <w:rFonts w:ascii="Arial" w:hAnsi="Arial" w:cs="Arial"/>
                <w:color w:val="000000"/>
                <w:sz w:val="20"/>
                <w:szCs w:val="20"/>
              </w:rPr>
              <w:t>5.4</w:t>
            </w:r>
          </w:p>
        </w:tc>
      </w:tr>
      <w:tr w:rsidR="00D4214B" w:rsidRPr="00D4214B" w:rsidTr="00D503A8">
        <w:trPr>
          <w:trHeight w:val="3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4214B" w:rsidRPr="00C07C15" w:rsidRDefault="00D4214B" w:rsidP="00D4214B">
            <w:pPr>
              <w:jc w:val="center"/>
              <w:rPr>
                <w:rFonts w:ascii="Verdana" w:hAnsi="Verdana" w:cs="Calibri"/>
                <w:color w:val="000000"/>
                <w:sz w:val="20"/>
                <w:szCs w:val="20"/>
              </w:rPr>
            </w:pPr>
            <w:r w:rsidRPr="00C07C15">
              <w:rPr>
                <w:rFonts w:ascii="Verdana" w:hAnsi="Verdana" w:cs="Calibri"/>
                <w:color w:val="000000"/>
                <w:sz w:val="20"/>
                <w:szCs w:val="20"/>
              </w:rPr>
              <w:lastRenderedPageBreak/>
              <w:t>2</w:t>
            </w:r>
          </w:p>
        </w:tc>
        <w:tc>
          <w:tcPr>
            <w:tcW w:w="703" w:type="pct"/>
            <w:tcBorders>
              <w:top w:val="nil"/>
              <w:left w:val="nil"/>
              <w:bottom w:val="single" w:sz="4" w:space="0" w:color="auto"/>
              <w:right w:val="single" w:sz="4" w:space="0" w:color="auto"/>
            </w:tcBorders>
            <w:shd w:val="clear" w:color="auto" w:fill="auto"/>
            <w:vAlign w:val="bottom"/>
            <w:hideMark/>
          </w:tcPr>
          <w:p w:rsidR="00D4214B" w:rsidRPr="00C07C15" w:rsidRDefault="00B972A6" w:rsidP="00557DA9">
            <w:pPr>
              <w:jc w:val="center"/>
              <w:rPr>
                <w:rFonts w:ascii="Verdana" w:hAnsi="Verdana" w:cs="Calibri"/>
                <w:color w:val="000000"/>
                <w:sz w:val="20"/>
                <w:szCs w:val="20"/>
              </w:rPr>
            </w:pPr>
            <w:r>
              <w:rPr>
                <w:rFonts w:ascii="Verdana" w:hAnsi="Verdana" w:cs="Calibri"/>
                <w:color w:val="000000"/>
                <w:sz w:val="20"/>
                <w:szCs w:val="20"/>
              </w:rPr>
              <w:t xml:space="preserve">Терапия и рехабилитация – специализирана Услуга </w:t>
            </w:r>
            <w:r w:rsidR="00D4214B">
              <w:rPr>
                <w:rFonts w:ascii="Calibri" w:hAnsi="Calibri" w:cs="Calibri"/>
                <w:color w:val="000000"/>
                <w:sz w:val="22"/>
                <w:szCs w:val="22"/>
              </w:rPr>
              <w:t>ЦСРИ</w:t>
            </w:r>
          </w:p>
        </w:tc>
        <w:tc>
          <w:tcPr>
            <w:tcW w:w="417" w:type="pct"/>
            <w:tcBorders>
              <w:top w:val="nil"/>
              <w:left w:val="nil"/>
              <w:bottom w:val="single" w:sz="4" w:space="0" w:color="auto"/>
              <w:right w:val="single" w:sz="4" w:space="0" w:color="auto"/>
            </w:tcBorders>
            <w:shd w:val="clear" w:color="auto" w:fill="auto"/>
            <w:vAlign w:val="bottom"/>
            <w:hideMark/>
          </w:tcPr>
          <w:p w:rsidR="00D4214B" w:rsidRPr="00E366D9" w:rsidRDefault="00D4214B" w:rsidP="00557DA9">
            <w:pPr>
              <w:jc w:val="center"/>
              <w:rPr>
                <w:rFonts w:ascii="Calibri" w:hAnsi="Calibri" w:cs="Calibri"/>
                <w:color w:val="000000"/>
                <w:sz w:val="18"/>
                <w:szCs w:val="18"/>
              </w:rPr>
            </w:pPr>
            <w:r>
              <w:rPr>
                <w:rFonts w:ascii="Calibri" w:hAnsi="Calibri" w:cs="Calibri"/>
                <w:color w:val="000000"/>
                <w:sz w:val="22"/>
                <w:szCs w:val="22"/>
              </w:rPr>
              <w:t>С. Болярци, ул. „9 –та“ №7</w:t>
            </w:r>
          </w:p>
        </w:tc>
        <w:tc>
          <w:tcPr>
            <w:tcW w:w="287" w:type="pct"/>
            <w:tcBorders>
              <w:top w:val="nil"/>
              <w:left w:val="nil"/>
              <w:bottom w:val="single" w:sz="4" w:space="0" w:color="auto"/>
              <w:right w:val="single" w:sz="4" w:space="0" w:color="auto"/>
            </w:tcBorders>
            <w:shd w:val="clear" w:color="auto" w:fill="auto"/>
            <w:vAlign w:val="bottom"/>
            <w:hideMark/>
          </w:tcPr>
          <w:p w:rsidR="00D4214B" w:rsidRPr="005C3891" w:rsidRDefault="00D4214B" w:rsidP="00D4214B">
            <w:pPr>
              <w:jc w:val="center"/>
              <w:rPr>
                <w:rFonts w:ascii="Arial" w:hAnsi="Arial" w:cs="Arial"/>
                <w:color w:val="000000"/>
                <w:sz w:val="18"/>
                <w:szCs w:val="18"/>
              </w:rPr>
            </w:pPr>
            <w:r w:rsidRPr="005C3891">
              <w:rPr>
                <w:rFonts w:ascii="Arial" w:eastAsia="Calibri" w:hAnsi="Arial" w:cs="Arial"/>
                <w:sz w:val="18"/>
                <w:szCs w:val="18"/>
                <w:lang w:eastAsia="en-US"/>
              </w:rPr>
              <w:t>Пълнолетни лица с увреждания и пълнолетни лица в риск</w:t>
            </w:r>
          </w:p>
        </w:tc>
        <w:tc>
          <w:tcPr>
            <w:tcW w:w="451" w:type="pct"/>
            <w:gridSpan w:val="3"/>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10</w:t>
            </w:r>
          </w:p>
        </w:tc>
        <w:tc>
          <w:tcPr>
            <w:tcW w:w="387" w:type="pct"/>
            <w:gridSpan w:val="2"/>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Да</w:t>
            </w:r>
          </w:p>
        </w:tc>
        <w:tc>
          <w:tcPr>
            <w:tcW w:w="368"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Не</w:t>
            </w:r>
          </w:p>
        </w:tc>
        <w:tc>
          <w:tcPr>
            <w:tcW w:w="452"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p>
        </w:tc>
        <w:tc>
          <w:tcPr>
            <w:tcW w:w="378"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18</w:t>
            </w:r>
          </w:p>
        </w:tc>
        <w:tc>
          <w:tcPr>
            <w:tcW w:w="460" w:type="pct"/>
            <w:tcBorders>
              <w:top w:val="nil"/>
              <w:left w:val="nil"/>
              <w:bottom w:val="single" w:sz="4" w:space="0" w:color="auto"/>
              <w:right w:val="single" w:sz="4" w:space="0" w:color="auto"/>
            </w:tcBorders>
            <w:shd w:val="clear" w:color="auto" w:fill="auto"/>
            <w:vAlign w:val="bottom"/>
            <w:hideMark/>
          </w:tcPr>
          <w:p w:rsidR="00D4214B" w:rsidRPr="00C07C15" w:rsidRDefault="00F86160" w:rsidP="00D4214B">
            <w:pPr>
              <w:jc w:val="center"/>
              <w:rPr>
                <w:rFonts w:ascii="Verdana" w:hAnsi="Verdana" w:cs="Calibri"/>
                <w:color w:val="000000"/>
                <w:sz w:val="20"/>
                <w:szCs w:val="20"/>
              </w:rPr>
            </w:pPr>
            <w:r>
              <w:rPr>
                <w:rFonts w:ascii="Calibri" w:hAnsi="Calibri" w:cs="Calibri"/>
                <w:color w:val="000000"/>
                <w:sz w:val="22"/>
                <w:szCs w:val="22"/>
              </w:rPr>
              <w:t>В рамките на трансферите от държавния бюджет</w:t>
            </w:r>
          </w:p>
        </w:tc>
        <w:tc>
          <w:tcPr>
            <w:tcW w:w="480" w:type="pct"/>
            <w:tcBorders>
              <w:top w:val="nil"/>
              <w:left w:val="nil"/>
              <w:bottom w:val="single" w:sz="4" w:space="0" w:color="auto"/>
              <w:right w:val="single" w:sz="4" w:space="0" w:color="auto"/>
            </w:tcBorders>
            <w:shd w:val="clear" w:color="auto" w:fill="auto"/>
            <w:vAlign w:val="bottom"/>
            <w:hideMark/>
          </w:tcPr>
          <w:p w:rsidR="00D4214B" w:rsidRPr="00874096" w:rsidRDefault="00D4214B" w:rsidP="00D4214B">
            <w:pPr>
              <w:jc w:val="center"/>
              <w:rPr>
                <w:rFonts w:ascii="Verdana" w:hAnsi="Verdana" w:cs="Calibri"/>
                <w:color w:val="000000"/>
                <w:sz w:val="18"/>
                <w:szCs w:val="18"/>
              </w:rPr>
            </w:pPr>
            <w:r w:rsidRPr="00874096">
              <w:rPr>
                <w:rFonts w:ascii="Verdana" w:hAnsi="Verdana" w:cs="Calibri"/>
                <w:color w:val="000000"/>
                <w:sz w:val="18"/>
                <w:szCs w:val="18"/>
              </w:rPr>
              <w:t>Комплексно</w:t>
            </w:r>
          </w:p>
        </w:tc>
        <w:tc>
          <w:tcPr>
            <w:tcW w:w="487" w:type="pct"/>
            <w:gridSpan w:val="2"/>
            <w:tcBorders>
              <w:top w:val="nil"/>
              <w:left w:val="nil"/>
              <w:bottom w:val="single" w:sz="4" w:space="0" w:color="auto"/>
              <w:right w:val="single" w:sz="4" w:space="0" w:color="auto"/>
            </w:tcBorders>
            <w:shd w:val="clear" w:color="auto" w:fill="auto"/>
            <w:vAlign w:val="bottom"/>
          </w:tcPr>
          <w:p w:rsidR="00D4214B" w:rsidRPr="00F714A1" w:rsidRDefault="00D503A8" w:rsidP="00D4214B">
            <w:pPr>
              <w:jc w:val="center"/>
              <w:rPr>
                <w:rFonts w:ascii="Verdana" w:hAnsi="Verdana" w:cs="Calibri"/>
                <w:color w:val="000000" w:themeColor="text1"/>
                <w:sz w:val="20"/>
                <w:szCs w:val="20"/>
              </w:rPr>
            </w:pPr>
            <w:r>
              <w:rPr>
                <w:rFonts w:ascii="Verdana" w:hAnsi="Verdana" w:cs="Calibri"/>
                <w:color w:val="000000" w:themeColor="text1"/>
                <w:sz w:val="20"/>
                <w:szCs w:val="20"/>
              </w:rPr>
              <w:t>5.4</w:t>
            </w:r>
          </w:p>
        </w:tc>
      </w:tr>
      <w:tr w:rsidR="00D4214B" w:rsidRPr="00C07C15" w:rsidTr="00D503A8">
        <w:trPr>
          <w:trHeight w:val="3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4214B" w:rsidRPr="00C07C15" w:rsidRDefault="00D4214B" w:rsidP="00D4214B">
            <w:pPr>
              <w:jc w:val="center"/>
              <w:rPr>
                <w:rFonts w:ascii="Verdana" w:hAnsi="Verdana" w:cs="Calibri"/>
                <w:color w:val="000000"/>
                <w:sz w:val="20"/>
                <w:szCs w:val="20"/>
              </w:rPr>
            </w:pPr>
            <w:r w:rsidRPr="00C07C15">
              <w:rPr>
                <w:rFonts w:ascii="Verdana" w:hAnsi="Verdana" w:cs="Calibri"/>
                <w:color w:val="000000"/>
                <w:sz w:val="20"/>
                <w:szCs w:val="20"/>
              </w:rPr>
              <w:t>3</w:t>
            </w:r>
          </w:p>
        </w:tc>
        <w:tc>
          <w:tcPr>
            <w:tcW w:w="703"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557DA9">
            <w:pPr>
              <w:jc w:val="center"/>
              <w:rPr>
                <w:rFonts w:ascii="Verdana" w:hAnsi="Verdana" w:cs="Calibri"/>
                <w:color w:val="000000"/>
                <w:sz w:val="20"/>
                <w:szCs w:val="20"/>
              </w:rPr>
            </w:pPr>
            <w:r>
              <w:rPr>
                <w:rFonts w:ascii="Verdana" w:hAnsi="Verdana" w:cs="Calibri"/>
                <w:color w:val="000000"/>
                <w:sz w:val="20"/>
                <w:szCs w:val="20"/>
              </w:rPr>
              <w:t>ЦНСТПЛУИ</w:t>
            </w:r>
          </w:p>
        </w:tc>
        <w:tc>
          <w:tcPr>
            <w:tcW w:w="417"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557DA9">
            <w:pPr>
              <w:jc w:val="center"/>
              <w:rPr>
                <w:rFonts w:ascii="Calibri" w:hAnsi="Calibri" w:cs="Calibri"/>
                <w:color w:val="000000"/>
                <w:sz w:val="22"/>
                <w:szCs w:val="22"/>
              </w:rPr>
            </w:pPr>
            <w:r>
              <w:rPr>
                <w:rFonts w:ascii="Calibri" w:hAnsi="Calibri" w:cs="Calibri"/>
                <w:color w:val="000000"/>
                <w:sz w:val="22"/>
                <w:szCs w:val="22"/>
              </w:rPr>
              <w:t>С. Ахматово, ул. „16 – та“№14</w:t>
            </w:r>
          </w:p>
        </w:tc>
        <w:tc>
          <w:tcPr>
            <w:tcW w:w="287" w:type="pct"/>
            <w:tcBorders>
              <w:top w:val="nil"/>
              <w:left w:val="nil"/>
              <w:bottom w:val="single" w:sz="4" w:space="0" w:color="auto"/>
              <w:right w:val="single" w:sz="4" w:space="0" w:color="auto"/>
            </w:tcBorders>
            <w:shd w:val="clear" w:color="auto" w:fill="auto"/>
            <w:vAlign w:val="bottom"/>
            <w:hideMark/>
          </w:tcPr>
          <w:p w:rsidR="00D4214B" w:rsidRPr="005C3891" w:rsidRDefault="00D4214B" w:rsidP="00D4214B">
            <w:pPr>
              <w:jc w:val="center"/>
              <w:rPr>
                <w:rFonts w:ascii="Arial" w:hAnsi="Arial" w:cs="Arial"/>
                <w:color w:val="000000"/>
                <w:sz w:val="18"/>
                <w:szCs w:val="18"/>
              </w:rPr>
            </w:pPr>
            <w:r w:rsidRPr="005C3891">
              <w:rPr>
                <w:rFonts w:ascii="Arial" w:eastAsia="Calibri" w:hAnsi="Arial" w:cs="Arial"/>
                <w:sz w:val="18"/>
                <w:szCs w:val="18"/>
                <w:lang w:eastAsia="en-US"/>
              </w:rPr>
              <w:t>Пълнолетни лица с интелектуални затруднения</w:t>
            </w:r>
          </w:p>
        </w:tc>
        <w:tc>
          <w:tcPr>
            <w:tcW w:w="451" w:type="pct"/>
            <w:gridSpan w:val="3"/>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6</w:t>
            </w:r>
          </w:p>
        </w:tc>
        <w:tc>
          <w:tcPr>
            <w:tcW w:w="387" w:type="pct"/>
            <w:gridSpan w:val="2"/>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Не</w:t>
            </w:r>
          </w:p>
        </w:tc>
        <w:tc>
          <w:tcPr>
            <w:tcW w:w="368"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Не</w:t>
            </w:r>
          </w:p>
        </w:tc>
        <w:tc>
          <w:tcPr>
            <w:tcW w:w="452"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p>
        </w:tc>
        <w:tc>
          <w:tcPr>
            <w:tcW w:w="378"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6</w:t>
            </w:r>
          </w:p>
        </w:tc>
        <w:tc>
          <w:tcPr>
            <w:tcW w:w="460" w:type="pct"/>
            <w:tcBorders>
              <w:top w:val="nil"/>
              <w:left w:val="nil"/>
              <w:bottom w:val="single" w:sz="4" w:space="0" w:color="auto"/>
              <w:right w:val="single" w:sz="4" w:space="0" w:color="auto"/>
            </w:tcBorders>
            <w:shd w:val="clear" w:color="auto" w:fill="auto"/>
            <w:vAlign w:val="bottom"/>
            <w:hideMark/>
          </w:tcPr>
          <w:p w:rsidR="00D4214B" w:rsidRPr="00C07C15" w:rsidRDefault="00F86160" w:rsidP="00D4214B">
            <w:pPr>
              <w:jc w:val="center"/>
              <w:rPr>
                <w:rFonts w:ascii="Verdana" w:hAnsi="Verdana" w:cs="Calibri"/>
                <w:color w:val="000000"/>
                <w:sz w:val="20"/>
                <w:szCs w:val="20"/>
              </w:rPr>
            </w:pPr>
            <w:r>
              <w:rPr>
                <w:rFonts w:ascii="Calibri" w:hAnsi="Calibri" w:cs="Calibri"/>
                <w:color w:val="000000"/>
                <w:sz w:val="22"/>
                <w:szCs w:val="22"/>
              </w:rPr>
              <w:t>В рамките на трансферите от държавния бюджет</w:t>
            </w:r>
          </w:p>
        </w:tc>
        <w:tc>
          <w:tcPr>
            <w:tcW w:w="480"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комплекс</w:t>
            </w:r>
          </w:p>
        </w:tc>
        <w:tc>
          <w:tcPr>
            <w:tcW w:w="487" w:type="pct"/>
            <w:gridSpan w:val="2"/>
            <w:tcBorders>
              <w:top w:val="nil"/>
              <w:left w:val="nil"/>
              <w:bottom w:val="single" w:sz="4" w:space="0" w:color="auto"/>
              <w:right w:val="single" w:sz="4" w:space="0" w:color="auto"/>
            </w:tcBorders>
            <w:shd w:val="clear" w:color="auto" w:fill="auto"/>
            <w:vAlign w:val="bottom"/>
          </w:tcPr>
          <w:p w:rsidR="00D4214B" w:rsidRPr="00D503A8" w:rsidRDefault="00D503A8" w:rsidP="00D4214B">
            <w:pPr>
              <w:jc w:val="center"/>
              <w:rPr>
                <w:rFonts w:ascii="Verdana" w:hAnsi="Verdana" w:cs="Calibri"/>
                <w:sz w:val="20"/>
                <w:szCs w:val="20"/>
              </w:rPr>
            </w:pPr>
            <w:r w:rsidRPr="00D503A8">
              <w:rPr>
                <w:rFonts w:ascii="Verdana" w:hAnsi="Verdana" w:cs="Calibri"/>
                <w:sz w:val="20"/>
                <w:szCs w:val="20"/>
              </w:rPr>
              <w:t>1.8</w:t>
            </w:r>
          </w:p>
        </w:tc>
      </w:tr>
      <w:tr w:rsidR="00D4214B" w:rsidRPr="00C07C15" w:rsidTr="00E366D9">
        <w:trPr>
          <w:trHeight w:val="615"/>
        </w:trPr>
        <w:tc>
          <w:tcPr>
            <w:tcW w:w="5000" w:type="pct"/>
            <w:gridSpan w:val="16"/>
            <w:vMerge w:val="restart"/>
            <w:tcBorders>
              <w:top w:val="single" w:sz="4" w:space="0" w:color="auto"/>
              <w:left w:val="single" w:sz="4" w:space="0" w:color="auto"/>
              <w:bottom w:val="single" w:sz="4" w:space="0" w:color="auto"/>
              <w:right w:val="single" w:sz="4" w:space="0" w:color="auto"/>
            </w:tcBorders>
            <w:shd w:val="clear" w:color="auto" w:fill="auto"/>
            <w:hideMark/>
          </w:tcPr>
          <w:p w:rsidR="00D4214B" w:rsidRDefault="00D4214B" w:rsidP="00D4214B">
            <w:pPr>
              <w:jc w:val="center"/>
              <w:rPr>
                <w:rFonts w:ascii="Verdana" w:hAnsi="Verdana"/>
                <w:b/>
                <w:sz w:val="20"/>
                <w:szCs w:val="20"/>
              </w:rPr>
            </w:pPr>
            <w:r w:rsidRPr="0055502D">
              <w:rPr>
                <w:rFonts w:ascii="Verdana" w:hAnsi="Verdana"/>
                <w:b/>
                <w:sz w:val="20"/>
                <w:szCs w:val="20"/>
              </w:rPr>
              <w:t>Мотиви:</w:t>
            </w:r>
            <w:r>
              <w:rPr>
                <w:rFonts w:ascii="Verdana" w:hAnsi="Verdana"/>
                <w:b/>
                <w:sz w:val="20"/>
                <w:szCs w:val="20"/>
              </w:rPr>
              <w:t xml:space="preserve">1. </w:t>
            </w:r>
            <w:r w:rsidR="00D503A8" w:rsidRPr="003E249D">
              <w:rPr>
                <w:rFonts w:ascii="Verdana" w:hAnsi="Verdana" w:cs="Calibri"/>
                <w:b/>
                <w:bCs/>
                <w:sz w:val="20"/>
                <w:szCs w:val="20"/>
              </w:rPr>
              <w:t>Идентифицирана е необходимост от повишаване на броя на потребителите до достигане на м</w:t>
            </w:r>
            <w:r w:rsidR="00D503A8">
              <w:rPr>
                <w:rFonts w:ascii="Verdana" w:hAnsi="Verdana" w:cs="Calibri"/>
                <w:b/>
                <w:bCs/>
                <w:sz w:val="20"/>
                <w:szCs w:val="20"/>
              </w:rPr>
              <w:t>аксималния брой за общината – 36</w:t>
            </w:r>
            <w:r w:rsidR="00D503A8" w:rsidRPr="003E249D">
              <w:rPr>
                <w:rFonts w:ascii="Verdana" w:hAnsi="Verdana" w:cs="Calibri"/>
                <w:b/>
                <w:bCs/>
                <w:sz w:val="20"/>
                <w:szCs w:val="20"/>
              </w:rPr>
              <w:t xml:space="preserve"> - изведен в Анализа на потребностите от социални услуги на общинско и областно ниво, които се финансират изцяло или частично от държавния бюджет и </w:t>
            </w:r>
            <w:r w:rsidR="00D503A8">
              <w:rPr>
                <w:rFonts w:ascii="Verdana" w:hAnsi="Verdana" w:cs="Calibri"/>
                <w:b/>
                <w:bCs/>
                <w:sz w:val="20"/>
                <w:szCs w:val="20"/>
              </w:rPr>
              <w:t>в</w:t>
            </w:r>
            <w:r w:rsidR="00D503A8" w:rsidRPr="003E249D">
              <w:rPr>
                <w:rFonts w:ascii="Verdana" w:hAnsi="Verdana" w:cs="Calibri"/>
                <w:b/>
                <w:bCs/>
                <w:sz w:val="20"/>
                <w:szCs w:val="20"/>
              </w:rPr>
              <w:t xml:space="preserve"> Националната карта за социалните услуги.                                                                                                                                                                                                                                                                                           </w:t>
            </w:r>
            <w:r w:rsidR="00B74EA3">
              <w:rPr>
                <w:rFonts w:ascii="Verdana" w:hAnsi="Verdana" w:cs="Calibri"/>
                <w:b/>
                <w:bCs/>
                <w:sz w:val="20"/>
                <w:szCs w:val="20"/>
              </w:rPr>
              <w:t>О</w:t>
            </w:r>
            <w:r w:rsidR="00EC7561">
              <w:rPr>
                <w:rFonts w:ascii="Verdana" w:hAnsi="Verdana" w:cs="Calibri"/>
                <w:b/>
                <w:bCs/>
                <w:sz w:val="20"/>
                <w:szCs w:val="20"/>
              </w:rPr>
              <w:t>бщина Садово</w:t>
            </w:r>
            <w:r w:rsidR="00EC7561" w:rsidRPr="003E249D">
              <w:rPr>
                <w:rFonts w:ascii="Verdana" w:hAnsi="Verdana" w:cs="Calibri"/>
                <w:b/>
                <w:bCs/>
                <w:sz w:val="20"/>
                <w:szCs w:val="20"/>
              </w:rPr>
              <w:t xml:space="preserve"> планира увеличаване броя на потребителите на ТР.</w:t>
            </w:r>
            <w:r w:rsidR="00EC7561" w:rsidRPr="003E249D">
              <w:rPr>
                <w:rFonts w:ascii="Verdana" w:hAnsi="Verdana"/>
                <w:b/>
                <w:sz w:val="20"/>
                <w:szCs w:val="20"/>
              </w:rPr>
              <w:t xml:space="preserve">                                                                                                                                                                                                                                                                                                        </w:t>
            </w:r>
            <w:r w:rsidR="00EC7561">
              <w:rPr>
                <w:rFonts w:ascii="Verdana" w:hAnsi="Verdana"/>
                <w:b/>
                <w:sz w:val="20"/>
                <w:szCs w:val="20"/>
              </w:rPr>
              <w:t>Съществуващите услуги</w:t>
            </w:r>
            <w:r>
              <w:rPr>
                <w:rFonts w:ascii="Verdana" w:hAnsi="Verdana"/>
                <w:b/>
                <w:sz w:val="20"/>
                <w:szCs w:val="20"/>
              </w:rPr>
              <w:t xml:space="preserve">  работят много над настоящия капацитет</w:t>
            </w:r>
          </w:p>
          <w:p w:rsidR="00D4214B" w:rsidRPr="00C07C15" w:rsidRDefault="00D4214B" w:rsidP="00D4214B">
            <w:pPr>
              <w:jc w:val="center"/>
              <w:rPr>
                <w:rFonts w:ascii="Verdana" w:hAnsi="Verdana" w:cs="Calibri"/>
                <w:b/>
                <w:bCs/>
                <w:color w:val="000000"/>
                <w:sz w:val="20"/>
                <w:szCs w:val="20"/>
              </w:rPr>
            </w:pPr>
            <w:r w:rsidRPr="0055502D">
              <w:rPr>
                <w:rFonts w:ascii="Verdana" w:hAnsi="Verdana"/>
                <w:sz w:val="20"/>
                <w:szCs w:val="20"/>
              </w:rPr>
              <w:t xml:space="preserve">/посочват се причините поради които се планира промяна на броя на потребителите, прекратяване на предоставянето на социална услуга или за </w:t>
            </w:r>
            <w:r>
              <w:rPr>
                <w:rFonts w:ascii="Verdana" w:eastAsia="Calibri" w:hAnsi="Verdana" w:cs="Calibri"/>
                <w:bCs/>
                <w:color w:val="000000"/>
                <w:sz w:val="20"/>
                <w:szCs w:val="20"/>
                <w:lang w:eastAsia="en-US"/>
              </w:rPr>
              <w:t>създаване</w:t>
            </w:r>
            <w:r w:rsidRPr="0055502D">
              <w:rPr>
                <w:rFonts w:ascii="Verdana" w:hAnsi="Verdana"/>
                <w:sz w:val="20"/>
                <w:szCs w:val="20"/>
              </w:rPr>
              <w:t>на нова социална услуга и размера на финансирането от държавния бюджет/</w:t>
            </w:r>
          </w:p>
        </w:tc>
      </w:tr>
      <w:tr w:rsidR="00D4214B" w:rsidRPr="00C07C15" w:rsidTr="00E366D9">
        <w:trPr>
          <w:trHeight w:val="510"/>
        </w:trPr>
        <w:tc>
          <w:tcPr>
            <w:tcW w:w="5000" w:type="pct"/>
            <w:gridSpan w:val="16"/>
            <w:vMerge/>
            <w:tcBorders>
              <w:top w:val="single" w:sz="4" w:space="0" w:color="auto"/>
              <w:left w:val="single" w:sz="4" w:space="0" w:color="auto"/>
              <w:bottom w:val="single" w:sz="4" w:space="0" w:color="auto"/>
              <w:right w:val="single" w:sz="4" w:space="0" w:color="auto"/>
            </w:tcBorders>
            <w:vAlign w:val="center"/>
            <w:hideMark/>
          </w:tcPr>
          <w:p w:rsidR="00D4214B" w:rsidRPr="00C07C15" w:rsidRDefault="00D4214B" w:rsidP="00D4214B">
            <w:pPr>
              <w:rPr>
                <w:rFonts w:ascii="Verdana" w:hAnsi="Verdana" w:cs="Calibri"/>
                <w:b/>
                <w:bCs/>
                <w:color w:val="000000"/>
                <w:sz w:val="20"/>
                <w:szCs w:val="20"/>
              </w:rPr>
            </w:pPr>
          </w:p>
        </w:tc>
      </w:tr>
      <w:tr w:rsidR="00D4214B" w:rsidRPr="00C07C15" w:rsidTr="00E366D9">
        <w:trPr>
          <w:trHeight w:val="870"/>
        </w:trPr>
        <w:tc>
          <w:tcPr>
            <w:tcW w:w="5000" w:type="pct"/>
            <w:gridSpan w:val="16"/>
            <w:tcBorders>
              <w:top w:val="single" w:sz="4" w:space="0" w:color="auto"/>
              <w:left w:val="single" w:sz="4" w:space="0" w:color="auto"/>
              <w:bottom w:val="single" w:sz="4" w:space="0" w:color="auto"/>
              <w:right w:val="single" w:sz="4" w:space="0" w:color="auto"/>
            </w:tcBorders>
            <w:shd w:val="clear" w:color="000000" w:fill="F4B084"/>
            <w:vAlign w:val="center"/>
            <w:hideMark/>
          </w:tcPr>
          <w:p w:rsidR="00D4214B" w:rsidRPr="00C07C15" w:rsidRDefault="00D4214B" w:rsidP="00D4214B">
            <w:pPr>
              <w:jc w:val="center"/>
              <w:rPr>
                <w:rFonts w:ascii="Verdana" w:hAnsi="Verdana" w:cs="Calibri"/>
                <w:b/>
                <w:bCs/>
                <w:color w:val="000000"/>
                <w:sz w:val="20"/>
                <w:szCs w:val="20"/>
              </w:rPr>
            </w:pPr>
            <w:r w:rsidRPr="00C07C15">
              <w:rPr>
                <w:rFonts w:ascii="Verdana" w:hAnsi="Verdana" w:cs="Calibri"/>
                <w:b/>
                <w:bCs/>
                <w:color w:val="000000"/>
                <w:sz w:val="20"/>
                <w:szCs w:val="20"/>
              </w:rPr>
              <w:t>ОБУЧЕНИЯ ЗА ПРИДОБИВАНЕ НА УМЕНИЯ (СПЕЦИАЛИЗИРАНА)</w:t>
            </w:r>
          </w:p>
        </w:tc>
      </w:tr>
      <w:tr w:rsidR="00D4214B" w:rsidRPr="00F714A1" w:rsidTr="006D6162">
        <w:trPr>
          <w:trHeight w:val="3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4214B" w:rsidRPr="00C07C15" w:rsidRDefault="00D4214B" w:rsidP="00D4214B">
            <w:pPr>
              <w:jc w:val="center"/>
              <w:rPr>
                <w:rFonts w:ascii="Verdana" w:hAnsi="Verdana" w:cs="Calibri"/>
                <w:color w:val="000000"/>
                <w:sz w:val="20"/>
                <w:szCs w:val="20"/>
              </w:rPr>
            </w:pPr>
            <w:r w:rsidRPr="00C07C15">
              <w:rPr>
                <w:rFonts w:ascii="Verdana" w:hAnsi="Verdana" w:cs="Calibri"/>
                <w:color w:val="000000"/>
                <w:sz w:val="20"/>
                <w:szCs w:val="20"/>
              </w:rPr>
              <w:t>1</w:t>
            </w:r>
          </w:p>
        </w:tc>
        <w:tc>
          <w:tcPr>
            <w:tcW w:w="703" w:type="pct"/>
            <w:tcBorders>
              <w:top w:val="nil"/>
              <w:left w:val="nil"/>
              <w:bottom w:val="single" w:sz="4" w:space="0" w:color="auto"/>
              <w:right w:val="single" w:sz="4" w:space="0" w:color="auto"/>
            </w:tcBorders>
            <w:shd w:val="clear" w:color="auto" w:fill="auto"/>
            <w:vAlign w:val="bottom"/>
            <w:hideMark/>
          </w:tcPr>
          <w:p w:rsidR="00D4214B" w:rsidRPr="00C07C15" w:rsidRDefault="00B972A6" w:rsidP="00557DA9">
            <w:pPr>
              <w:jc w:val="center"/>
              <w:rPr>
                <w:rFonts w:ascii="Verdana" w:hAnsi="Verdana" w:cs="Calibri"/>
                <w:color w:val="000000"/>
                <w:sz w:val="20"/>
                <w:szCs w:val="20"/>
              </w:rPr>
            </w:pPr>
            <w:r>
              <w:rPr>
                <w:rFonts w:ascii="Verdana" w:hAnsi="Verdana" w:cs="Calibri"/>
                <w:color w:val="000000"/>
                <w:sz w:val="20"/>
                <w:szCs w:val="20"/>
              </w:rPr>
              <w:t xml:space="preserve">Обучение за придобиване на умения – специализирана Услуга </w:t>
            </w:r>
            <w:r w:rsidR="00D4214B">
              <w:rPr>
                <w:rFonts w:ascii="Calibri" w:hAnsi="Calibri" w:cs="Calibri"/>
                <w:color w:val="000000"/>
                <w:sz w:val="22"/>
                <w:szCs w:val="22"/>
              </w:rPr>
              <w:t>ЦОП</w:t>
            </w:r>
          </w:p>
        </w:tc>
        <w:tc>
          <w:tcPr>
            <w:tcW w:w="417"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557DA9">
            <w:pPr>
              <w:jc w:val="center"/>
              <w:rPr>
                <w:rFonts w:ascii="Verdana" w:hAnsi="Verdana" w:cs="Calibri"/>
                <w:color w:val="000000"/>
                <w:sz w:val="20"/>
                <w:szCs w:val="20"/>
              </w:rPr>
            </w:pPr>
            <w:r>
              <w:rPr>
                <w:rFonts w:ascii="Calibri" w:hAnsi="Calibri" w:cs="Calibri"/>
                <w:color w:val="000000"/>
                <w:sz w:val="22"/>
                <w:szCs w:val="22"/>
              </w:rPr>
              <w:t>Гр. Садово, ул. Кирил и Методий № 2</w:t>
            </w:r>
          </w:p>
        </w:tc>
        <w:tc>
          <w:tcPr>
            <w:tcW w:w="287"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557DA9">
            <w:pPr>
              <w:jc w:val="center"/>
              <w:rPr>
                <w:rFonts w:ascii="Verdana" w:hAnsi="Verdana" w:cs="Calibri"/>
                <w:color w:val="000000"/>
                <w:sz w:val="20"/>
                <w:szCs w:val="20"/>
              </w:rPr>
            </w:pPr>
            <w:r w:rsidRPr="005C3891">
              <w:rPr>
                <w:rFonts w:ascii="Arial" w:eastAsia="Calibri" w:hAnsi="Arial" w:cs="Arial"/>
                <w:sz w:val="18"/>
                <w:szCs w:val="18"/>
                <w:lang w:val="en-US" w:eastAsia="en-US"/>
              </w:rPr>
              <w:t xml:space="preserve">всички деца; деца в риск по смисъла на Закона за закрила на детето; родители, лица, </w:t>
            </w:r>
            <w:r w:rsidRPr="005C3891">
              <w:rPr>
                <w:rFonts w:ascii="Arial" w:eastAsia="Calibri" w:hAnsi="Arial" w:cs="Arial"/>
                <w:sz w:val="18"/>
                <w:szCs w:val="18"/>
                <w:lang w:val="en-US" w:eastAsia="en-US"/>
              </w:rPr>
              <w:lastRenderedPageBreak/>
              <w:t>полагащи грижа за деца, техните семейства и близки</w:t>
            </w:r>
          </w:p>
        </w:tc>
        <w:tc>
          <w:tcPr>
            <w:tcW w:w="451" w:type="pct"/>
            <w:gridSpan w:val="3"/>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lastRenderedPageBreak/>
              <w:t>9</w:t>
            </w:r>
          </w:p>
        </w:tc>
        <w:tc>
          <w:tcPr>
            <w:tcW w:w="387" w:type="pct"/>
            <w:gridSpan w:val="2"/>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Да</w:t>
            </w:r>
          </w:p>
        </w:tc>
        <w:tc>
          <w:tcPr>
            <w:tcW w:w="368"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Не</w:t>
            </w:r>
          </w:p>
        </w:tc>
        <w:tc>
          <w:tcPr>
            <w:tcW w:w="452"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p>
        </w:tc>
        <w:tc>
          <w:tcPr>
            <w:tcW w:w="378"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10</w:t>
            </w:r>
          </w:p>
        </w:tc>
        <w:tc>
          <w:tcPr>
            <w:tcW w:w="460" w:type="pct"/>
            <w:tcBorders>
              <w:top w:val="nil"/>
              <w:left w:val="nil"/>
              <w:bottom w:val="single" w:sz="4" w:space="0" w:color="auto"/>
              <w:right w:val="single" w:sz="4" w:space="0" w:color="auto"/>
            </w:tcBorders>
            <w:shd w:val="clear" w:color="auto" w:fill="auto"/>
            <w:vAlign w:val="bottom"/>
            <w:hideMark/>
          </w:tcPr>
          <w:p w:rsidR="00D4214B" w:rsidRPr="00C07C15" w:rsidRDefault="00F86160" w:rsidP="00D4214B">
            <w:pPr>
              <w:jc w:val="center"/>
              <w:rPr>
                <w:rFonts w:ascii="Verdana" w:hAnsi="Verdana" w:cs="Calibri"/>
                <w:color w:val="000000"/>
                <w:sz w:val="20"/>
                <w:szCs w:val="20"/>
              </w:rPr>
            </w:pPr>
            <w:r>
              <w:rPr>
                <w:rFonts w:ascii="Calibri" w:hAnsi="Calibri" w:cs="Calibri"/>
                <w:color w:val="000000"/>
                <w:sz w:val="22"/>
                <w:szCs w:val="22"/>
              </w:rPr>
              <w:t>В рамките на трансферите от държавния бюджет</w:t>
            </w:r>
          </w:p>
        </w:tc>
        <w:tc>
          <w:tcPr>
            <w:tcW w:w="480" w:type="pct"/>
            <w:tcBorders>
              <w:top w:val="nil"/>
              <w:left w:val="nil"/>
              <w:bottom w:val="single" w:sz="4" w:space="0" w:color="auto"/>
              <w:right w:val="single" w:sz="4" w:space="0" w:color="auto"/>
            </w:tcBorders>
            <w:shd w:val="clear" w:color="auto" w:fill="auto"/>
            <w:vAlign w:val="bottom"/>
            <w:hideMark/>
          </w:tcPr>
          <w:p w:rsidR="00D4214B" w:rsidRPr="005E6C8B" w:rsidRDefault="00D4214B" w:rsidP="00D4214B">
            <w:pPr>
              <w:jc w:val="center"/>
              <w:rPr>
                <w:rFonts w:ascii="Verdana" w:hAnsi="Verdana" w:cs="Calibri"/>
                <w:color w:val="000000"/>
                <w:sz w:val="18"/>
                <w:szCs w:val="18"/>
              </w:rPr>
            </w:pPr>
            <w:r w:rsidRPr="005E6C8B">
              <w:rPr>
                <w:rFonts w:ascii="Verdana" w:hAnsi="Verdana" w:cs="Calibri"/>
                <w:color w:val="000000"/>
                <w:sz w:val="18"/>
                <w:szCs w:val="18"/>
              </w:rPr>
              <w:t>Комплексно</w:t>
            </w:r>
          </w:p>
        </w:tc>
        <w:tc>
          <w:tcPr>
            <w:tcW w:w="487" w:type="pct"/>
            <w:gridSpan w:val="2"/>
            <w:tcBorders>
              <w:top w:val="nil"/>
              <w:left w:val="nil"/>
              <w:bottom w:val="single" w:sz="4" w:space="0" w:color="auto"/>
              <w:right w:val="single" w:sz="4" w:space="0" w:color="auto"/>
            </w:tcBorders>
            <w:shd w:val="clear" w:color="auto" w:fill="auto"/>
            <w:vAlign w:val="bottom"/>
            <w:hideMark/>
          </w:tcPr>
          <w:p w:rsidR="00D4214B" w:rsidRPr="00F714A1" w:rsidRDefault="00D503A8" w:rsidP="00D4214B">
            <w:pPr>
              <w:jc w:val="center"/>
              <w:rPr>
                <w:rFonts w:ascii="Verdana" w:hAnsi="Verdana" w:cs="Calibri"/>
                <w:color w:val="000000" w:themeColor="text1"/>
                <w:sz w:val="20"/>
                <w:szCs w:val="20"/>
              </w:rPr>
            </w:pPr>
            <w:r>
              <w:rPr>
                <w:rFonts w:ascii="Verdana" w:hAnsi="Verdana" w:cs="Calibri"/>
                <w:color w:val="000000" w:themeColor="text1"/>
                <w:sz w:val="20"/>
                <w:szCs w:val="20"/>
              </w:rPr>
              <w:t>2</w:t>
            </w:r>
          </w:p>
        </w:tc>
      </w:tr>
      <w:tr w:rsidR="00D4214B" w:rsidRPr="00C07C15" w:rsidTr="006D6162">
        <w:trPr>
          <w:trHeight w:val="3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4214B" w:rsidRPr="00C07C15" w:rsidRDefault="00D4214B" w:rsidP="00D4214B">
            <w:pPr>
              <w:jc w:val="center"/>
              <w:rPr>
                <w:rFonts w:ascii="Verdana" w:hAnsi="Verdana" w:cs="Calibri"/>
                <w:color w:val="000000"/>
                <w:sz w:val="20"/>
                <w:szCs w:val="20"/>
              </w:rPr>
            </w:pPr>
            <w:r w:rsidRPr="00C07C15">
              <w:rPr>
                <w:rFonts w:ascii="Verdana" w:hAnsi="Verdana" w:cs="Calibri"/>
                <w:color w:val="000000"/>
                <w:sz w:val="20"/>
                <w:szCs w:val="20"/>
              </w:rPr>
              <w:lastRenderedPageBreak/>
              <w:t>2</w:t>
            </w:r>
          </w:p>
        </w:tc>
        <w:tc>
          <w:tcPr>
            <w:tcW w:w="703" w:type="pct"/>
            <w:tcBorders>
              <w:top w:val="nil"/>
              <w:left w:val="nil"/>
              <w:bottom w:val="single" w:sz="4" w:space="0" w:color="auto"/>
              <w:right w:val="single" w:sz="4" w:space="0" w:color="auto"/>
            </w:tcBorders>
            <w:shd w:val="clear" w:color="auto" w:fill="auto"/>
            <w:vAlign w:val="bottom"/>
            <w:hideMark/>
          </w:tcPr>
          <w:p w:rsidR="00D4214B" w:rsidRPr="00C07C15" w:rsidRDefault="00B972A6" w:rsidP="00557DA9">
            <w:pPr>
              <w:jc w:val="center"/>
              <w:rPr>
                <w:rFonts w:ascii="Verdana" w:hAnsi="Verdana" w:cs="Calibri"/>
                <w:color w:val="000000"/>
                <w:sz w:val="20"/>
                <w:szCs w:val="20"/>
              </w:rPr>
            </w:pPr>
            <w:r>
              <w:rPr>
                <w:rFonts w:ascii="Verdana" w:hAnsi="Verdana" w:cs="Calibri"/>
                <w:color w:val="000000"/>
                <w:sz w:val="20"/>
                <w:szCs w:val="20"/>
              </w:rPr>
              <w:t xml:space="preserve">Обучение за придобиване на умения – специализирана Услуга </w:t>
            </w:r>
            <w:r w:rsidR="00D4214B">
              <w:rPr>
                <w:rFonts w:ascii="Calibri" w:hAnsi="Calibri" w:cs="Calibri"/>
                <w:color w:val="000000"/>
                <w:sz w:val="22"/>
                <w:szCs w:val="22"/>
              </w:rPr>
              <w:t>ЦСРИ</w:t>
            </w:r>
          </w:p>
        </w:tc>
        <w:tc>
          <w:tcPr>
            <w:tcW w:w="417" w:type="pct"/>
            <w:tcBorders>
              <w:top w:val="nil"/>
              <w:left w:val="nil"/>
              <w:bottom w:val="single" w:sz="4" w:space="0" w:color="auto"/>
              <w:right w:val="single" w:sz="4" w:space="0" w:color="auto"/>
            </w:tcBorders>
            <w:shd w:val="clear" w:color="auto" w:fill="auto"/>
            <w:vAlign w:val="bottom"/>
            <w:hideMark/>
          </w:tcPr>
          <w:p w:rsidR="00D4214B" w:rsidRPr="00E366D9" w:rsidRDefault="00D4214B" w:rsidP="00557DA9">
            <w:pPr>
              <w:jc w:val="center"/>
              <w:rPr>
                <w:rFonts w:ascii="Calibri" w:hAnsi="Calibri" w:cs="Calibri"/>
                <w:color w:val="000000"/>
                <w:sz w:val="18"/>
                <w:szCs w:val="18"/>
              </w:rPr>
            </w:pPr>
            <w:r>
              <w:rPr>
                <w:rFonts w:ascii="Calibri" w:hAnsi="Calibri" w:cs="Calibri"/>
                <w:color w:val="000000"/>
                <w:sz w:val="22"/>
                <w:szCs w:val="22"/>
              </w:rPr>
              <w:t>С. Болярци, ул. „9 –та“ №7</w:t>
            </w:r>
          </w:p>
        </w:tc>
        <w:tc>
          <w:tcPr>
            <w:tcW w:w="287" w:type="pct"/>
            <w:tcBorders>
              <w:top w:val="nil"/>
              <w:left w:val="nil"/>
              <w:bottom w:val="single" w:sz="4" w:space="0" w:color="auto"/>
              <w:right w:val="single" w:sz="4" w:space="0" w:color="auto"/>
            </w:tcBorders>
            <w:shd w:val="clear" w:color="auto" w:fill="auto"/>
            <w:vAlign w:val="bottom"/>
            <w:hideMark/>
          </w:tcPr>
          <w:p w:rsidR="00D4214B" w:rsidRPr="005C3891" w:rsidRDefault="00D4214B" w:rsidP="00D4214B">
            <w:pPr>
              <w:jc w:val="center"/>
              <w:rPr>
                <w:rFonts w:ascii="Arial" w:hAnsi="Arial" w:cs="Arial"/>
                <w:color w:val="000000"/>
                <w:sz w:val="18"/>
                <w:szCs w:val="18"/>
              </w:rPr>
            </w:pPr>
            <w:r w:rsidRPr="005C3891">
              <w:rPr>
                <w:rFonts w:ascii="Arial" w:eastAsia="Calibri" w:hAnsi="Arial" w:cs="Arial"/>
                <w:sz w:val="18"/>
                <w:szCs w:val="18"/>
                <w:lang w:eastAsia="en-US"/>
              </w:rPr>
              <w:t>Пълнолетни лица с увреждания и пълнолетни лица в риск</w:t>
            </w:r>
          </w:p>
        </w:tc>
        <w:tc>
          <w:tcPr>
            <w:tcW w:w="451" w:type="pct"/>
            <w:gridSpan w:val="3"/>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6</w:t>
            </w:r>
          </w:p>
        </w:tc>
        <w:tc>
          <w:tcPr>
            <w:tcW w:w="387" w:type="pct"/>
            <w:gridSpan w:val="2"/>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Да</w:t>
            </w:r>
          </w:p>
        </w:tc>
        <w:tc>
          <w:tcPr>
            <w:tcW w:w="368"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Не</w:t>
            </w:r>
          </w:p>
        </w:tc>
        <w:tc>
          <w:tcPr>
            <w:tcW w:w="452"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p>
        </w:tc>
        <w:tc>
          <w:tcPr>
            <w:tcW w:w="378"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10</w:t>
            </w:r>
          </w:p>
        </w:tc>
        <w:tc>
          <w:tcPr>
            <w:tcW w:w="460" w:type="pct"/>
            <w:tcBorders>
              <w:top w:val="nil"/>
              <w:left w:val="nil"/>
              <w:bottom w:val="single" w:sz="4" w:space="0" w:color="auto"/>
              <w:right w:val="single" w:sz="4" w:space="0" w:color="auto"/>
            </w:tcBorders>
            <w:shd w:val="clear" w:color="auto" w:fill="auto"/>
            <w:vAlign w:val="bottom"/>
            <w:hideMark/>
          </w:tcPr>
          <w:p w:rsidR="00D4214B" w:rsidRPr="00C07C15" w:rsidRDefault="00F86160" w:rsidP="00D4214B">
            <w:pPr>
              <w:jc w:val="center"/>
              <w:rPr>
                <w:rFonts w:ascii="Verdana" w:hAnsi="Verdana" w:cs="Calibri"/>
                <w:color w:val="000000"/>
                <w:sz w:val="20"/>
                <w:szCs w:val="20"/>
              </w:rPr>
            </w:pPr>
            <w:r>
              <w:rPr>
                <w:rFonts w:ascii="Calibri" w:hAnsi="Calibri" w:cs="Calibri"/>
                <w:color w:val="000000"/>
                <w:sz w:val="22"/>
                <w:szCs w:val="22"/>
              </w:rPr>
              <w:t>В рамките на трансферите от държавния бюджет</w:t>
            </w:r>
          </w:p>
        </w:tc>
        <w:tc>
          <w:tcPr>
            <w:tcW w:w="480"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sidRPr="005E6C8B">
              <w:rPr>
                <w:rFonts w:ascii="Verdana" w:hAnsi="Verdana" w:cs="Calibri"/>
                <w:color w:val="000000"/>
                <w:sz w:val="18"/>
                <w:szCs w:val="18"/>
              </w:rPr>
              <w:t>Комплексно</w:t>
            </w:r>
          </w:p>
        </w:tc>
        <w:tc>
          <w:tcPr>
            <w:tcW w:w="487" w:type="pct"/>
            <w:gridSpan w:val="2"/>
            <w:tcBorders>
              <w:top w:val="nil"/>
              <w:left w:val="nil"/>
              <w:bottom w:val="single" w:sz="4" w:space="0" w:color="auto"/>
              <w:right w:val="single" w:sz="4" w:space="0" w:color="auto"/>
            </w:tcBorders>
            <w:shd w:val="clear" w:color="auto" w:fill="auto"/>
            <w:vAlign w:val="bottom"/>
            <w:hideMark/>
          </w:tcPr>
          <w:p w:rsidR="00D4214B" w:rsidRPr="00F714A1" w:rsidRDefault="00D503A8" w:rsidP="00D503A8">
            <w:pPr>
              <w:jc w:val="center"/>
              <w:rPr>
                <w:rFonts w:ascii="Verdana" w:hAnsi="Verdana" w:cs="Calibri"/>
                <w:color w:val="000000" w:themeColor="text1"/>
                <w:sz w:val="20"/>
                <w:szCs w:val="20"/>
              </w:rPr>
            </w:pPr>
            <w:r>
              <w:rPr>
                <w:rFonts w:ascii="Verdana" w:hAnsi="Verdana" w:cs="Calibri"/>
                <w:color w:val="000000" w:themeColor="text1"/>
                <w:sz w:val="20"/>
                <w:szCs w:val="20"/>
              </w:rPr>
              <w:t>2</w:t>
            </w:r>
          </w:p>
        </w:tc>
      </w:tr>
      <w:tr w:rsidR="00D4214B" w:rsidRPr="00C07C15" w:rsidTr="006D6162">
        <w:trPr>
          <w:trHeight w:val="3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4214B" w:rsidRPr="00C07C15" w:rsidRDefault="00D4214B" w:rsidP="00D4214B">
            <w:pPr>
              <w:jc w:val="center"/>
              <w:rPr>
                <w:rFonts w:ascii="Verdana" w:hAnsi="Verdana" w:cs="Calibri"/>
                <w:color w:val="000000"/>
                <w:sz w:val="20"/>
                <w:szCs w:val="20"/>
              </w:rPr>
            </w:pPr>
            <w:r w:rsidRPr="00C07C15">
              <w:rPr>
                <w:rFonts w:ascii="Verdana" w:hAnsi="Verdana" w:cs="Calibri"/>
                <w:color w:val="000000"/>
                <w:sz w:val="20"/>
                <w:szCs w:val="20"/>
              </w:rPr>
              <w:t>3</w:t>
            </w:r>
          </w:p>
        </w:tc>
        <w:tc>
          <w:tcPr>
            <w:tcW w:w="703"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557DA9">
            <w:pPr>
              <w:jc w:val="center"/>
              <w:rPr>
                <w:rFonts w:ascii="Verdana" w:hAnsi="Verdana" w:cs="Calibri"/>
                <w:color w:val="000000"/>
                <w:sz w:val="20"/>
                <w:szCs w:val="20"/>
              </w:rPr>
            </w:pPr>
            <w:r>
              <w:rPr>
                <w:rFonts w:ascii="Verdana" w:hAnsi="Verdana" w:cs="Calibri"/>
                <w:color w:val="000000"/>
                <w:sz w:val="20"/>
                <w:szCs w:val="20"/>
              </w:rPr>
              <w:t>ЦНСТПЛУИ</w:t>
            </w:r>
          </w:p>
        </w:tc>
        <w:tc>
          <w:tcPr>
            <w:tcW w:w="417"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557DA9">
            <w:pPr>
              <w:jc w:val="center"/>
              <w:rPr>
                <w:rFonts w:ascii="Calibri" w:hAnsi="Calibri" w:cs="Calibri"/>
                <w:color w:val="000000"/>
                <w:sz w:val="22"/>
                <w:szCs w:val="22"/>
              </w:rPr>
            </w:pPr>
            <w:r>
              <w:rPr>
                <w:rFonts w:ascii="Calibri" w:hAnsi="Calibri" w:cs="Calibri"/>
                <w:color w:val="000000"/>
                <w:sz w:val="22"/>
                <w:szCs w:val="22"/>
              </w:rPr>
              <w:t>С. Ахматово, ул. „16 – та“№14</w:t>
            </w:r>
          </w:p>
        </w:tc>
        <w:tc>
          <w:tcPr>
            <w:tcW w:w="287" w:type="pct"/>
            <w:tcBorders>
              <w:top w:val="nil"/>
              <w:left w:val="nil"/>
              <w:bottom w:val="single" w:sz="4" w:space="0" w:color="auto"/>
              <w:right w:val="single" w:sz="4" w:space="0" w:color="auto"/>
            </w:tcBorders>
            <w:shd w:val="clear" w:color="auto" w:fill="auto"/>
            <w:vAlign w:val="bottom"/>
            <w:hideMark/>
          </w:tcPr>
          <w:p w:rsidR="00D4214B" w:rsidRPr="005C3891" w:rsidRDefault="00D4214B" w:rsidP="00D4214B">
            <w:pPr>
              <w:jc w:val="center"/>
              <w:rPr>
                <w:rFonts w:ascii="Arial" w:hAnsi="Arial" w:cs="Arial"/>
                <w:color w:val="000000"/>
                <w:sz w:val="18"/>
                <w:szCs w:val="18"/>
              </w:rPr>
            </w:pPr>
            <w:r w:rsidRPr="005C3891">
              <w:rPr>
                <w:rFonts w:ascii="Arial" w:eastAsia="Calibri" w:hAnsi="Arial" w:cs="Arial"/>
                <w:sz w:val="18"/>
                <w:szCs w:val="18"/>
                <w:lang w:eastAsia="en-US"/>
              </w:rPr>
              <w:t>Пълнолетни лица с интелектуални затруднения</w:t>
            </w:r>
          </w:p>
        </w:tc>
        <w:tc>
          <w:tcPr>
            <w:tcW w:w="451" w:type="pct"/>
            <w:gridSpan w:val="3"/>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2</w:t>
            </w:r>
          </w:p>
        </w:tc>
        <w:tc>
          <w:tcPr>
            <w:tcW w:w="387" w:type="pct"/>
            <w:gridSpan w:val="2"/>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Не</w:t>
            </w:r>
          </w:p>
        </w:tc>
        <w:tc>
          <w:tcPr>
            <w:tcW w:w="368"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Не</w:t>
            </w:r>
          </w:p>
        </w:tc>
        <w:tc>
          <w:tcPr>
            <w:tcW w:w="452"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p>
        </w:tc>
        <w:tc>
          <w:tcPr>
            <w:tcW w:w="378"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2</w:t>
            </w:r>
          </w:p>
        </w:tc>
        <w:tc>
          <w:tcPr>
            <w:tcW w:w="460" w:type="pct"/>
            <w:tcBorders>
              <w:top w:val="nil"/>
              <w:left w:val="nil"/>
              <w:bottom w:val="single" w:sz="4" w:space="0" w:color="auto"/>
              <w:right w:val="single" w:sz="4" w:space="0" w:color="auto"/>
            </w:tcBorders>
            <w:shd w:val="clear" w:color="auto" w:fill="auto"/>
            <w:vAlign w:val="bottom"/>
            <w:hideMark/>
          </w:tcPr>
          <w:p w:rsidR="00D4214B" w:rsidRPr="00C07C15" w:rsidRDefault="00F86160" w:rsidP="00D4214B">
            <w:pPr>
              <w:jc w:val="center"/>
              <w:rPr>
                <w:rFonts w:ascii="Verdana" w:hAnsi="Verdana" w:cs="Calibri"/>
                <w:color w:val="000000"/>
                <w:sz w:val="20"/>
                <w:szCs w:val="20"/>
              </w:rPr>
            </w:pPr>
            <w:r>
              <w:rPr>
                <w:rFonts w:ascii="Calibri" w:hAnsi="Calibri" w:cs="Calibri"/>
                <w:color w:val="000000"/>
                <w:sz w:val="22"/>
                <w:szCs w:val="22"/>
              </w:rPr>
              <w:t>В рамките на трансферите от държавния бюджет</w:t>
            </w:r>
          </w:p>
        </w:tc>
        <w:tc>
          <w:tcPr>
            <w:tcW w:w="480" w:type="pct"/>
            <w:tcBorders>
              <w:top w:val="nil"/>
              <w:left w:val="nil"/>
              <w:bottom w:val="single" w:sz="4" w:space="0" w:color="auto"/>
              <w:right w:val="single" w:sz="4" w:space="0" w:color="auto"/>
            </w:tcBorders>
            <w:shd w:val="clear" w:color="auto" w:fill="auto"/>
            <w:vAlign w:val="bottom"/>
            <w:hideMark/>
          </w:tcPr>
          <w:p w:rsidR="00D4214B" w:rsidRPr="00EB6A5A" w:rsidRDefault="00D4214B" w:rsidP="00D4214B">
            <w:pPr>
              <w:jc w:val="center"/>
              <w:rPr>
                <w:rFonts w:ascii="Verdana" w:hAnsi="Verdana" w:cs="Calibri"/>
                <w:color w:val="000000"/>
                <w:sz w:val="18"/>
                <w:szCs w:val="18"/>
              </w:rPr>
            </w:pPr>
            <w:r w:rsidRPr="00EB6A5A">
              <w:rPr>
                <w:rFonts w:ascii="Verdana" w:hAnsi="Verdana" w:cs="Calibri"/>
                <w:color w:val="000000"/>
                <w:sz w:val="18"/>
                <w:szCs w:val="18"/>
              </w:rPr>
              <w:t>комплексно</w:t>
            </w:r>
          </w:p>
        </w:tc>
        <w:tc>
          <w:tcPr>
            <w:tcW w:w="487" w:type="pct"/>
            <w:gridSpan w:val="2"/>
            <w:tcBorders>
              <w:top w:val="nil"/>
              <w:left w:val="nil"/>
              <w:bottom w:val="single" w:sz="4" w:space="0" w:color="auto"/>
              <w:right w:val="single" w:sz="4" w:space="0" w:color="auto"/>
            </w:tcBorders>
            <w:shd w:val="clear" w:color="auto" w:fill="auto"/>
            <w:vAlign w:val="bottom"/>
            <w:hideMark/>
          </w:tcPr>
          <w:p w:rsidR="00D4214B" w:rsidRPr="00D503A8" w:rsidRDefault="00D503A8" w:rsidP="00D4214B">
            <w:pPr>
              <w:jc w:val="center"/>
              <w:rPr>
                <w:rFonts w:ascii="Verdana" w:hAnsi="Verdana" w:cs="Calibri"/>
                <w:sz w:val="20"/>
                <w:szCs w:val="20"/>
              </w:rPr>
            </w:pPr>
            <w:r w:rsidRPr="00D503A8">
              <w:rPr>
                <w:rFonts w:ascii="Verdana" w:hAnsi="Verdana" w:cs="Calibri"/>
                <w:sz w:val="20"/>
                <w:szCs w:val="20"/>
              </w:rPr>
              <w:t>0.4</w:t>
            </w:r>
          </w:p>
        </w:tc>
      </w:tr>
      <w:tr w:rsidR="00D4214B" w:rsidRPr="00C07C15" w:rsidTr="00E366D9">
        <w:trPr>
          <w:trHeight w:val="555"/>
        </w:trPr>
        <w:tc>
          <w:tcPr>
            <w:tcW w:w="5000" w:type="pct"/>
            <w:gridSpan w:val="16"/>
            <w:vMerge w:val="restart"/>
            <w:tcBorders>
              <w:top w:val="single" w:sz="4" w:space="0" w:color="auto"/>
              <w:left w:val="single" w:sz="4" w:space="0" w:color="auto"/>
              <w:bottom w:val="single" w:sz="4" w:space="0" w:color="auto"/>
              <w:right w:val="single" w:sz="4" w:space="0" w:color="auto"/>
            </w:tcBorders>
            <w:shd w:val="clear" w:color="auto" w:fill="auto"/>
            <w:hideMark/>
          </w:tcPr>
          <w:p w:rsidR="00D4214B" w:rsidRDefault="00D4214B" w:rsidP="00D4214B">
            <w:pPr>
              <w:jc w:val="center"/>
              <w:rPr>
                <w:rFonts w:ascii="Verdana" w:hAnsi="Verdana"/>
                <w:b/>
                <w:sz w:val="20"/>
                <w:szCs w:val="20"/>
              </w:rPr>
            </w:pPr>
            <w:r w:rsidRPr="0055502D">
              <w:rPr>
                <w:rFonts w:ascii="Verdana" w:hAnsi="Verdana"/>
                <w:b/>
                <w:sz w:val="20"/>
                <w:szCs w:val="20"/>
              </w:rPr>
              <w:t>Мотиви:</w:t>
            </w:r>
            <w:r>
              <w:rPr>
                <w:rFonts w:ascii="Verdana" w:hAnsi="Verdana"/>
                <w:b/>
                <w:sz w:val="20"/>
                <w:szCs w:val="20"/>
              </w:rPr>
              <w:t>1.</w:t>
            </w:r>
            <w:r w:rsidR="00D503A8" w:rsidRPr="003E249D">
              <w:rPr>
                <w:rFonts w:ascii="Verdana" w:hAnsi="Verdana" w:cs="Calibri"/>
                <w:b/>
                <w:bCs/>
                <w:sz w:val="20"/>
                <w:szCs w:val="20"/>
              </w:rPr>
              <w:t xml:space="preserve"> Идентифицирана е необходимост от повишаване на броя на потребителите до достигане на м</w:t>
            </w:r>
            <w:r w:rsidR="00B74EA3">
              <w:rPr>
                <w:rFonts w:ascii="Verdana" w:hAnsi="Verdana" w:cs="Calibri"/>
                <w:b/>
                <w:bCs/>
                <w:sz w:val="20"/>
                <w:szCs w:val="20"/>
              </w:rPr>
              <w:t>аксималния брой за общината – 20</w:t>
            </w:r>
            <w:r w:rsidR="00D503A8" w:rsidRPr="003E249D">
              <w:rPr>
                <w:rFonts w:ascii="Verdana" w:hAnsi="Verdana" w:cs="Calibri"/>
                <w:b/>
                <w:bCs/>
                <w:sz w:val="20"/>
                <w:szCs w:val="20"/>
              </w:rPr>
              <w:t xml:space="preserve"> - изведен в Анализа на потребностите от социални услуги на общинско и областно ниво, които се финансират изцяло или частично от държавния бюджет и </w:t>
            </w:r>
            <w:r w:rsidR="00D503A8">
              <w:rPr>
                <w:rFonts w:ascii="Verdana" w:hAnsi="Verdana" w:cs="Calibri"/>
                <w:b/>
                <w:bCs/>
                <w:sz w:val="20"/>
                <w:szCs w:val="20"/>
              </w:rPr>
              <w:t>в</w:t>
            </w:r>
            <w:r w:rsidR="00D503A8" w:rsidRPr="003E249D">
              <w:rPr>
                <w:rFonts w:ascii="Verdana" w:hAnsi="Verdana" w:cs="Calibri"/>
                <w:b/>
                <w:bCs/>
                <w:sz w:val="20"/>
                <w:szCs w:val="20"/>
              </w:rPr>
              <w:t xml:space="preserve"> Националната карта за социалните услуги.                                                                                                                                                                                                                                                                                           </w:t>
            </w:r>
            <w:r>
              <w:rPr>
                <w:rFonts w:ascii="Verdana" w:hAnsi="Verdana"/>
                <w:b/>
                <w:sz w:val="20"/>
                <w:szCs w:val="20"/>
              </w:rPr>
              <w:t xml:space="preserve"> </w:t>
            </w:r>
            <w:r w:rsidR="00B74EA3">
              <w:rPr>
                <w:rFonts w:ascii="Verdana" w:hAnsi="Verdana" w:cs="Calibri"/>
                <w:b/>
                <w:bCs/>
                <w:sz w:val="20"/>
                <w:szCs w:val="20"/>
              </w:rPr>
              <w:t>Община Садово</w:t>
            </w:r>
            <w:r w:rsidR="00B74EA3" w:rsidRPr="003E249D">
              <w:rPr>
                <w:rFonts w:ascii="Verdana" w:hAnsi="Verdana" w:cs="Calibri"/>
                <w:b/>
                <w:bCs/>
                <w:sz w:val="20"/>
                <w:szCs w:val="20"/>
              </w:rPr>
              <w:t xml:space="preserve"> планира увеличаване броя на потребителите</w:t>
            </w:r>
            <w:r w:rsidR="00B74EA3">
              <w:rPr>
                <w:rFonts w:ascii="Verdana" w:hAnsi="Verdana" w:cs="Calibri"/>
                <w:b/>
                <w:bCs/>
                <w:sz w:val="20"/>
                <w:szCs w:val="20"/>
              </w:rPr>
              <w:t xml:space="preserve"> на ОПУ</w:t>
            </w:r>
            <w:r w:rsidR="00B74EA3" w:rsidRPr="003E249D">
              <w:rPr>
                <w:rFonts w:ascii="Verdana" w:hAnsi="Verdana" w:cs="Calibri"/>
                <w:b/>
                <w:bCs/>
                <w:sz w:val="20"/>
                <w:szCs w:val="20"/>
              </w:rPr>
              <w:t>.</w:t>
            </w:r>
            <w:r w:rsidR="00B74EA3" w:rsidRPr="003E249D">
              <w:rPr>
                <w:rFonts w:ascii="Verdana" w:hAnsi="Verdana"/>
                <w:b/>
                <w:sz w:val="20"/>
                <w:szCs w:val="20"/>
              </w:rPr>
              <w:t xml:space="preserve">                                                                                                                                                                                                                                                                                                        </w:t>
            </w:r>
            <w:r w:rsidR="00B74EA3">
              <w:rPr>
                <w:rFonts w:ascii="Verdana" w:hAnsi="Verdana"/>
                <w:b/>
                <w:sz w:val="20"/>
                <w:szCs w:val="20"/>
              </w:rPr>
              <w:t>Съществуващите услуги  работят много над настоящия капацитет.</w:t>
            </w:r>
          </w:p>
          <w:p w:rsidR="00D4214B" w:rsidRPr="00C07C15" w:rsidRDefault="00D4214B" w:rsidP="00D4214B">
            <w:pPr>
              <w:jc w:val="center"/>
              <w:rPr>
                <w:rFonts w:ascii="Verdana" w:hAnsi="Verdana" w:cs="Calibri"/>
                <w:b/>
                <w:bCs/>
                <w:color w:val="000000"/>
                <w:sz w:val="20"/>
                <w:szCs w:val="20"/>
              </w:rPr>
            </w:pPr>
            <w:r w:rsidRPr="0055502D">
              <w:rPr>
                <w:rFonts w:ascii="Verdana" w:hAnsi="Verdana"/>
                <w:sz w:val="20"/>
                <w:szCs w:val="20"/>
              </w:rPr>
              <w:t xml:space="preserve">/посочват се причините поради които се планира промяна на броя на потребителите, прекратяване на предоставянето на социална услуга или за </w:t>
            </w:r>
            <w:r>
              <w:rPr>
                <w:rFonts w:ascii="Verdana" w:eastAsia="Calibri" w:hAnsi="Verdana" w:cs="Calibri"/>
                <w:bCs/>
                <w:color w:val="000000"/>
                <w:sz w:val="20"/>
                <w:szCs w:val="20"/>
                <w:lang w:eastAsia="en-US"/>
              </w:rPr>
              <w:t>създаване</w:t>
            </w:r>
            <w:r w:rsidRPr="0055502D">
              <w:rPr>
                <w:rFonts w:ascii="Verdana" w:hAnsi="Verdana"/>
                <w:sz w:val="20"/>
                <w:szCs w:val="20"/>
              </w:rPr>
              <w:t>на нова социална услуга и размера на финансирането от държавния бюджет/</w:t>
            </w:r>
          </w:p>
        </w:tc>
      </w:tr>
      <w:tr w:rsidR="00D4214B" w:rsidRPr="00C07C15" w:rsidTr="00E366D9">
        <w:trPr>
          <w:trHeight w:val="510"/>
        </w:trPr>
        <w:tc>
          <w:tcPr>
            <w:tcW w:w="5000" w:type="pct"/>
            <w:gridSpan w:val="16"/>
            <w:vMerge/>
            <w:tcBorders>
              <w:top w:val="single" w:sz="4" w:space="0" w:color="auto"/>
              <w:left w:val="single" w:sz="4" w:space="0" w:color="auto"/>
              <w:bottom w:val="single" w:sz="4" w:space="0" w:color="auto"/>
              <w:right w:val="single" w:sz="4" w:space="0" w:color="auto"/>
            </w:tcBorders>
            <w:vAlign w:val="center"/>
            <w:hideMark/>
          </w:tcPr>
          <w:p w:rsidR="00D4214B" w:rsidRPr="00C07C15" w:rsidRDefault="00D4214B" w:rsidP="00D4214B">
            <w:pPr>
              <w:rPr>
                <w:rFonts w:ascii="Verdana" w:hAnsi="Verdana" w:cs="Calibri"/>
                <w:b/>
                <w:bCs/>
                <w:color w:val="000000"/>
                <w:sz w:val="20"/>
                <w:szCs w:val="20"/>
              </w:rPr>
            </w:pPr>
          </w:p>
        </w:tc>
      </w:tr>
      <w:tr w:rsidR="00D4214B" w:rsidRPr="00C07C15" w:rsidTr="00E366D9">
        <w:trPr>
          <w:trHeight w:val="915"/>
        </w:trPr>
        <w:tc>
          <w:tcPr>
            <w:tcW w:w="5000" w:type="pct"/>
            <w:gridSpan w:val="16"/>
            <w:tcBorders>
              <w:top w:val="single" w:sz="4" w:space="0" w:color="auto"/>
              <w:left w:val="single" w:sz="4" w:space="0" w:color="auto"/>
              <w:bottom w:val="single" w:sz="4" w:space="0" w:color="auto"/>
              <w:right w:val="single" w:sz="4" w:space="0" w:color="auto"/>
            </w:tcBorders>
            <w:shd w:val="clear" w:color="000000" w:fill="F4B084"/>
            <w:vAlign w:val="center"/>
            <w:hideMark/>
          </w:tcPr>
          <w:p w:rsidR="00D4214B" w:rsidRPr="00C07C15" w:rsidRDefault="00D4214B" w:rsidP="00D4214B">
            <w:pPr>
              <w:jc w:val="center"/>
              <w:rPr>
                <w:rFonts w:ascii="Verdana" w:hAnsi="Verdana" w:cs="Calibri"/>
                <w:b/>
                <w:bCs/>
                <w:color w:val="000000"/>
                <w:sz w:val="20"/>
                <w:szCs w:val="20"/>
              </w:rPr>
            </w:pPr>
            <w:r w:rsidRPr="00C07C15">
              <w:rPr>
                <w:rFonts w:ascii="Verdana" w:hAnsi="Verdana" w:cs="Calibri"/>
                <w:b/>
                <w:bCs/>
                <w:color w:val="000000"/>
                <w:sz w:val="20"/>
                <w:szCs w:val="20"/>
              </w:rPr>
              <w:t>ПОДКРЕПА ЗА ПРИДОБИВАНЕ НА ТРУДОВИ УМЕНИЯ (СПЕЦИАЛИЗИРАНА)</w:t>
            </w:r>
          </w:p>
        </w:tc>
      </w:tr>
      <w:tr w:rsidR="00D4214B" w:rsidRPr="00C07C15" w:rsidTr="006D6162">
        <w:trPr>
          <w:trHeight w:val="3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4214B" w:rsidRPr="00C07C15" w:rsidRDefault="00D4214B" w:rsidP="00D4214B">
            <w:pPr>
              <w:jc w:val="center"/>
              <w:rPr>
                <w:rFonts w:ascii="Verdana" w:hAnsi="Verdana" w:cs="Calibri"/>
                <w:color w:val="000000"/>
                <w:sz w:val="20"/>
                <w:szCs w:val="20"/>
              </w:rPr>
            </w:pPr>
            <w:r w:rsidRPr="00C07C15">
              <w:rPr>
                <w:rFonts w:ascii="Verdana" w:hAnsi="Verdana" w:cs="Calibri"/>
                <w:color w:val="000000"/>
                <w:sz w:val="20"/>
                <w:szCs w:val="20"/>
              </w:rPr>
              <w:t>1</w:t>
            </w:r>
          </w:p>
        </w:tc>
        <w:tc>
          <w:tcPr>
            <w:tcW w:w="703" w:type="pct"/>
            <w:tcBorders>
              <w:top w:val="nil"/>
              <w:left w:val="nil"/>
              <w:bottom w:val="single" w:sz="4" w:space="0" w:color="auto"/>
              <w:right w:val="single" w:sz="4" w:space="0" w:color="auto"/>
            </w:tcBorders>
            <w:shd w:val="clear" w:color="auto" w:fill="auto"/>
            <w:vAlign w:val="bottom"/>
            <w:hideMark/>
          </w:tcPr>
          <w:p w:rsidR="00D4214B" w:rsidRPr="00C07C15" w:rsidRDefault="00B972A6" w:rsidP="00557DA9">
            <w:pPr>
              <w:jc w:val="center"/>
              <w:rPr>
                <w:rFonts w:ascii="Verdana" w:hAnsi="Verdana" w:cs="Calibri"/>
                <w:color w:val="000000"/>
                <w:sz w:val="20"/>
                <w:szCs w:val="20"/>
              </w:rPr>
            </w:pPr>
            <w:r>
              <w:rPr>
                <w:rFonts w:ascii="Calibri" w:hAnsi="Calibri" w:cs="Calibri"/>
                <w:color w:val="000000"/>
                <w:sz w:val="22"/>
                <w:szCs w:val="22"/>
              </w:rPr>
              <w:t xml:space="preserve">Подкрепа за придобиване на трудови умения – специализирана Услуга </w:t>
            </w:r>
            <w:r w:rsidR="00D4214B">
              <w:rPr>
                <w:rFonts w:ascii="Calibri" w:hAnsi="Calibri" w:cs="Calibri"/>
                <w:color w:val="000000"/>
                <w:sz w:val="22"/>
                <w:szCs w:val="22"/>
              </w:rPr>
              <w:t>ЦСРИ</w:t>
            </w:r>
          </w:p>
        </w:tc>
        <w:tc>
          <w:tcPr>
            <w:tcW w:w="417" w:type="pct"/>
            <w:tcBorders>
              <w:top w:val="nil"/>
              <w:left w:val="nil"/>
              <w:bottom w:val="single" w:sz="4" w:space="0" w:color="auto"/>
              <w:right w:val="single" w:sz="4" w:space="0" w:color="auto"/>
            </w:tcBorders>
            <w:shd w:val="clear" w:color="auto" w:fill="auto"/>
            <w:vAlign w:val="bottom"/>
            <w:hideMark/>
          </w:tcPr>
          <w:p w:rsidR="00D4214B" w:rsidRPr="00E366D9" w:rsidRDefault="00D4214B" w:rsidP="00557DA9">
            <w:pPr>
              <w:jc w:val="center"/>
              <w:rPr>
                <w:rFonts w:ascii="Calibri" w:hAnsi="Calibri" w:cs="Calibri"/>
                <w:color w:val="000000"/>
                <w:sz w:val="18"/>
                <w:szCs w:val="18"/>
              </w:rPr>
            </w:pPr>
            <w:r>
              <w:rPr>
                <w:rFonts w:ascii="Calibri" w:hAnsi="Calibri" w:cs="Calibri"/>
                <w:color w:val="000000"/>
                <w:sz w:val="22"/>
                <w:szCs w:val="22"/>
              </w:rPr>
              <w:t>С. Болярци, ул. „9 –та“ №7</w:t>
            </w:r>
          </w:p>
        </w:tc>
        <w:tc>
          <w:tcPr>
            <w:tcW w:w="287" w:type="pct"/>
            <w:tcBorders>
              <w:top w:val="nil"/>
              <w:left w:val="nil"/>
              <w:bottom w:val="single" w:sz="4" w:space="0" w:color="auto"/>
              <w:right w:val="single" w:sz="4" w:space="0" w:color="auto"/>
            </w:tcBorders>
            <w:shd w:val="clear" w:color="auto" w:fill="auto"/>
            <w:vAlign w:val="bottom"/>
            <w:hideMark/>
          </w:tcPr>
          <w:p w:rsidR="00D4214B" w:rsidRPr="005C3891" w:rsidRDefault="00D4214B" w:rsidP="00D4214B">
            <w:pPr>
              <w:jc w:val="center"/>
              <w:rPr>
                <w:rFonts w:ascii="Arial" w:hAnsi="Arial" w:cs="Arial"/>
                <w:color w:val="000000"/>
                <w:sz w:val="18"/>
                <w:szCs w:val="18"/>
              </w:rPr>
            </w:pPr>
            <w:r w:rsidRPr="005C3891">
              <w:rPr>
                <w:rFonts w:ascii="Arial" w:eastAsia="Calibri" w:hAnsi="Arial" w:cs="Arial"/>
                <w:sz w:val="18"/>
                <w:szCs w:val="18"/>
                <w:lang w:eastAsia="en-US"/>
              </w:rPr>
              <w:t xml:space="preserve">Пълнолетни лица с увреждания и пълнолетни </w:t>
            </w:r>
            <w:r w:rsidRPr="005C3891">
              <w:rPr>
                <w:rFonts w:ascii="Arial" w:eastAsia="Calibri" w:hAnsi="Arial" w:cs="Arial"/>
                <w:sz w:val="18"/>
                <w:szCs w:val="18"/>
                <w:lang w:eastAsia="en-US"/>
              </w:rPr>
              <w:lastRenderedPageBreak/>
              <w:t>лица в риск</w:t>
            </w:r>
          </w:p>
        </w:tc>
        <w:tc>
          <w:tcPr>
            <w:tcW w:w="451" w:type="pct"/>
            <w:gridSpan w:val="3"/>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lastRenderedPageBreak/>
              <w:t>6</w:t>
            </w:r>
          </w:p>
        </w:tc>
        <w:tc>
          <w:tcPr>
            <w:tcW w:w="387" w:type="pct"/>
            <w:gridSpan w:val="2"/>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Да</w:t>
            </w:r>
          </w:p>
        </w:tc>
        <w:tc>
          <w:tcPr>
            <w:tcW w:w="368"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Не</w:t>
            </w:r>
          </w:p>
        </w:tc>
        <w:tc>
          <w:tcPr>
            <w:tcW w:w="452"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p>
        </w:tc>
        <w:tc>
          <w:tcPr>
            <w:tcW w:w="378"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jc w:val="center"/>
              <w:rPr>
                <w:rFonts w:ascii="Verdana" w:hAnsi="Verdana" w:cs="Calibri"/>
                <w:color w:val="000000"/>
                <w:sz w:val="20"/>
                <w:szCs w:val="20"/>
              </w:rPr>
            </w:pPr>
            <w:r>
              <w:rPr>
                <w:rFonts w:ascii="Verdana" w:hAnsi="Verdana" w:cs="Calibri"/>
                <w:color w:val="000000"/>
                <w:sz w:val="20"/>
                <w:szCs w:val="20"/>
              </w:rPr>
              <w:t>8</w:t>
            </w:r>
          </w:p>
        </w:tc>
        <w:tc>
          <w:tcPr>
            <w:tcW w:w="460" w:type="pct"/>
            <w:tcBorders>
              <w:top w:val="nil"/>
              <w:left w:val="nil"/>
              <w:bottom w:val="single" w:sz="4" w:space="0" w:color="auto"/>
              <w:right w:val="single" w:sz="4" w:space="0" w:color="auto"/>
            </w:tcBorders>
            <w:shd w:val="clear" w:color="auto" w:fill="auto"/>
            <w:vAlign w:val="bottom"/>
            <w:hideMark/>
          </w:tcPr>
          <w:p w:rsidR="00D4214B" w:rsidRPr="00C07C15" w:rsidRDefault="00F86160" w:rsidP="00D4214B">
            <w:pPr>
              <w:jc w:val="center"/>
              <w:rPr>
                <w:rFonts w:ascii="Verdana" w:hAnsi="Verdana" w:cs="Calibri"/>
                <w:color w:val="000000"/>
                <w:sz w:val="20"/>
                <w:szCs w:val="20"/>
              </w:rPr>
            </w:pPr>
            <w:r>
              <w:rPr>
                <w:rFonts w:ascii="Calibri" w:hAnsi="Calibri" w:cs="Calibri"/>
                <w:color w:val="000000"/>
                <w:sz w:val="22"/>
                <w:szCs w:val="22"/>
              </w:rPr>
              <w:t>В рамките на трансферите от държавния бюджет</w:t>
            </w:r>
          </w:p>
        </w:tc>
        <w:tc>
          <w:tcPr>
            <w:tcW w:w="480" w:type="pct"/>
            <w:tcBorders>
              <w:top w:val="nil"/>
              <w:left w:val="nil"/>
              <w:bottom w:val="single" w:sz="4" w:space="0" w:color="auto"/>
              <w:right w:val="single" w:sz="4" w:space="0" w:color="auto"/>
            </w:tcBorders>
            <w:shd w:val="clear" w:color="auto" w:fill="auto"/>
            <w:vAlign w:val="bottom"/>
            <w:hideMark/>
          </w:tcPr>
          <w:p w:rsidR="00D4214B" w:rsidRPr="005E17F4" w:rsidRDefault="00D4214B" w:rsidP="00D4214B">
            <w:pPr>
              <w:jc w:val="center"/>
              <w:rPr>
                <w:rFonts w:ascii="Verdana" w:hAnsi="Verdana" w:cs="Calibri"/>
                <w:color w:val="000000"/>
                <w:sz w:val="18"/>
                <w:szCs w:val="18"/>
              </w:rPr>
            </w:pPr>
            <w:r w:rsidRPr="005E17F4">
              <w:rPr>
                <w:rFonts w:ascii="Verdana" w:hAnsi="Verdana" w:cs="Calibri"/>
                <w:color w:val="000000"/>
                <w:sz w:val="18"/>
                <w:szCs w:val="18"/>
              </w:rPr>
              <w:t>комплексно</w:t>
            </w:r>
          </w:p>
        </w:tc>
        <w:tc>
          <w:tcPr>
            <w:tcW w:w="487" w:type="pct"/>
            <w:gridSpan w:val="2"/>
            <w:tcBorders>
              <w:top w:val="nil"/>
              <w:left w:val="nil"/>
              <w:bottom w:val="single" w:sz="4" w:space="0" w:color="auto"/>
              <w:right w:val="single" w:sz="4" w:space="0" w:color="auto"/>
            </w:tcBorders>
            <w:shd w:val="clear" w:color="auto" w:fill="auto"/>
            <w:vAlign w:val="bottom"/>
            <w:hideMark/>
          </w:tcPr>
          <w:p w:rsidR="00D4214B" w:rsidRPr="00F714A1" w:rsidRDefault="00D4214B" w:rsidP="00D4214B">
            <w:pPr>
              <w:jc w:val="center"/>
              <w:rPr>
                <w:rFonts w:ascii="Verdana" w:hAnsi="Verdana" w:cs="Calibri"/>
                <w:color w:val="000000" w:themeColor="text1"/>
                <w:sz w:val="20"/>
                <w:szCs w:val="20"/>
              </w:rPr>
            </w:pPr>
            <w:r w:rsidRPr="00F714A1">
              <w:rPr>
                <w:rFonts w:ascii="Verdana" w:hAnsi="Verdana" w:cs="Calibri"/>
                <w:color w:val="000000" w:themeColor="text1"/>
                <w:sz w:val="20"/>
                <w:szCs w:val="20"/>
              </w:rPr>
              <w:t>Трудотерапевт, рехабилитатор</w:t>
            </w:r>
          </w:p>
        </w:tc>
      </w:tr>
      <w:tr w:rsidR="00D4214B" w:rsidRPr="00C07C15" w:rsidTr="00E366D9">
        <w:trPr>
          <w:trHeight w:val="570"/>
        </w:trPr>
        <w:tc>
          <w:tcPr>
            <w:tcW w:w="5000" w:type="pct"/>
            <w:gridSpan w:val="16"/>
            <w:vMerge w:val="restart"/>
            <w:tcBorders>
              <w:top w:val="single" w:sz="4" w:space="0" w:color="auto"/>
              <w:left w:val="single" w:sz="4" w:space="0" w:color="auto"/>
              <w:bottom w:val="single" w:sz="4" w:space="0" w:color="auto"/>
              <w:right w:val="single" w:sz="4" w:space="0" w:color="auto"/>
            </w:tcBorders>
            <w:shd w:val="clear" w:color="auto" w:fill="auto"/>
            <w:hideMark/>
          </w:tcPr>
          <w:p w:rsidR="00D4214B" w:rsidRDefault="00D4214B" w:rsidP="00D4214B">
            <w:pPr>
              <w:jc w:val="center"/>
              <w:rPr>
                <w:rFonts w:ascii="Verdana" w:hAnsi="Verdana"/>
                <w:b/>
                <w:sz w:val="20"/>
                <w:szCs w:val="20"/>
              </w:rPr>
            </w:pPr>
            <w:r w:rsidRPr="0055502D">
              <w:rPr>
                <w:rFonts w:ascii="Verdana" w:hAnsi="Verdana"/>
                <w:b/>
                <w:sz w:val="20"/>
                <w:szCs w:val="20"/>
              </w:rPr>
              <w:lastRenderedPageBreak/>
              <w:t>Мотиви:</w:t>
            </w:r>
            <w:r w:rsidR="00B74EA3">
              <w:rPr>
                <w:rFonts w:ascii="Verdana" w:hAnsi="Verdana"/>
                <w:b/>
                <w:sz w:val="20"/>
                <w:szCs w:val="20"/>
              </w:rPr>
              <w:t xml:space="preserve"> От А</w:t>
            </w:r>
            <w:r>
              <w:rPr>
                <w:rFonts w:ascii="Verdana" w:hAnsi="Verdana"/>
                <w:b/>
                <w:sz w:val="20"/>
                <w:szCs w:val="20"/>
              </w:rPr>
              <w:t>нализ</w:t>
            </w:r>
            <w:r w:rsidR="00B74EA3">
              <w:rPr>
                <w:rFonts w:ascii="Verdana" w:hAnsi="Verdana"/>
                <w:b/>
                <w:sz w:val="20"/>
                <w:szCs w:val="20"/>
              </w:rPr>
              <w:t>а</w:t>
            </w:r>
            <w:r>
              <w:rPr>
                <w:rFonts w:ascii="Verdana" w:hAnsi="Verdana"/>
                <w:b/>
                <w:sz w:val="20"/>
                <w:szCs w:val="20"/>
              </w:rPr>
              <w:t xml:space="preserve"> на потребностите от социални услуги за община Садово е установена необходимост от повишаване на потребителите за тази услуга</w:t>
            </w:r>
          </w:p>
          <w:p w:rsidR="00D4214B" w:rsidRPr="00C07C15" w:rsidRDefault="00D4214B" w:rsidP="00D4214B">
            <w:pPr>
              <w:jc w:val="center"/>
              <w:rPr>
                <w:rFonts w:ascii="Verdana" w:hAnsi="Verdana" w:cs="Calibri"/>
                <w:b/>
                <w:bCs/>
                <w:color w:val="000000"/>
                <w:sz w:val="20"/>
                <w:szCs w:val="20"/>
              </w:rPr>
            </w:pPr>
            <w:r>
              <w:rPr>
                <w:rFonts w:ascii="Verdana" w:hAnsi="Verdana"/>
                <w:b/>
                <w:sz w:val="20"/>
                <w:szCs w:val="20"/>
              </w:rPr>
              <w:t xml:space="preserve"> </w:t>
            </w:r>
            <w:r w:rsidRPr="0055502D">
              <w:rPr>
                <w:rFonts w:ascii="Verdana" w:hAnsi="Verdana"/>
                <w:sz w:val="20"/>
                <w:szCs w:val="20"/>
              </w:rPr>
              <w:t xml:space="preserve">/посочват се причините поради които се планира промяна на броя на потребителите, прекратяване на предоставянето на социална услуга или за </w:t>
            </w:r>
            <w:r>
              <w:rPr>
                <w:rFonts w:ascii="Verdana" w:eastAsia="Calibri" w:hAnsi="Verdana" w:cs="Calibri"/>
                <w:bCs/>
                <w:color w:val="000000"/>
                <w:sz w:val="20"/>
                <w:szCs w:val="20"/>
                <w:lang w:eastAsia="en-US"/>
              </w:rPr>
              <w:t>създаване</w:t>
            </w:r>
            <w:r w:rsidRPr="0055502D">
              <w:rPr>
                <w:rFonts w:ascii="Verdana" w:hAnsi="Verdana"/>
                <w:sz w:val="20"/>
                <w:szCs w:val="20"/>
              </w:rPr>
              <w:t>на нова социална услуга и размера на финансирането от държавния бюджет/</w:t>
            </w:r>
          </w:p>
        </w:tc>
      </w:tr>
      <w:tr w:rsidR="00D4214B" w:rsidRPr="00C07C15" w:rsidTr="00B74EA3">
        <w:trPr>
          <w:trHeight w:val="263"/>
        </w:trPr>
        <w:tc>
          <w:tcPr>
            <w:tcW w:w="5000" w:type="pct"/>
            <w:gridSpan w:val="16"/>
            <w:vMerge/>
            <w:tcBorders>
              <w:top w:val="single" w:sz="4" w:space="0" w:color="auto"/>
              <w:left w:val="single" w:sz="4" w:space="0" w:color="auto"/>
              <w:bottom w:val="single" w:sz="4" w:space="0" w:color="auto"/>
              <w:right w:val="single" w:sz="4" w:space="0" w:color="auto"/>
            </w:tcBorders>
            <w:vAlign w:val="center"/>
            <w:hideMark/>
          </w:tcPr>
          <w:p w:rsidR="00D4214B" w:rsidRPr="00C07C15" w:rsidRDefault="00D4214B" w:rsidP="00D4214B">
            <w:pPr>
              <w:rPr>
                <w:rFonts w:ascii="Verdana" w:hAnsi="Verdana" w:cs="Calibri"/>
                <w:b/>
                <w:bCs/>
                <w:color w:val="000000"/>
                <w:sz w:val="20"/>
                <w:szCs w:val="20"/>
              </w:rPr>
            </w:pPr>
          </w:p>
        </w:tc>
      </w:tr>
      <w:tr w:rsidR="00D4214B" w:rsidRPr="00C07C15" w:rsidTr="00E366D9">
        <w:trPr>
          <w:trHeight w:val="795"/>
        </w:trPr>
        <w:tc>
          <w:tcPr>
            <w:tcW w:w="5000" w:type="pct"/>
            <w:gridSpan w:val="16"/>
            <w:tcBorders>
              <w:top w:val="single" w:sz="4" w:space="0" w:color="auto"/>
              <w:left w:val="single" w:sz="4" w:space="0" w:color="auto"/>
              <w:bottom w:val="single" w:sz="4" w:space="0" w:color="auto"/>
              <w:right w:val="single" w:sz="4" w:space="0" w:color="auto"/>
            </w:tcBorders>
            <w:shd w:val="clear" w:color="000000" w:fill="F4B084"/>
            <w:vAlign w:val="center"/>
            <w:hideMark/>
          </w:tcPr>
          <w:p w:rsidR="00D4214B" w:rsidRPr="00C07C15" w:rsidRDefault="00D4214B" w:rsidP="00D4214B">
            <w:pPr>
              <w:jc w:val="center"/>
              <w:rPr>
                <w:rFonts w:ascii="Verdana" w:hAnsi="Verdana" w:cs="Calibri"/>
                <w:b/>
                <w:bCs/>
                <w:color w:val="000000"/>
                <w:sz w:val="20"/>
                <w:szCs w:val="20"/>
              </w:rPr>
            </w:pPr>
            <w:r w:rsidRPr="00C07C15">
              <w:rPr>
                <w:rFonts w:ascii="Verdana" w:hAnsi="Verdana" w:cs="Calibri"/>
                <w:b/>
                <w:bCs/>
                <w:color w:val="000000"/>
                <w:sz w:val="20"/>
                <w:szCs w:val="20"/>
              </w:rPr>
              <w:t>ДНЕВНА ГРИЖА ЗА ПЪЛНОЛЕТНИ ЛИЦА С ТРАЙНИ УВРЕЖДАНИЯ (СПЕЦИАЛИЗИРАНА)</w:t>
            </w:r>
          </w:p>
        </w:tc>
      </w:tr>
      <w:tr w:rsidR="00D4214B" w:rsidRPr="00C07C15" w:rsidTr="006D6162">
        <w:trPr>
          <w:trHeight w:val="3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4214B" w:rsidRPr="00C07C15" w:rsidRDefault="00D4214B" w:rsidP="00D4214B">
            <w:pPr>
              <w:jc w:val="center"/>
              <w:rPr>
                <w:rFonts w:ascii="Verdana" w:hAnsi="Verdana" w:cs="Calibri"/>
                <w:color w:val="000000"/>
                <w:sz w:val="20"/>
                <w:szCs w:val="20"/>
              </w:rPr>
            </w:pPr>
            <w:r w:rsidRPr="00C07C15">
              <w:rPr>
                <w:rFonts w:ascii="Verdana" w:hAnsi="Verdana" w:cs="Calibri"/>
                <w:color w:val="000000"/>
                <w:sz w:val="20"/>
                <w:szCs w:val="20"/>
              </w:rPr>
              <w:t>1</w:t>
            </w:r>
          </w:p>
        </w:tc>
        <w:tc>
          <w:tcPr>
            <w:tcW w:w="703"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D4214B">
            <w:pPr>
              <w:rPr>
                <w:rFonts w:ascii="Verdana" w:hAnsi="Verdana" w:cs="Calibri"/>
                <w:color w:val="000000"/>
                <w:sz w:val="20"/>
                <w:szCs w:val="20"/>
              </w:rPr>
            </w:pPr>
            <w:r w:rsidRPr="00C07C15">
              <w:rPr>
                <w:rFonts w:ascii="Verdana" w:hAnsi="Verdana" w:cs="Calibri"/>
                <w:color w:val="000000"/>
                <w:sz w:val="20"/>
                <w:szCs w:val="20"/>
              </w:rPr>
              <w:t> </w:t>
            </w:r>
          </w:p>
        </w:tc>
        <w:tc>
          <w:tcPr>
            <w:tcW w:w="417" w:type="pct"/>
            <w:tcBorders>
              <w:top w:val="nil"/>
              <w:left w:val="nil"/>
              <w:bottom w:val="single" w:sz="4" w:space="0" w:color="auto"/>
              <w:right w:val="single" w:sz="4" w:space="0" w:color="auto"/>
            </w:tcBorders>
            <w:shd w:val="clear" w:color="auto" w:fill="auto"/>
            <w:vAlign w:val="bottom"/>
            <w:hideMark/>
          </w:tcPr>
          <w:p w:rsidR="00D4214B" w:rsidRPr="00595FC5" w:rsidRDefault="00D4214B" w:rsidP="00D4214B">
            <w:pPr>
              <w:jc w:val="center"/>
              <w:rPr>
                <w:rFonts w:ascii="Arial" w:hAnsi="Arial" w:cs="Arial"/>
                <w:sz w:val="20"/>
                <w:szCs w:val="20"/>
              </w:rPr>
            </w:pPr>
            <w:r w:rsidRPr="00595FC5">
              <w:rPr>
                <w:rFonts w:ascii="Arial" w:hAnsi="Arial" w:cs="Arial"/>
                <w:sz w:val="20"/>
                <w:szCs w:val="20"/>
              </w:rPr>
              <w:t xml:space="preserve">Гр. Садово, ул. </w:t>
            </w:r>
            <w:r w:rsidR="00595FC5" w:rsidRPr="00595FC5">
              <w:rPr>
                <w:rFonts w:ascii="Arial" w:hAnsi="Arial" w:cs="Arial"/>
                <w:sz w:val="20"/>
                <w:szCs w:val="20"/>
              </w:rPr>
              <w:t>„</w:t>
            </w:r>
            <w:r w:rsidRPr="00595FC5">
              <w:rPr>
                <w:rFonts w:ascii="Arial" w:hAnsi="Arial" w:cs="Arial"/>
                <w:sz w:val="20"/>
                <w:szCs w:val="20"/>
              </w:rPr>
              <w:t>Юрий Гагарин</w:t>
            </w:r>
            <w:r w:rsidR="00595FC5" w:rsidRPr="00595FC5">
              <w:rPr>
                <w:rFonts w:ascii="Arial" w:hAnsi="Arial" w:cs="Arial"/>
                <w:sz w:val="20"/>
                <w:szCs w:val="20"/>
              </w:rPr>
              <w:t>“</w:t>
            </w:r>
            <w:r w:rsidRPr="00595FC5">
              <w:rPr>
                <w:rFonts w:ascii="Arial" w:hAnsi="Arial" w:cs="Arial"/>
                <w:sz w:val="20"/>
                <w:szCs w:val="20"/>
              </w:rPr>
              <w:t xml:space="preserve"> № 18</w:t>
            </w:r>
          </w:p>
        </w:tc>
        <w:tc>
          <w:tcPr>
            <w:tcW w:w="287" w:type="pct"/>
            <w:tcBorders>
              <w:top w:val="nil"/>
              <w:left w:val="nil"/>
              <w:bottom w:val="single" w:sz="4" w:space="0" w:color="auto"/>
              <w:right w:val="single" w:sz="4" w:space="0" w:color="auto"/>
            </w:tcBorders>
            <w:shd w:val="clear" w:color="auto" w:fill="auto"/>
            <w:vAlign w:val="bottom"/>
            <w:hideMark/>
          </w:tcPr>
          <w:p w:rsidR="00D4214B" w:rsidRPr="00595FC5" w:rsidRDefault="00D4214B" w:rsidP="00D4214B">
            <w:pPr>
              <w:jc w:val="center"/>
              <w:rPr>
                <w:rFonts w:ascii="Arial" w:hAnsi="Arial" w:cs="Arial"/>
                <w:sz w:val="20"/>
                <w:szCs w:val="20"/>
              </w:rPr>
            </w:pPr>
          </w:p>
        </w:tc>
        <w:tc>
          <w:tcPr>
            <w:tcW w:w="451" w:type="pct"/>
            <w:gridSpan w:val="3"/>
            <w:tcBorders>
              <w:top w:val="nil"/>
              <w:left w:val="nil"/>
              <w:bottom w:val="single" w:sz="4" w:space="0" w:color="auto"/>
              <w:right w:val="single" w:sz="4" w:space="0" w:color="auto"/>
            </w:tcBorders>
            <w:shd w:val="clear" w:color="auto" w:fill="auto"/>
            <w:vAlign w:val="bottom"/>
            <w:hideMark/>
          </w:tcPr>
          <w:p w:rsidR="00D4214B" w:rsidRPr="00595FC5" w:rsidRDefault="00D4214B" w:rsidP="00D4214B">
            <w:pPr>
              <w:jc w:val="center"/>
              <w:rPr>
                <w:rFonts w:ascii="Arial" w:hAnsi="Arial" w:cs="Arial"/>
                <w:sz w:val="20"/>
                <w:szCs w:val="20"/>
              </w:rPr>
            </w:pPr>
          </w:p>
        </w:tc>
        <w:tc>
          <w:tcPr>
            <w:tcW w:w="387" w:type="pct"/>
            <w:gridSpan w:val="2"/>
            <w:tcBorders>
              <w:top w:val="nil"/>
              <w:left w:val="nil"/>
              <w:bottom w:val="single" w:sz="4" w:space="0" w:color="auto"/>
              <w:right w:val="single" w:sz="4" w:space="0" w:color="auto"/>
            </w:tcBorders>
            <w:shd w:val="clear" w:color="auto" w:fill="auto"/>
            <w:vAlign w:val="bottom"/>
            <w:hideMark/>
          </w:tcPr>
          <w:p w:rsidR="00D4214B" w:rsidRPr="00595FC5" w:rsidRDefault="00D4214B" w:rsidP="00D4214B">
            <w:pPr>
              <w:jc w:val="center"/>
              <w:rPr>
                <w:rFonts w:ascii="Arial" w:hAnsi="Arial" w:cs="Arial"/>
                <w:sz w:val="20"/>
                <w:szCs w:val="20"/>
              </w:rPr>
            </w:pPr>
          </w:p>
        </w:tc>
        <w:tc>
          <w:tcPr>
            <w:tcW w:w="368" w:type="pct"/>
            <w:tcBorders>
              <w:top w:val="nil"/>
              <w:left w:val="nil"/>
              <w:bottom w:val="single" w:sz="4" w:space="0" w:color="auto"/>
              <w:right w:val="single" w:sz="4" w:space="0" w:color="auto"/>
            </w:tcBorders>
            <w:shd w:val="clear" w:color="auto" w:fill="auto"/>
            <w:vAlign w:val="bottom"/>
            <w:hideMark/>
          </w:tcPr>
          <w:p w:rsidR="00D4214B" w:rsidRPr="00595FC5" w:rsidRDefault="00D4214B" w:rsidP="00D4214B">
            <w:pPr>
              <w:jc w:val="center"/>
              <w:rPr>
                <w:rFonts w:ascii="Arial" w:hAnsi="Arial" w:cs="Arial"/>
                <w:sz w:val="20"/>
                <w:szCs w:val="20"/>
              </w:rPr>
            </w:pPr>
          </w:p>
        </w:tc>
        <w:tc>
          <w:tcPr>
            <w:tcW w:w="452" w:type="pct"/>
            <w:tcBorders>
              <w:top w:val="nil"/>
              <w:left w:val="nil"/>
              <w:bottom w:val="single" w:sz="4" w:space="0" w:color="auto"/>
              <w:right w:val="single" w:sz="4" w:space="0" w:color="auto"/>
            </w:tcBorders>
            <w:shd w:val="clear" w:color="auto" w:fill="auto"/>
            <w:vAlign w:val="bottom"/>
            <w:hideMark/>
          </w:tcPr>
          <w:p w:rsidR="00D4214B" w:rsidRPr="00F714A1" w:rsidRDefault="00D4214B" w:rsidP="00D4214B">
            <w:pPr>
              <w:jc w:val="center"/>
              <w:rPr>
                <w:rFonts w:ascii="Arial" w:hAnsi="Arial" w:cs="Arial"/>
                <w:color w:val="000000" w:themeColor="text1"/>
                <w:sz w:val="18"/>
                <w:szCs w:val="18"/>
              </w:rPr>
            </w:pPr>
          </w:p>
        </w:tc>
        <w:tc>
          <w:tcPr>
            <w:tcW w:w="378" w:type="pct"/>
            <w:tcBorders>
              <w:top w:val="nil"/>
              <w:left w:val="nil"/>
              <w:bottom w:val="single" w:sz="4" w:space="0" w:color="auto"/>
              <w:right w:val="single" w:sz="4" w:space="0" w:color="auto"/>
            </w:tcBorders>
            <w:shd w:val="clear" w:color="auto" w:fill="auto"/>
            <w:vAlign w:val="bottom"/>
            <w:hideMark/>
          </w:tcPr>
          <w:p w:rsidR="00D4214B" w:rsidRPr="00F714A1" w:rsidRDefault="00D4214B" w:rsidP="00D4214B">
            <w:pPr>
              <w:jc w:val="center"/>
              <w:rPr>
                <w:rFonts w:ascii="Arial" w:hAnsi="Arial" w:cs="Arial"/>
                <w:color w:val="000000" w:themeColor="text1"/>
                <w:sz w:val="20"/>
                <w:szCs w:val="20"/>
              </w:rPr>
            </w:pPr>
            <w:r w:rsidRPr="00F714A1">
              <w:rPr>
                <w:rFonts w:ascii="Arial" w:hAnsi="Arial" w:cs="Arial"/>
                <w:color w:val="000000" w:themeColor="text1"/>
                <w:sz w:val="20"/>
                <w:szCs w:val="20"/>
              </w:rPr>
              <w:t>28</w:t>
            </w:r>
          </w:p>
        </w:tc>
        <w:tc>
          <w:tcPr>
            <w:tcW w:w="460" w:type="pct"/>
            <w:tcBorders>
              <w:top w:val="nil"/>
              <w:left w:val="nil"/>
              <w:bottom w:val="single" w:sz="4" w:space="0" w:color="auto"/>
              <w:right w:val="single" w:sz="4" w:space="0" w:color="auto"/>
            </w:tcBorders>
            <w:shd w:val="clear" w:color="auto" w:fill="auto"/>
            <w:vAlign w:val="bottom"/>
            <w:hideMark/>
          </w:tcPr>
          <w:p w:rsidR="00D4214B" w:rsidRPr="00595FC5" w:rsidRDefault="00D4214B" w:rsidP="00D4214B">
            <w:pPr>
              <w:jc w:val="center"/>
              <w:rPr>
                <w:rFonts w:ascii="Arial" w:hAnsi="Arial" w:cs="Arial"/>
                <w:sz w:val="20"/>
                <w:szCs w:val="20"/>
              </w:rPr>
            </w:pPr>
            <w:r w:rsidRPr="00595FC5">
              <w:rPr>
                <w:rFonts w:ascii="Arial" w:hAnsi="Arial" w:cs="Arial"/>
                <w:sz w:val="20"/>
                <w:szCs w:val="20"/>
              </w:rPr>
              <w:t>НП</w:t>
            </w:r>
          </w:p>
        </w:tc>
        <w:tc>
          <w:tcPr>
            <w:tcW w:w="480" w:type="pct"/>
            <w:tcBorders>
              <w:top w:val="nil"/>
              <w:left w:val="nil"/>
              <w:bottom w:val="single" w:sz="4" w:space="0" w:color="auto"/>
              <w:right w:val="single" w:sz="4" w:space="0" w:color="auto"/>
            </w:tcBorders>
            <w:shd w:val="clear" w:color="auto" w:fill="auto"/>
            <w:vAlign w:val="bottom"/>
            <w:hideMark/>
          </w:tcPr>
          <w:p w:rsidR="00D4214B" w:rsidRPr="00595FC5" w:rsidRDefault="00D4214B" w:rsidP="00D4214B">
            <w:pPr>
              <w:jc w:val="center"/>
              <w:rPr>
                <w:rFonts w:ascii="Arial" w:hAnsi="Arial" w:cs="Arial"/>
                <w:sz w:val="18"/>
                <w:szCs w:val="18"/>
              </w:rPr>
            </w:pPr>
            <w:r w:rsidRPr="00595FC5">
              <w:rPr>
                <w:rFonts w:ascii="Arial" w:hAnsi="Arial" w:cs="Arial"/>
                <w:sz w:val="18"/>
                <w:szCs w:val="18"/>
              </w:rPr>
              <w:t>самостоятелна</w:t>
            </w:r>
          </w:p>
        </w:tc>
        <w:tc>
          <w:tcPr>
            <w:tcW w:w="487" w:type="pct"/>
            <w:gridSpan w:val="2"/>
            <w:tcBorders>
              <w:top w:val="nil"/>
              <w:left w:val="nil"/>
              <w:bottom w:val="single" w:sz="4" w:space="0" w:color="auto"/>
              <w:right w:val="single" w:sz="4" w:space="0" w:color="auto"/>
            </w:tcBorders>
            <w:shd w:val="clear" w:color="auto" w:fill="auto"/>
            <w:vAlign w:val="bottom"/>
            <w:hideMark/>
          </w:tcPr>
          <w:p w:rsidR="00D4214B" w:rsidRPr="00595FC5" w:rsidRDefault="001001A1" w:rsidP="00D4214B">
            <w:pPr>
              <w:jc w:val="center"/>
              <w:rPr>
                <w:rFonts w:ascii="Arial" w:hAnsi="Arial" w:cs="Arial"/>
                <w:sz w:val="20"/>
                <w:szCs w:val="20"/>
              </w:rPr>
            </w:pPr>
            <w:r>
              <w:rPr>
                <w:rFonts w:ascii="Arial" w:hAnsi="Arial" w:cs="Arial"/>
                <w:sz w:val="20"/>
                <w:szCs w:val="20"/>
              </w:rPr>
              <w:t>8.4</w:t>
            </w:r>
          </w:p>
        </w:tc>
      </w:tr>
      <w:tr w:rsidR="00D4214B" w:rsidRPr="00C07C15" w:rsidTr="00E366D9">
        <w:trPr>
          <w:trHeight w:val="540"/>
        </w:trPr>
        <w:tc>
          <w:tcPr>
            <w:tcW w:w="5000" w:type="pct"/>
            <w:gridSpan w:val="16"/>
            <w:vMerge w:val="restart"/>
            <w:tcBorders>
              <w:top w:val="single" w:sz="4" w:space="0" w:color="auto"/>
              <w:left w:val="single" w:sz="4" w:space="0" w:color="auto"/>
              <w:bottom w:val="single" w:sz="4" w:space="0" w:color="auto"/>
              <w:right w:val="single" w:sz="4" w:space="0" w:color="auto"/>
            </w:tcBorders>
            <w:shd w:val="clear" w:color="auto" w:fill="auto"/>
            <w:hideMark/>
          </w:tcPr>
          <w:p w:rsidR="00595FC5" w:rsidRDefault="00D4214B" w:rsidP="00595FC5">
            <w:pPr>
              <w:jc w:val="center"/>
              <w:rPr>
                <w:rFonts w:ascii="Verdana" w:hAnsi="Verdana"/>
                <w:b/>
                <w:sz w:val="20"/>
                <w:szCs w:val="20"/>
              </w:rPr>
            </w:pPr>
            <w:r w:rsidRPr="0055502D">
              <w:rPr>
                <w:rFonts w:ascii="Verdana" w:hAnsi="Verdana"/>
                <w:b/>
                <w:sz w:val="20"/>
                <w:szCs w:val="20"/>
              </w:rPr>
              <w:t>Мотиви:</w:t>
            </w:r>
            <w:r w:rsidR="00595FC5">
              <w:rPr>
                <w:rFonts w:ascii="Verdana" w:hAnsi="Verdana"/>
                <w:b/>
                <w:sz w:val="20"/>
                <w:szCs w:val="20"/>
              </w:rPr>
              <w:t xml:space="preserve"> Въз основа на критериите за определяне на максималния брой потребители и въз основа на изготвения анализ на потребностите от социални услуги за община Садово е установена потребност от дневна грижа за пълнолетни лица с трайни увреждания, която е планирана в предложението на община Садово за планиране на СУ и ИЗСУ, които се финансират изцяло или частично от държавния бюджет</w:t>
            </w:r>
          </w:p>
          <w:p w:rsidR="00D4214B" w:rsidRPr="00C07C15" w:rsidRDefault="00D4214B" w:rsidP="00D4214B">
            <w:pPr>
              <w:jc w:val="center"/>
              <w:rPr>
                <w:rFonts w:ascii="Verdana" w:hAnsi="Verdana" w:cs="Calibri"/>
                <w:b/>
                <w:bCs/>
                <w:color w:val="000000"/>
                <w:sz w:val="20"/>
                <w:szCs w:val="20"/>
              </w:rPr>
            </w:pPr>
            <w:r w:rsidRPr="0055502D">
              <w:rPr>
                <w:rFonts w:ascii="Verdana" w:hAnsi="Verdana"/>
                <w:sz w:val="20"/>
                <w:szCs w:val="20"/>
              </w:rPr>
              <w:t xml:space="preserve">/посочват се причините поради които се планира промяна на броя на потребителите, прекратяване на предоставянето на социална услуга или за </w:t>
            </w:r>
            <w:r>
              <w:rPr>
                <w:rFonts w:ascii="Verdana" w:eastAsia="Calibri" w:hAnsi="Verdana" w:cs="Calibri"/>
                <w:bCs/>
                <w:color w:val="000000"/>
                <w:sz w:val="20"/>
                <w:szCs w:val="20"/>
                <w:lang w:eastAsia="en-US"/>
              </w:rPr>
              <w:t>създаване</w:t>
            </w:r>
            <w:r w:rsidRPr="0055502D">
              <w:rPr>
                <w:rFonts w:ascii="Verdana" w:hAnsi="Verdana"/>
                <w:sz w:val="20"/>
                <w:szCs w:val="20"/>
              </w:rPr>
              <w:t>на нова социална услуга и размера на финансирането от държавния бюджет/</w:t>
            </w:r>
          </w:p>
        </w:tc>
      </w:tr>
      <w:tr w:rsidR="00D4214B" w:rsidRPr="00C07C15" w:rsidTr="00E366D9">
        <w:trPr>
          <w:trHeight w:val="450"/>
        </w:trPr>
        <w:tc>
          <w:tcPr>
            <w:tcW w:w="5000" w:type="pct"/>
            <w:gridSpan w:val="16"/>
            <w:vMerge/>
            <w:tcBorders>
              <w:top w:val="single" w:sz="4" w:space="0" w:color="auto"/>
              <w:left w:val="single" w:sz="4" w:space="0" w:color="auto"/>
              <w:bottom w:val="single" w:sz="4" w:space="0" w:color="auto"/>
              <w:right w:val="single" w:sz="4" w:space="0" w:color="auto"/>
            </w:tcBorders>
            <w:vAlign w:val="center"/>
            <w:hideMark/>
          </w:tcPr>
          <w:p w:rsidR="00D4214B" w:rsidRPr="00C07C15" w:rsidRDefault="00D4214B" w:rsidP="00D4214B">
            <w:pPr>
              <w:rPr>
                <w:rFonts w:ascii="Verdana" w:hAnsi="Verdana" w:cs="Calibri"/>
                <w:b/>
                <w:bCs/>
                <w:color w:val="000000"/>
                <w:sz w:val="20"/>
                <w:szCs w:val="20"/>
              </w:rPr>
            </w:pPr>
          </w:p>
        </w:tc>
      </w:tr>
      <w:tr w:rsidR="00D4214B" w:rsidRPr="00C07C15" w:rsidTr="00E366D9">
        <w:trPr>
          <w:trHeight w:val="765"/>
        </w:trPr>
        <w:tc>
          <w:tcPr>
            <w:tcW w:w="5000" w:type="pct"/>
            <w:gridSpan w:val="16"/>
            <w:tcBorders>
              <w:top w:val="single" w:sz="4" w:space="0" w:color="auto"/>
              <w:left w:val="single" w:sz="4" w:space="0" w:color="auto"/>
              <w:bottom w:val="single" w:sz="4" w:space="0" w:color="auto"/>
              <w:right w:val="single" w:sz="4" w:space="0" w:color="auto"/>
            </w:tcBorders>
            <w:shd w:val="clear" w:color="000000" w:fill="F4B084"/>
            <w:vAlign w:val="center"/>
            <w:hideMark/>
          </w:tcPr>
          <w:p w:rsidR="00D4214B" w:rsidRPr="00C07C15" w:rsidRDefault="00D4214B" w:rsidP="00D4214B">
            <w:pPr>
              <w:jc w:val="center"/>
              <w:rPr>
                <w:rFonts w:ascii="Verdana" w:hAnsi="Verdana" w:cs="Calibri"/>
                <w:b/>
                <w:bCs/>
                <w:color w:val="000000"/>
                <w:sz w:val="20"/>
                <w:szCs w:val="20"/>
              </w:rPr>
            </w:pPr>
            <w:r w:rsidRPr="00C07C15">
              <w:rPr>
                <w:rFonts w:ascii="Verdana" w:hAnsi="Verdana" w:cs="Calibri"/>
                <w:b/>
                <w:bCs/>
                <w:color w:val="000000"/>
                <w:sz w:val="20"/>
                <w:szCs w:val="20"/>
              </w:rPr>
              <w:t>АСИСТЕНТСКА ПОДКРЕПА (СПЕЦИАЛИЗИРАНА)</w:t>
            </w:r>
          </w:p>
        </w:tc>
      </w:tr>
      <w:tr w:rsidR="00D4214B" w:rsidRPr="00C07C15" w:rsidTr="00F714A1">
        <w:trPr>
          <w:trHeight w:val="3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4214B" w:rsidRPr="00C07C15" w:rsidRDefault="00D4214B" w:rsidP="00D4214B">
            <w:pPr>
              <w:jc w:val="center"/>
              <w:rPr>
                <w:rFonts w:ascii="Verdana" w:hAnsi="Verdana" w:cs="Calibri"/>
                <w:color w:val="000000"/>
                <w:sz w:val="20"/>
                <w:szCs w:val="20"/>
              </w:rPr>
            </w:pPr>
            <w:r w:rsidRPr="00C07C15">
              <w:rPr>
                <w:rFonts w:ascii="Verdana" w:hAnsi="Verdana" w:cs="Calibri"/>
                <w:color w:val="000000"/>
                <w:sz w:val="20"/>
                <w:szCs w:val="20"/>
              </w:rPr>
              <w:t>1</w:t>
            </w:r>
          </w:p>
        </w:tc>
        <w:tc>
          <w:tcPr>
            <w:tcW w:w="703" w:type="pct"/>
            <w:tcBorders>
              <w:top w:val="nil"/>
              <w:left w:val="nil"/>
              <w:bottom w:val="single" w:sz="4" w:space="0" w:color="auto"/>
              <w:right w:val="single" w:sz="4" w:space="0" w:color="auto"/>
            </w:tcBorders>
            <w:shd w:val="clear" w:color="auto" w:fill="auto"/>
            <w:vAlign w:val="bottom"/>
            <w:hideMark/>
          </w:tcPr>
          <w:p w:rsidR="00D4214B" w:rsidRPr="00C07C15" w:rsidRDefault="00D4214B" w:rsidP="00595FC5">
            <w:pPr>
              <w:jc w:val="center"/>
              <w:rPr>
                <w:rFonts w:ascii="Verdana" w:hAnsi="Verdana" w:cs="Calibri"/>
                <w:color w:val="000000"/>
                <w:sz w:val="20"/>
                <w:szCs w:val="20"/>
              </w:rPr>
            </w:pPr>
            <w:r>
              <w:rPr>
                <w:rFonts w:ascii="Verdana" w:hAnsi="Verdana" w:cs="Calibri"/>
                <w:color w:val="000000"/>
                <w:sz w:val="20"/>
                <w:szCs w:val="20"/>
              </w:rPr>
              <w:t>Асистентска подкрепа</w:t>
            </w:r>
          </w:p>
        </w:tc>
        <w:tc>
          <w:tcPr>
            <w:tcW w:w="417" w:type="pct"/>
            <w:tcBorders>
              <w:top w:val="nil"/>
              <w:left w:val="nil"/>
              <w:bottom w:val="single" w:sz="4" w:space="0" w:color="auto"/>
              <w:right w:val="single" w:sz="4" w:space="0" w:color="auto"/>
            </w:tcBorders>
            <w:shd w:val="clear" w:color="auto" w:fill="auto"/>
            <w:vAlign w:val="bottom"/>
            <w:hideMark/>
          </w:tcPr>
          <w:p w:rsidR="00D4214B" w:rsidRPr="00705303" w:rsidRDefault="00D4214B" w:rsidP="00595FC5">
            <w:pPr>
              <w:jc w:val="center"/>
              <w:rPr>
                <w:rFonts w:ascii="Arial" w:hAnsi="Arial" w:cs="Arial"/>
                <w:color w:val="000000"/>
                <w:sz w:val="20"/>
                <w:szCs w:val="20"/>
              </w:rPr>
            </w:pPr>
            <w:r w:rsidRPr="00705303">
              <w:rPr>
                <w:rFonts w:ascii="Arial" w:hAnsi="Arial" w:cs="Arial"/>
                <w:color w:val="000000"/>
                <w:sz w:val="18"/>
                <w:szCs w:val="18"/>
              </w:rPr>
              <w:t>Гр. Садово, ул. „Иван Вазов” № 2</w:t>
            </w:r>
          </w:p>
        </w:tc>
        <w:tc>
          <w:tcPr>
            <w:tcW w:w="579" w:type="pct"/>
            <w:gridSpan w:val="3"/>
            <w:tcBorders>
              <w:top w:val="nil"/>
              <w:left w:val="nil"/>
              <w:bottom w:val="single" w:sz="4" w:space="0" w:color="auto"/>
              <w:right w:val="single" w:sz="4" w:space="0" w:color="auto"/>
            </w:tcBorders>
            <w:shd w:val="clear" w:color="auto" w:fill="auto"/>
            <w:vAlign w:val="bottom"/>
            <w:hideMark/>
          </w:tcPr>
          <w:p w:rsidR="00D4214B" w:rsidRPr="00705303" w:rsidRDefault="00D4214B" w:rsidP="00595FC5">
            <w:pPr>
              <w:jc w:val="center"/>
              <w:rPr>
                <w:rFonts w:ascii="Arial" w:hAnsi="Arial" w:cs="Arial"/>
                <w:color w:val="000000"/>
                <w:sz w:val="18"/>
                <w:szCs w:val="18"/>
              </w:rPr>
            </w:pPr>
            <w:r w:rsidRPr="00705303">
              <w:rPr>
                <w:rFonts w:ascii="Arial" w:hAnsi="Arial" w:cs="Arial"/>
                <w:color w:val="000000"/>
                <w:sz w:val="18"/>
                <w:szCs w:val="18"/>
              </w:rPr>
              <w:t>Лица в надтрудоспособна възраст в невъзможност за самообслужване</w:t>
            </w:r>
          </w:p>
        </w:tc>
        <w:tc>
          <w:tcPr>
            <w:tcW w:w="301" w:type="pct"/>
            <w:gridSpan w:val="2"/>
            <w:tcBorders>
              <w:top w:val="nil"/>
              <w:left w:val="nil"/>
              <w:bottom w:val="single" w:sz="4" w:space="0" w:color="auto"/>
              <w:right w:val="single" w:sz="4" w:space="0" w:color="auto"/>
            </w:tcBorders>
            <w:shd w:val="clear" w:color="auto" w:fill="auto"/>
            <w:vAlign w:val="bottom"/>
            <w:hideMark/>
          </w:tcPr>
          <w:p w:rsidR="00D4214B" w:rsidRPr="00705303" w:rsidRDefault="00D4214B" w:rsidP="00595FC5">
            <w:pPr>
              <w:jc w:val="center"/>
              <w:rPr>
                <w:rFonts w:ascii="Arial" w:hAnsi="Arial" w:cs="Arial"/>
                <w:color w:val="000000"/>
                <w:sz w:val="20"/>
                <w:szCs w:val="20"/>
              </w:rPr>
            </w:pPr>
            <w:r w:rsidRPr="00705303">
              <w:rPr>
                <w:rFonts w:ascii="Arial" w:hAnsi="Arial" w:cs="Arial"/>
                <w:color w:val="000000"/>
                <w:sz w:val="20"/>
                <w:szCs w:val="20"/>
              </w:rPr>
              <w:t>44</w:t>
            </w:r>
          </w:p>
        </w:tc>
        <w:tc>
          <w:tcPr>
            <w:tcW w:w="245" w:type="pct"/>
            <w:tcBorders>
              <w:top w:val="nil"/>
              <w:left w:val="nil"/>
              <w:bottom w:val="single" w:sz="4" w:space="0" w:color="auto"/>
              <w:right w:val="single" w:sz="4" w:space="0" w:color="auto"/>
            </w:tcBorders>
            <w:shd w:val="clear" w:color="auto" w:fill="auto"/>
            <w:vAlign w:val="bottom"/>
            <w:hideMark/>
          </w:tcPr>
          <w:p w:rsidR="00D4214B" w:rsidRPr="00705303" w:rsidRDefault="00D4214B" w:rsidP="00595FC5">
            <w:pPr>
              <w:jc w:val="center"/>
              <w:rPr>
                <w:rFonts w:ascii="Arial" w:hAnsi="Arial" w:cs="Arial"/>
                <w:color w:val="000000"/>
                <w:sz w:val="20"/>
                <w:szCs w:val="20"/>
              </w:rPr>
            </w:pPr>
            <w:r w:rsidRPr="00705303">
              <w:rPr>
                <w:rFonts w:ascii="Arial" w:hAnsi="Arial" w:cs="Arial"/>
                <w:color w:val="000000"/>
                <w:sz w:val="20"/>
                <w:szCs w:val="20"/>
              </w:rPr>
              <w:t>Да</w:t>
            </w:r>
          </w:p>
        </w:tc>
        <w:tc>
          <w:tcPr>
            <w:tcW w:w="368" w:type="pct"/>
            <w:tcBorders>
              <w:top w:val="nil"/>
              <w:left w:val="nil"/>
              <w:bottom w:val="single" w:sz="4" w:space="0" w:color="auto"/>
              <w:right w:val="single" w:sz="4" w:space="0" w:color="auto"/>
            </w:tcBorders>
            <w:shd w:val="clear" w:color="auto" w:fill="auto"/>
            <w:vAlign w:val="bottom"/>
            <w:hideMark/>
          </w:tcPr>
          <w:p w:rsidR="00D4214B" w:rsidRPr="00705303" w:rsidRDefault="00D4214B" w:rsidP="00595FC5">
            <w:pPr>
              <w:jc w:val="center"/>
              <w:rPr>
                <w:rFonts w:ascii="Arial" w:hAnsi="Arial" w:cs="Arial"/>
                <w:color w:val="000000"/>
                <w:sz w:val="20"/>
                <w:szCs w:val="20"/>
              </w:rPr>
            </w:pPr>
            <w:r w:rsidRPr="00705303">
              <w:rPr>
                <w:rFonts w:ascii="Arial" w:hAnsi="Arial" w:cs="Arial"/>
                <w:color w:val="000000"/>
                <w:sz w:val="20"/>
                <w:szCs w:val="20"/>
              </w:rPr>
              <w:t>Не</w:t>
            </w:r>
          </w:p>
        </w:tc>
        <w:tc>
          <w:tcPr>
            <w:tcW w:w="452" w:type="pct"/>
            <w:tcBorders>
              <w:top w:val="nil"/>
              <w:left w:val="nil"/>
              <w:bottom w:val="single" w:sz="4" w:space="0" w:color="auto"/>
              <w:right w:val="single" w:sz="4" w:space="0" w:color="auto"/>
            </w:tcBorders>
            <w:shd w:val="clear" w:color="auto" w:fill="auto"/>
            <w:vAlign w:val="bottom"/>
            <w:hideMark/>
          </w:tcPr>
          <w:p w:rsidR="00D4214B" w:rsidRPr="00705303" w:rsidRDefault="00D4214B" w:rsidP="00595FC5">
            <w:pPr>
              <w:jc w:val="center"/>
              <w:rPr>
                <w:rFonts w:ascii="Arial" w:hAnsi="Arial" w:cs="Arial"/>
                <w:color w:val="000000"/>
                <w:sz w:val="20"/>
                <w:szCs w:val="20"/>
              </w:rPr>
            </w:pPr>
          </w:p>
        </w:tc>
        <w:tc>
          <w:tcPr>
            <w:tcW w:w="378" w:type="pct"/>
            <w:tcBorders>
              <w:top w:val="nil"/>
              <w:left w:val="nil"/>
              <w:bottom w:val="single" w:sz="4" w:space="0" w:color="auto"/>
              <w:right w:val="single" w:sz="4" w:space="0" w:color="auto"/>
            </w:tcBorders>
            <w:shd w:val="clear" w:color="auto" w:fill="auto"/>
            <w:vAlign w:val="bottom"/>
            <w:hideMark/>
          </w:tcPr>
          <w:p w:rsidR="00D4214B" w:rsidRPr="00705303" w:rsidRDefault="00D4214B" w:rsidP="00595FC5">
            <w:pPr>
              <w:jc w:val="center"/>
              <w:rPr>
                <w:rFonts w:ascii="Arial" w:hAnsi="Arial" w:cs="Arial"/>
                <w:color w:val="000000"/>
                <w:sz w:val="20"/>
                <w:szCs w:val="20"/>
              </w:rPr>
            </w:pPr>
            <w:r w:rsidRPr="00705303">
              <w:rPr>
                <w:rFonts w:ascii="Arial" w:hAnsi="Arial" w:cs="Arial"/>
                <w:color w:val="000000"/>
                <w:sz w:val="20"/>
                <w:szCs w:val="20"/>
              </w:rPr>
              <w:t>56</w:t>
            </w:r>
          </w:p>
        </w:tc>
        <w:tc>
          <w:tcPr>
            <w:tcW w:w="460" w:type="pct"/>
            <w:tcBorders>
              <w:top w:val="nil"/>
              <w:left w:val="nil"/>
              <w:bottom w:val="single" w:sz="4" w:space="0" w:color="auto"/>
              <w:right w:val="single" w:sz="4" w:space="0" w:color="auto"/>
            </w:tcBorders>
            <w:shd w:val="clear" w:color="auto" w:fill="auto"/>
            <w:vAlign w:val="bottom"/>
          </w:tcPr>
          <w:p w:rsidR="00D4214B" w:rsidRPr="00F714A1" w:rsidRDefault="00F714A1" w:rsidP="00595FC5">
            <w:pPr>
              <w:jc w:val="center"/>
              <w:rPr>
                <w:rFonts w:ascii="Arial" w:hAnsi="Arial" w:cs="Arial"/>
                <w:color w:val="000000" w:themeColor="text1"/>
                <w:sz w:val="20"/>
                <w:szCs w:val="20"/>
              </w:rPr>
            </w:pPr>
            <w:r w:rsidRPr="00F714A1">
              <w:rPr>
                <w:rFonts w:ascii="Arial" w:hAnsi="Arial" w:cs="Arial"/>
                <w:color w:val="000000" w:themeColor="text1"/>
                <w:sz w:val="20"/>
                <w:szCs w:val="20"/>
              </w:rPr>
              <w:t>453 376 лв.</w:t>
            </w:r>
          </w:p>
        </w:tc>
        <w:tc>
          <w:tcPr>
            <w:tcW w:w="502" w:type="pct"/>
            <w:gridSpan w:val="2"/>
            <w:tcBorders>
              <w:top w:val="nil"/>
              <w:left w:val="nil"/>
              <w:bottom w:val="single" w:sz="4" w:space="0" w:color="auto"/>
              <w:right w:val="single" w:sz="4" w:space="0" w:color="auto"/>
            </w:tcBorders>
            <w:shd w:val="clear" w:color="auto" w:fill="auto"/>
            <w:vAlign w:val="bottom"/>
            <w:hideMark/>
          </w:tcPr>
          <w:p w:rsidR="00D4214B" w:rsidRPr="00705303" w:rsidRDefault="00D4214B" w:rsidP="00595FC5">
            <w:pPr>
              <w:jc w:val="center"/>
              <w:rPr>
                <w:rFonts w:ascii="Arial" w:hAnsi="Arial" w:cs="Arial"/>
                <w:color w:val="000000"/>
                <w:sz w:val="18"/>
                <w:szCs w:val="18"/>
              </w:rPr>
            </w:pPr>
            <w:r w:rsidRPr="00705303">
              <w:rPr>
                <w:rFonts w:ascii="Arial" w:hAnsi="Arial" w:cs="Arial"/>
                <w:color w:val="000000"/>
                <w:sz w:val="18"/>
                <w:szCs w:val="18"/>
              </w:rPr>
              <w:t>Самостоятелно</w:t>
            </w:r>
          </w:p>
        </w:tc>
        <w:tc>
          <w:tcPr>
            <w:tcW w:w="465" w:type="pct"/>
            <w:tcBorders>
              <w:top w:val="nil"/>
              <w:left w:val="nil"/>
              <w:bottom w:val="single" w:sz="4" w:space="0" w:color="auto"/>
              <w:right w:val="single" w:sz="4" w:space="0" w:color="auto"/>
            </w:tcBorders>
            <w:shd w:val="clear" w:color="auto" w:fill="auto"/>
            <w:vAlign w:val="bottom"/>
            <w:hideMark/>
          </w:tcPr>
          <w:p w:rsidR="00D4214B" w:rsidRPr="00F714A1" w:rsidRDefault="00705303" w:rsidP="00B74EA3">
            <w:pPr>
              <w:jc w:val="center"/>
              <w:rPr>
                <w:rFonts w:ascii="Arial" w:hAnsi="Arial" w:cs="Arial"/>
                <w:color w:val="000000" w:themeColor="text1"/>
                <w:sz w:val="18"/>
                <w:szCs w:val="18"/>
              </w:rPr>
            </w:pPr>
            <w:r w:rsidRPr="00F714A1">
              <w:rPr>
                <w:rFonts w:ascii="Arial" w:hAnsi="Arial" w:cs="Arial"/>
                <w:color w:val="000000" w:themeColor="text1"/>
                <w:sz w:val="18"/>
                <w:szCs w:val="18"/>
              </w:rPr>
              <w:t>Асистенти</w:t>
            </w:r>
          </w:p>
        </w:tc>
      </w:tr>
      <w:tr w:rsidR="00D4214B" w:rsidRPr="00C07C15" w:rsidTr="00E366D9">
        <w:trPr>
          <w:trHeight w:val="435"/>
        </w:trPr>
        <w:tc>
          <w:tcPr>
            <w:tcW w:w="5000" w:type="pct"/>
            <w:gridSpan w:val="16"/>
            <w:vMerge w:val="restart"/>
            <w:tcBorders>
              <w:top w:val="single" w:sz="4" w:space="0" w:color="auto"/>
              <w:left w:val="single" w:sz="4" w:space="0" w:color="auto"/>
              <w:bottom w:val="single" w:sz="4" w:space="0" w:color="auto"/>
              <w:right w:val="single" w:sz="4" w:space="0" w:color="auto"/>
            </w:tcBorders>
            <w:shd w:val="clear" w:color="auto" w:fill="auto"/>
            <w:hideMark/>
          </w:tcPr>
          <w:p w:rsidR="00D4214B" w:rsidRDefault="00D4214B" w:rsidP="00705303">
            <w:pPr>
              <w:jc w:val="center"/>
              <w:rPr>
                <w:rFonts w:ascii="Verdana" w:hAnsi="Verdana"/>
                <w:b/>
                <w:sz w:val="20"/>
                <w:szCs w:val="20"/>
              </w:rPr>
            </w:pPr>
            <w:r w:rsidRPr="0055502D">
              <w:rPr>
                <w:rFonts w:ascii="Verdana" w:hAnsi="Verdana"/>
                <w:b/>
                <w:sz w:val="20"/>
                <w:szCs w:val="20"/>
              </w:rPr>
              <w:t>Мотиви:</w:t>
            </w:r>
            <w:r w:rsidR="00705303">
              <w:rPr>
                <w:rFonts w:ascii="Verdana" w:hAnsi="Verdana"/>
                <w:b/>
                <w:sz w:val="20"/>
                <w:szCs w:val="20"/>
              </w:rPr>
              <w:t xml:space="preserve"> В предложението на община Садово за планиране на СУ и ИЗСУ, които се финансират изцяло или частично от държавния бюджет е планирана промяна на броя на потребителите тъй като има</w:t>
            </w:r>
            <w:r>
              <w:rPr>
                <w:rFonts w:ascii="Verdana" w:hAnsi="Verdana"/>
                <w:b/>
                <w:sz w:val="20"/>
                <w:szCs w:val="20"/>
              </w:rPr>
              <w:t xml:space="preserve"> чакащи потребители</w:t>
            </w:r>
            <w:r w:rsidR="00705303">
              <w:rPr>
                <w:rFonts w:ascii="Verdana" w:hAnsi="Verdana"/>
                <w:b/>
                <w:sz w:val="20"/>
                <w:szCs w:val="20"/>
              </w:rPr>
              <w:t>.</w:t>
            </w:r>
          </w:p>
          <w:p w:rsidR="00D4214B" w:rsidRPr="00C07C15" w:rsidRDefault="00D4214B" w:rsidP="00D4214B">
            <w:pPr>
              <w:jc w:val="center"/>
              <w:rPr>
                <w:rFonts w:ascii="Verdana" w:hAnsi="Verdana" w:cs="Calibri"/>
                <w:b/>
                <w:bCs/>
                <w:color w:val="000000"/>
                <w:sz w:val="20"/>
                <w:szCs w:val="20"/>
              </w:rPr>
            </w:pPr>
            <w:r w:rsidRPr="0055502D">
              <w:rPr>
                <w:rFonts w:ascii="Verdana" w:hAnsi="Verdana"/>
                <w:sz w:val="20"/>
                <w:szCs w:val="20"/>
              </w:rPr>
              <w:t xml:space="preserve">/посочват се причините поради които се планира промяна на броя на потребителите, прекратяване на предоставянето на социална услуга или за </w:t>
            </w:r>
            <w:r>
              <w:rPr>
                <w:rFonts w:ascii="Verdana" w:eastAsia="Calibri" w:hAnsi="Verdana" w:cs="Calibri"/>
                <w:bCs/>
                <w:color w:val="000000"/>
                <w:sz w:val="20"/>
                <w:szCs w:val="20"/>
                <w:lang w:eastAsia="en-US"/>
              </w:rPr>
              <w:t>създаване</w:t>
            </w:r>
            <w:r w:rsidRPr="0055502D">
              <w:rPr>
                <w:rFonts w:ascii="Verdana" w:hAnsi="Verdana"/>
                <w:sz w:val="20"/>
                <w:szCs w:val="20"/>
              </w:rPr>
              <w:t>на нова социална услуга и размера на финансирането от държавния бюджет/</w:t>
            </w:r>
          </w:p>
        </w:tc>
      </w:tr>
      <w:tr w:rsidR="00D4214B" w:rsidRPr="00C07C15" w:rsidTr="00E366D9">
        <w:trPr>
          <w:trHeight w:val="405"/>
        </w:trPr>
        <w:tc>
          <w:tcPr>
            <w:tcW w:w="5000" w:type="pct"/>
            <w:gridSpan w:val="16"/>
            <w:vMerge/>
            <w:tcBorders>
              <w:top w:val="single" w:sz="4" w:space="0" w:color="auto"/>
              <w:left w:val="single" w:sz="4" w:space="0" w:color="auto"/>
              <w:bottom w:val="single" w:sz="4" w:space="0" w:color="auto"/>
              <w:right w:val="single" w:sz="4" w:space="0" w:color="auto"/>
            </w:tcBorders>
            <w:vAlign w:val="center"/>
            <w:hideMark/>
          </w:tcPr>
          <w:p w:rsidR="00D4214B" w:rsidRPr="00C07C15" w:rsidRDefault="00D4214B" w:rsidP="00D4214B">
            <w:pPr>
              <w:rPr>
                <w:rFonts w:ascii="Verdana" w:hAnsi="Verdana" w:cs="Calibri"/>
                <w:b/>
                <w:bCs/>
                <w:color w:val="000000"/>
                <w:sz w:val="20"/>
                <w:szCs w:val="20"/>
              </w:rPr>
            </w:pPr>
          </w:p>
        </w:tc>
      </w:tr>
      <w:tr w:rsidR="00D4214B" w:rsidRPr="00C07C15" w:rsidTr="00E366D9">
        <w:trPr>
          <w:trHeight w:val="810"/>
        </w:trPr>
        <w:tc>
          <w:tcPr>
            <w:tcW w:w="5000" w:type="pct"/>
            <w:gridSpan w:val="16"/>
            <w:tcBorders>
              <w:top w:val="single" w:sz="4" w:space="0" w:color="auto"/>
              <w:left w:val="single" w:sz="4" w:space="0" w:color="auto"/>
              <w:bottom w:val="single" w:sz="4" w:space="0" w:color="auto"/>
              <w:right w:val="single" w:sz="4" w:space="0" w:color="auto"/>
            </w:tcBorders>
            <w:shd w:val="clear" w:color="000000" w:fill="F4B084"/>
            <w:vAlign w:val="center"/>
            <w:hideMark/>
          </w:tcPr>
          <w:p w:rsidR="00D4214B" w:rsidRPr="00C07C15" w:rsidRDefault="00D4214B" w:rsidP="00D4214B">
            <w:pPr>
              <w:jc w:val="center"/>
              <w:rPr>
                <w:rFonts w:ascii="Verdana" w:hAnsi="Verdana" w:cs="Calibri"/>
                <w:b/>
                <w:bCs/>
                <w:color w:val="000000"/>
                <w:sz w:val="20"/>
                <w:szCs w:val="20"/>
              </w:rPr>
            </w:pPr>
            <w:r w:rsidRPr="00C07C15">
              <w:rPr>
                <w:rFonts w:ascii="Verdana" w:hAnsi="Verdana" w:cs="Calibri"/>
                <w:b/>
                <w:bCs/>
                <w:color w:val="000000"/>
                <w:sz w:val="20"/>
                <w:szCs w:val="20"/>
              </w:rPr>
              <w:t>РЕЗИДЕНТНА ГРИЖА ЗА ПЪЛНОЛЕТНИ ЛИЦА С ПСИХИЧНИ РАЗТРОЙСТВА (СПЕЦИАЛИЗИРАНА)</w:t>
            </w:r>
          </w:p>
        </w:tc>
      </w:tr>
      <w:tr w:rsidR="004461BF" w:rsidRPr="00C07C15" w:rsidTr="00A719A8">
        <w:trPr>
          <w:trHeight w:val="3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4461BF" w:rsidRPr="00C07C15" w:rsidRDefault="004461BF" w:rsidP="004461BF">
            <w:pPr>
              <w:jc w:val="center"/>
              <w:rPr>
                <w:rFonts w:ascii="Verdana" w:hAnsi="Verdana" w:cs="Calibri"/>
                <w:color w:val="000000"/>
                <w:sz w:val="20"/>
                <w:szCs w:val="20"/>
              </w:rPr>
            </w:pPr>
            <w:r w:rsidRPr="00C07C15">
              <w:rPr>
                <w:rFonts w:ascii="Verdana" w:hAnsi="Verdana" w:cs="Calibri"/>
                <w:color w:val="000000"/>
                <w:sz w:val="20"/>
                <w:szCs w:val="20"/>
              </w:rPr>
              <w:t>1</w:t>
            </w:r>
          </w:p>
        </w:tc>
        <w:tc>
          <w:tcPr>
            <w:tcW w:w="703" w:type="pct"/>
            <w:tcBorders>
              <w:top w:val="nil"/>
              <w:left w:val="nil"/>
              <w:bottom w:val="single" w:sz="4" w:space="0" w:color="auto"/>
              <w:right w:val="single" w:sz="4" w:space="0" w:color="auto"/>
            </w:tcBorders>
            <w:shd w:val="clear" w:color="auto" w:fill="auto"/>
            <w:vAlign w:val="bottom"/>
            <w:hideMark/>
          </w:tcPr>
          <w:p w:rsidR="004461BF" w:rsidRPr="00C07C15" w:rsidRDefault="004461BF" w:rsidP="004461BF">
            <w:pPr>
              <w:rPr>
                <w:rFonts w:ascii="Verdana" w:hAnsi="Verdana" w:cs="Calibri"/>
                <w:color w:val="000000"/>
                <w:sz w:val="20"/>
                <w:szCs w:val="20"/>
              </w:rPr>
            </w:pPr>
          </w:p>
        </w:tc>
        <w:tc>
          <w:tcPr>
            <w:tcW w:w="417" w:type="pct"/>
            <w:tcBorders>
              <w:top w:val="nil"/>
              <w:left w:val="nil"/>
              <w:bottom w:val="single" w:sz="4" w:space="0" w:color="auto"/>
              <w:right w:val="single" w:sz="4" w:space="0" w:color="auto"/>
            </w:tcBorders>
            <w:shd w:val="clear" w:color="auto" w:fill="auto"/>
            <w:vAlign w:val="bottom"/>
            <w:hideMark/>
          </w:tcPr>
          <w:p w:rsidR="004461BF" w:rsidRPr="00705303" w:rsidRDefault="004461BF" w:rsidP="00557DA9">
            <w:pPr>
              <w:jc w:val="center"/>
              <w:rPr>
                <w:rFonts w:ascii="Arial" w:hAnsi="Arial" w:cs="Arial"/>
                <w:color w:val="000000"/>
                <w:sz w:val="20"/>
                <w:szCs w:val="20"/>
              </w:rPr>
            </w:pPr>
            <w:r w:rsidRPr="00705303">
              <w:rPr>
                <w:rFonts w:ascii="Arial" w:hAnsi="Arial" w:cs="Arial"/>
                <w:color w:val="000000"/>
                <w:sz w:val="20"/>
                <w:szCs w:val="20"/>
              </w:rPr>
              <w:t>с. Ахматово, ул. „16 – та“ №4</w:t>
            </w:r>
          </w:p>
        </w:tc>
        <w:tc>
          <w:tcPr>
            <w:tcW w:w="287" w:type="pct"/>
            <w:tcBorders>
              <w:top w:val="nil"/>
              <w:left w:val="nil"/>
              <w:bottom w:val="single" w:sz="4" w:space="0" w:color="auto"/>
              <w:right w:val="single" w:sz="4" w:space="0" w:color="auto"/>
            </w:tcBorders>
            <w:shd w:val="clear" w:color="auto" w:fill="auto"/>
            <w:vAlign w:val="bottom"/>
            <w:hideMark/>
          </w:tcPr>
          <w:p w:rsidR="004461BF" w:rsidRPr="00705303" w:rsidRDefault="004461BF" w:rsidP="004461BF">
            <w:pPr>
              <w:jc w:val="center"/>
              <w:rPr>
                <w:rFonts w:ascii="Arial" w:hAnsi="Arial" w:cs="Arial"/>
                <w:color w:val="000000"/>
                <w:sz w:val="20"/>
                <w:szCs w:val="20"/>
              </w:rPr>
            </w:pPr>
          </w:p>
        </w:tc>
        <w:tc>
          <w:tcPr>
            <w:tcW w:w="451" w:type="pct"/>
            <w:gridSpan w:val="3"/>
            <w:tcBorders>
              <w:top w:val="nil"/>
              <w:left w:val="nil"/>
              <w:bottom w:val="single" w:sz="4" w:space="0" w:color="auto"/>
              <w:right w:val="single" w:sz="4" w:space="0" w:color="auto"/>
            </w:tcBorders>
            <w:shd w:val="clear" w:color="auto" w:fill="auto"/>
            <w:vAlign w:val="bottom"/>
            <w:hideMark/>
          </w:tcPr>
          <w:p w:rsidR="004461BF" w:rsidRPr="00C07C15" w:rsidRDefault="004461BF" w:rsidP="004461BF">
            <w:pPr>
              <w:rPr>
                <w:rFonts w:ascii="Verdana" w:hAnsi="Verdana" w:cs="Calibri"/>
                <w:color w:val="000000"/>
                <w:sz w:val="20"/>
                <w:szCs w:val="20"/>
              </w:rPr>
            </w:pPr>
            <w:r w:rsidRPr="00C07C15">
              <w:rPr>
                <w:rFonts w:ascii="Verdana" w:hAnsi="Verdana" w:cs="Calibri"/>
                <w:color w:val="000000"/>
                <w:sz w:val="20"/>
                <w:szCs w:val="20"/>
              </w:rPr>
              <w:t> </w:t>
            </w:r>
          </w:p>
        </w:tc>
        <w:tc>
          <w:tcPr>
            <w:tcW w:w="387" w:type="pct"/>
            <w:gridSpan w:val="2"/>
            <w:tcBorders>
              <w:top w:val="nil"/>
              <w:left w:val="nil"/>
              <w:bottom w:val="single" w:sz="4" w:space="0" w:color="auto"/>
              <w:right w:val="single" w:sz="4" w:space="0" w:color="auto"/>
            </w:tcBorders>
            <w:shd w:val="clear" w:color="auto" w:fill="auto"/>
            <w:vAlign w:val="bottom"/>
            <w:hideMark/>
          </w:tcPr>
          <w:p w:rsidR="004461BF" w:rsidRPr="00705303" w:rsidRDefault="004461BF" w:rsidP="004461BF">
            <w:pPr>
              <w:rPr>
                <w:rFonts w:ascii="Arial" w:hAnsi="Arial" w:cs="Arial"/>
                <w:color w:val="000000"/>
                <w:sz w:val="20"/>
                <w:szCs w:val="20"/>
              </w:rPr>
            </w:pPr>
          </w:p>
        </w:tc>
        <w:tc>
          <w:tcPr>
            <w:tcW w:w="368" w:type="pct"/>
            <w:tcBorders>
              <w:top w:val="nil"/>
              <w:left w:val="nil"/>
              <w:bottom w:val="single" w:sz="4" w:space="0" w:color="auto"/>
              <w:right w:val="single" w:sz="4" w:space="0" w:color="auto"/>
            </w:tcBorders>
            <w:shd w:val="clear" w:color="auto" w:fill="auto"/>
            <w:vAlign w:val="bottom"/>
            <w:hideMark/>
          </w:tcPr>
          <w:p w:rsidR="004461BF" w:rsidRPr="00705303" w:rsidRDefault="004461BF" w:rsidP="004461BF">
            <w:pPr>
              <w:jc w:val="center"/>
              <w:rPr>
                <w:rFonts w:ascii="Arial" w:hAnsi="Arial" w:cs="Arial"/>
                <w:color w:val="000000"/>
                <w:sz w:val="20"/>
                <w:szCs w:val="20"/>
              </w:rPr>
            </w:pPr>
          </w:p>
        </w:tc>
        <w:tc>
          <w:tcPr>
            <w:tcW w:w="452" w:type="pct"/>
            <w:tcBorders>
              <w:top w:val="nil"/>
              <w:left w:val="nil"/>
              <w:bottom w:val="single" w:sz="4" w:space="0" w:color="auto"/>
              <w:right w:val="single" w:sz="4" w:space="0" w:color="auto"/>
            </w:tcBorders>
            <w:shd w:val="clear" w:color="auto" w:fill="auto"/>
            <w:vAlign w:val="bottom"/>
          </w:tcPr>
          <w:p w:rsidR="004461BF" w:rsidRPr="00595FC5" w:rsidRDefault="004461BF" w:rsidP="004461BF">
            <w:pPr>
              <w:jc w:val="center"/>
              <w:rPr>
                <w:rFonts w:ascii="Arial" w:hAnsi="Arial" w:cs="Arial"/>
                <w:sz w:val="18"/>
                <w:szCs w:val="18"/>
              </w:rPr>
            </w:pPr>
          </w:p>
        </w:tc>
        <w:tc>
          <w:tcPr>
            <w:tcW w:w="378" w:type="pct"/>
            <w:tcBorders>
              <w:top w:val="nil"/>
              <w:left w:val="nil"/>
              <w:bottom w:val="single" w:sz="4" w:space="0" w:color="auto"/>
              <w:right w:val="single" w:sz="4" w:space="0" w:color="auto"/>
            </w:tcBorders>
            <w:shd w:val="clear" w:color="auto" w:fill="auto"/>
            <w:vAlign w:val="bottom"/>
          </w:tcPr>
          <w:p w:rsidR="004461BF" w:rsidRPr="00595FC5" w:rsidRDefault="004461BF" w:rsidP="004461BF">
            <w:pPr>
              <w:jc w:val="center"/>
              <w:rPr>
                <w:rFonts w:ascii="Arial" w:hAnsi="Arial" w:cs="Arial"/>
                <w:sz w:val="20"/>
                <w:szCs w:val="20"/>
              </w:rPr>
            </w:pPr>
            <w:r>
              <w:rPr>
                <w:rFonts w:ascii="Arial" w:hAnsi="Arial" w:cs="Arial"/>
                <w:sz w:val="20"/>
                <w:szCs w:val="20"/>
              </w:rPr>
              <w:t>10</w:t>
            </w:r>
          </w:p>
        </w:tc>
        <w:tc>
          <w:tcPr>
            <w:tcW w:w="460" w:type="pct"/>
            <w:tcBorders>
              <w:top w:val="nil"/>
              <w:left w:val="nil"/>
              <w:bottom w:val="single" w:sz="4" w:space="0" w:color="auto"/>
              <w:right w:val="single" w:sz="4" w:space="0" w:color="auto"/>
            </w:tcBorders>
            <w:shd w:val="clear" w:color="auto" w:fill="auto"/>
            <w:vAlign w:val="bottom"/>
          </w:tcPr>
          <w:p w:rsidR="004461BF" w:rsidRPr="00595FC5" w:rsidRDefault="004461BF" w:rsidP="004461BF">
            <w:pPr>
              <w:jc w:val="center"/>
              <w:rPr>
                <w:rFonts w:ascii="Arial" w:hAnsi="Arial" w:cs="Arial"/>
                <w:sz w:val="20"/>
                <w:szCs w:val="20"/>
              </w:rPr>
            </w:pPr>
            <w:r w:rsidRPr="00595FC5">
              <w:rPr>
                <w:rFonts w:ascii="Arial" w:hAnsi="Arial" w:cs="Arial"/>
                <w:sz w:val="20"/>
                <w:szCs w:val="20"/>
              </w:rPr>
              <w:t>НП</w:t>
            </w:r>
          </w:p>
        </w:tc>
        <w:tc>
          <w:tcPr>
            <w:tcW w:w="480" w:type="pct"/>
            <w:tcBorders>
              <w:top w:val="nil"/>
              <w:left w:val="nil"/>
              <w:bottom w:val="single" w:sz="4" w:space="0" w:color="auto"/>
              <w:right w:val="single" w:sz="4" w:space="0" w:color="auto"/>
            </w:tcBorders>
            <w:shd w:val="clear" w:color="auto" w:fill="auto"/>
            <w:vAlign w:val="bottom"/>
          </w:tcPr>
          <w:p w:rsidR="004461BF" w:rsidRPr="00FD7655" w:rsidRDefault="004461BF" w:rsidP="004461BF">
            <w:pPr>
              <w:jc w:val="center"/>
              <w:rPr>
                <w:rFonts w:ascii="Arial" w:hAnsi="Arial" w:cs="Arial"/>
                <w:sz w:val="18"/>
                <w:szCs w:val="18"/>
              </w:rPr>
            </w:pPr>
            <w:r w:rsidRPr="00FD7655">
              <w:rPr>
                <w:rFonts w:ascii="Arial" w:hAnsi="Arial" w:cs="Arial"/>
                <w:sz w:val="18"/>
                <w:szCs w:val="18"/>
              </w:rPr>
              <w:t>самостоятелна</w:t>
            </w:r>
          </w:p>
        </w:tc>
        <w:tc>
          <w:tcPr>
            <w:tcW w:w="487" w:type="pct"/>
            <w:gridSpan w:val="2"/>
            <w:tcBorders>
              <w:top w:val="nil"/>
              <w:left w:val="nil"/>
              <w:bottom w:val="single" w:sz="4" w:space="0" w:color="auto"/>
              <w:right w:val="single" w:sz="4" w:space="0" w:color="auto"/>
            </w:tcBorders>
            <w:shd w:val="clear" w:color="auto" w:fill="auto"/>
            <w:vAlign w:val="bottom"/>
          </w:tcPr>
          <w:p w:rsidR="004461BF" w:rsidRPr="00595FC5" w:rsidRDefault="00FD7655" w:rsidP="004461BF">
            <w:pPr>
              <w:jc w:val="center"/>
              <w:rPr>
                <w:rFonts w:ascii="Arial" w:hAnsi="Arial" w:cs="Arial"/>
                <w:sz w:val="20"/>
                <w:szCs w:val="20"/>
              </w:rPr>
            </w:pPr>
            <w:r>
              <w:rPr>
                <w:rFonts w:ascii="Arial" w:hAnsi="Arial" w:cs="Arial"/>
                <w:sz w:val="20"/>
                <w:szCs w:val="20"/>
              </w:rPr>
              <w:t>9</w:t>
            </w:r>
          </w:p>
        </w:tc>
      </w:tr>
      <w:tr w:rsidR="004461BF" w:rsidRPr="00C07C15" w:rsidTr="00E366D9">
        <w:trPr>
          <w:trHeight w:val="525"/>
        </w:trPr>
        <w:tc>
          <w:tcPr>
            <w:tcW w:w="5000" w:type="pct"/>
            <w:gridSpan w:val="16"/>
            <w:vMerge w:val="restart"/>
            <w:tcBorders>
              <w:top w:val="single" w:sz="4" w:space="0" w:color="auto"/>
              <w:left w:val="single" w:sz="4" w:space="0" w:color="auto"/>
              <w:bottom w:val="single" w:sz="4" w:space="0" w:color="auto"/>
              <w:right w:val="single" w:sz="4" w:space="0" w:color="auto"/>
            </w:tcBorders>
            <w:shd w:val="clear" w:color="auto" w:fill="auto"/>
            <w:hideMark/>
          </w:tcPr>
          <w:p w:rsidR="004461BF" w:rsidRDefault="004461BF" w:rsidP="004461BF">
            <w:pPr>
              <w:jc w:val="center"/>
              <w:rPr>
                <w:rFonts w:ascii="Verdana" w:hAnsi="Verdana"/>
                <w:b/>
                <w:sz w:val="20"/>
                <w:szCs w:val="20"/>
              </w:rPr>
            </w:pPr>
            <w:r w:rsidRPr="0055502D">
              <w:rPr>
                <w:rFonts w:ascii="Verdana" w:hAnsi="Verdana"/>
                <w:b/>
                <w:sz w:val="20"/>
                <w:szCs w:val="20"/>
              </w:rPr>
              <w:lastRenderedPageBreak/>
              <w:t>Мотиви:</w:t>
            </w:r>
            <w:r>
              <w:rPr>
                <w:rFonts w:ascii="Verdana" w:hAnsi="Verdana"/>
                <w:b/>
                <w:sz w:val="20"/>
                <w:szCs w:val="20"/>
              </w:rPr>
              <w:t xml:space="preserve"> Въз основа на критериите за определяне на максималния брой потребители и въз основа на изготвения анализ на потребностите от социални услуги за община Садово е установена потребност от резидентна грижа за пълноле</w:t>
            </w:r>
            <w:r w:rsidR="00FF5009">
              <w:rPr>
                <w:rFonts w:ascii="Verdana" w:hAnsi="Verdana"/>
                <w:b/>
                <w:sz w:val="20"/>
                <w:szCs w:val="20"/>
              </w:rPr>
              <w:t>тни лица с психични разтройства</w:t>
            </w:r>
            <w:r>
              <w:rPr>
                <w:rFonts w:ascii="Verdana" w:hAnsi="Verdana"/>
                <w:b/>
                <w:sz w:val="20"/>
                <w:szCs w:val="20"/>
              </w:rPr>
              <w:t>, която е планирана в предложението на община Садово за планиране на СУ и ИЗСУ, които се финансират изцяло или частично от държавния бюджет</w:t>
            </w:r>
          </w:p>
          <w:p w:rsidR="004461BF" w:rsidRPr="00C07C15" w:rsidRDefault="004461BF" w:rsidP="004461BF">
            <w:pPr>
              <w:jc w:val="center"/>
              <w:rPr>
                <w:rFonts w:ascii="Verdana" w:hAnsi="Verdana" w:cs="Calibri"/>
                <w:b/>
                <w:bCs/>
                <w:color w:val="000000"/>
                <w:sz w:val="20"/>
                <w:szCs w:val="20"/>
              </w:rPr>
            </w:pPr>
            <w:r w:rsidRPr="0055502D">
              <w:rPr>
                <w:rFonts w:ascii="Verdana" w:hAnsi="Verdana"/>
                <w:sz w:val="20"/>
                <w:szCs w:val="20"/>
              </w:rPr>
              <w:t xml:space="preserve">/посочват се причините поради които се планира промяна на броя на потребителите, прекратяване на предоставянето на социална услуга или за </w:t>
            </w:r>
            <w:r>
              <w:rPr>
                <w:rFonts w:ascii="Verdana" w:eastAsia="Calibri" w:hAnsi="Verdana" w:cs="Calibri"/>
                <w:bCs/>
                <w:color w:val="000000"/>
                <w:sz w:val="20"/>
                <w:szCs w:val="20"/>
                <w:lang w:eastAsia="en-US"/>
              </w:rPr>
              <w:t>създаване</w:t>
            </w:r>
            <w:r w:rsidRPr="0055502D">
              <w:rPr>
                <w:rFonts w:ascii="Verdana" w:hAnsi="Verdana"/>
                <w:sz w:val="20"/>
                <w:szCs w:val="20"/>
              </w:rPr>
              <w:t>на нова социална услуга и размера на финансирането от държавния бюджет/</w:t>
            </w:r>
          </w:p>
        </w:tc>
      </w:tr>
      <w:tr w:rsidR="004461BF" w:rsidRPr="00C07C15" w:rsidTr="00E366D9">
        <w:trPr>
          <w:trHeight w:val="420"/>
        </w:trPr>
        <w:tc>
          <w:tcPr>
            <w:tcW w:w="5000" w:type="pct"/>
            <w:gridSpan w:val="16"/>
            <w:vMerge/>
            <w:tcBorders>
              <w:top w:val="single" w:sz="4" w:space="0" w:color="auto"/>
              <w:left w:val="single" w:sz="4" w:space="0" w:color="auto"/>
              <w:bottom w:val="single" w:sz="4" w:space="0" w:color="auto"/>
              <w:right w:val="single" w:sz="4" w:space="0" w:color="auto"/>
            </w:tcBorders>
            <w:vAlign w:val="center"/>
            <w:hideMark/>
          </w:tcPr>
          <w:p w:rsidR="004461BF" w:rsidRPr="00C07C15" w:rsidRDefault="004461BF" w:rsidP="004461BF">
            <w:pPr>
              <w:rPr>
                <w:rFonts w:ascii="Verdana" w:hAnsi="Verdana" w:cs="Calibri"/>
                <w:b/>
                <w:bCs/>
                <w:color w:val="000000"/>
                <w:sz w:val="20"/>
                <w:szCs w:val="20"/>
              </w:rPr>
            </w:pPr>
          </w:p>
        </w:tc>
      </w:tr>
      <w:tr w:rsidR="004461BF" w:rsidRPr="00C07C15" w:rsidTr="00E366D9">
        <w:trPr>
          <w:trHeight w:val="795"/>
        </w:trPr>
        <w:tc>
          <w:tcPr>
            <w:tcW w:w="5000" w:type="pct"/>
            <w:gridSpan w:val="16"/>
            <w:tcBorders>
              <w:top w:val="single" w:sz="4" w:space="0" w:color="auto"/>
              <w:left w:val="single" w:sz="4" w:space="0" w:color="auto"/>
              <w:bottom w:val="single" w:sz="4" w:space="0" w:color="auto"/>
              <w:right w:val="single" w:sz="4" w:space="0" w:color="auto"/>
            </w:tcBorders>
            <w:shd w:val="clear" w:color="000000" w:fill="F4B084"/>
            <w:vAlign w:val="center"/>
            <w:hideMark/>
          </w:tcPr>
          <w:p w:rsidR="004461BF" w:rsidRPr="00C07C15" w:rsidRDefault="004461BF" w:rsidP="004461BF">
            <w:pPr>
              <w:jc w:val="center"/>
              <w:rPr>
                <w:rFonts w:ascii="Verdana" w:hAnsi="Verdana" w:cs="Calibri"/>
                <w:b/>
                <w:bCs/>
                <w:color w:val="000000"/>
                <w:sz w:val="20"/>
                <w:szCs w:val="20"/>
              </w:rPr>
            </w:pPr>
            <w:r w:rsidRPr="00C07C15">
              <w:rPr>
                <w:rFonts w:ascii="Verdana" w:hAnsi="Verdana" w:cs="Calibri"/>
                <w:b/>
                <w:bCs/>
                <w:color w:val="000000"/>
                <w:sz w:val="20"/>
                <w:szCs w:val="20"/>
              </w:rPr>
              <w:t>РЕЗИДЕНТНА ГРИЖА ЗА ПЪЛНОЛЕТНИ ЛИЦА С ИНТЕЛЕКТУАЛНИ ЗАТРУДНЕНИЯ (СПЕЦИАЛИЗИРАНА)</w:t>
            </w:r>
          </w:p>
        </w:tc>
      </w:tr>
      <w:tr w:rsidR="004461BF" w:rsidRPr="00C07C15" w:rsidTr="00EB6A5A">
        <w:trPr>
          <w:trHeight w:val="3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4461BF" w:rsidRPr="00C07C15" w:rsidRDefault="004461BF" w:rsidP="004461BF">
            <w:pPr>
              <w:jc w:val="center"/>
              <w:rPr>
                <w:rFonts w:ascii="Verdana" w:hAnsi="Verdana" w:cs="Calibri"/>
                <w:color w:val="000000"/>
                <w:sz w:val="20"/>
                <w:szCs w:val="20"/>
              </w:rPr>
            </w:pPr>
            <w:r w:rsidRPr="00C07C15">
              <w:rPr>
                <w:rFonts w:ascii="Verdana" w:hAnsi="Verdana" w:cs="Calibri"/>
                <w:color w:val="000000"/>
                <w:sz w:val="20"/>
                <w:szCs w:val="20"/>
              </w:rPr>
              <w:t>1</w:t>
            </w:r>
          </w:p>
        </w:tc>
        <w:tc>
          <w:tcPr>
            <w:tcW w:w="703" w:type="pct"/>
            <w:tcBorders>
              <w:top w:val="nil"/>
              <w:left w:val="nil"/>
              <w:bottom w:val="single" w:sz="4" w:space="0" w:color="auto"/>
              <w:right w:val="single" w:sz="4" w:space="0" w:color="auto"/>
            </w:tcBorders>
            <w:shd w:val="clear" w:color="auto" w:fill="auto"/>
            <w:vAlign w:val="bottom"/>
            <w:hideMark/>
          </w:tcPr>
          <w:p w:rsidR="004461BF" w:rsidRPr="00C07C15" w:rsidRDefault="004461BF" w:rsidP="004461BF">
            <w:pPr>
              <w:rPr>
                <w:rFonts w:ascii="Verdana" w:hAnsi="Verdana" w:cs="Calibri"/>
                <w:color w:val="000000"/>
                <w:sz w:val="20"/>
                <w:szCs w:val="20"/>
              </w:rPr>
            </w:pPr>
            <w:r w:rsidRPr="00C07C15">
              <w:rPr>
                <w:rFonts w:ascii="Verdana" w:hAnsi="Verdana" w:cs="Calibri"/>
                <w:color w:val="000000"/>
                <w:sz w:val="20"/>
                <w:szCs w:val="20"/>
              </w:rPr>
              <w:t> </w:t>
            </w:r>
            <w:r>
              <w:rPr>
                <w:rFonts w:ascii="Verdana" w:hAnsi="Verdana" w:cs="Calibri"/>
                <w:color w:val="000000"/>
                <w:sz w:val="20"/>
                <w:szCs w:val="20"/>
              </w:rPr>
              <w:t>ЦНСТПЛУИ</w:t>
            </w:r>
          </w:p>
        </w:tc>
        <w:tc>
          <w:tcPr>
            <w:tcW w:w="417" w:type="pct"/>
            <w:tcBorders>
              <w:top w:val="nil"/>
              <w:left w:val="nil"/>
              <w:bottom w:val="single" w:sz="4" w:space="0" w:color="auto"/>
              <w:right w:val="single" w:sz="4" w:space="0" w:color="auto"/>
            </w:tcBorders>
            <w:shd w:val="clear" w:color="auto" w:fill="auto"/>
            <w:vAlign w:val="bottom"/>
            <w:hideMark/>
          </w:tcPr>
          <w:p w:rsidR="004461BF" w:rsidRPr="00705303" w:rsidRDefault="004461BF" w:rsidP="00557DA9">
            <w:pPr>
              <w:jc w:val="center"/>
              <w:rPr>
                <w:rFonts w:ascii="Arial" w:hAnsi="Arial" w:cs="Arial"/>
                <w:color w:val="000000"/>
                <w:sz w:val="20"/>
                <w:szCs w:val="20"/>
              </w:rPr>
            </w:pPr>
            <w:r w:rsidRPr="00705303">
              <w:rPr>
                <w:rFonts w:ascii="Arial" w:hAnsi="Arial" w:cs="Arial"/>
                <w:color w:val="000000"/>
                <w:sz w:val="20"/>
                <w:szCs w:val="20"/>
              </w:rPr>
              <w:t>с. Ахматово, ул. „16 – та“ №4</w:t>
            </w:r>
          </w:p>
        </w:tc>
        <w:tc>
          <w:tcPr>
            <w:tcW w:w="529" w:type="pct"/>
            <w:gridSpan w:val="2"/>
            <w:tcBorders>
              <w:top w:val="nil"/>
              <w:left w:val="nil"/>
              <w:bottom w:val="single" w:sz="4" w:space="0" w:color="auto"/>
              <w:right w:val="single" w:sz="4" w:space="0" w:color="auto"/>
            </w:tcBorders>
            <w:shd w:val="clear" w:color="auto" w:fill="auto"/>
            <w:vAlign w:val="bottom"/>
            <w:hideMark/>
          </w:tcPr>
          <w:p w:rsidR="004461BF" w:rsidRPr="00705303" w:rsidRDefault="004461BF" w:rsidP="004461BF">
            <w:pPr>
              <w:jc w:val="center"/>
              <w:rPr>
                <w:rFonts w:ascii="Arial" w:hAnsi="Arial" w:cs="Arial"/>
                <w:color w:val="000000"/>
                <w:sz w:val="20"/>
                <w:szCs w:val="20"/>
              </w:rPr>
            </w:pPr>
            <w:r w:rsidRPr="00705303">
              <w:rPr>
                <w:rFonts w:ascii="Arial" w:hAnsi="Arial" w:cs="Arial"/>
                <w:color w:val="000000"/>
                <w:sz w:val="20"/>
                <w:szCs w:val="20"/>
              </w:rPr>
              <w:t>Пълнолетни лица с интелектуални затруднения</w:t>
            </w:r>
          </w:p>
        </w:tc>
        <w:tc>
          <w:tcPr>
            <w:tcW w:w="209" w:type="pct"/>
            <w:gridSpan w:val="2"/>
            <w:tcBorders>
              <w:top w:val="nil"/>
              <w:left w:val="nil"/>
              <w:bottom w:val="single" w:sz="4" w:space="0" w:color="auto"/>
              <w:right w:val="single" w:sz="4" w:space="0" w:color="auto"/>
            </w:tcBorders>
            <w:shd w:val="clear" w:color="auto" w:fill="auto"/>
            <w:vAlign w:val="bottom"/>
            <w:hideMark/>
          </w:tcPr>
          <w:p w:rsidR="004461BF" w:rsidRPr="00C07C15" w:rsidRDefault="004461BF" w:rsidP="004461BF">
            <w:pPr>
              <w:rPr>
                <w:rFonts w:ascii="Verdana" w:hAnsi="Verdana" w:cs="Calibri"/>
                <w:color w:val="000000"/>
                <w:sz w:val="20"/>
                <w:szCs w:val="20"/>
              </w:rPr>
            </w:pPr>
            <w:r w:rsidRPr="00C07C15">
              <w:rPr>
                <w:rFonts w:ascii="Verdana" w:hAnsi="Verdana" w:cs="Calibri"/>
                <w:color w:val="000000"/>
                <w:sz w:val="20"/>
                <w:szCs w:val="20"/>
              </w:rPr>
              <w:t> </w:t>
            </w:r>
            <w:r>
              <w:rPr>
                <w:rFonts w:ascii="Verdana" w:hAnsi="Verdana" w:cs="Calibri"/>
                <w:color w:val="000000"/>
                <w:sz w:val="20"/>
                <w:szCs w:val="20"/>
              </w:rPr>
              <w:t>12</w:t>
            </w:r>
          </w:p>
        </w:tc>
        <w:tc>
          <w:tcPr>
            <w:tcW w:w="387" w:type="pct"/>
            <w:gridSpan w:val="2"/>
            <w:tcBorders>
              <w:top w:val="nil"/>
              <w:left w:val="nil"/>
              <w:bottom w:val="single" w:sz="4" w:space="0" w:color="auto"/>
              <w:right w:val="single" w:sz="4" w:space="0" w:color="auto"/>
            </w:tcBorders>
            <w:shd w:val="clear" w:color="auto" w:fill="auto"/>
            <w:vAlign w:val="bottom"/>
            <w:hideMark/>
          </w:tcPr>
          <w:p w:rsidR="004461BF" w:rsidRPr="00705303" w:rsidRDefault="004461BF" w:rsidP="004461BF">
            <w:pPr>
              <w:jc w:val="center"/>
              <w:rPr>
                <w:rFonts w:ascii="Arial" w:hAnsi="Arial" w:cs="Arial"/>
                <w:color w:val="000000"/>
                <w:sz w:val="20"/>
                <w:szCs w:val="20"/>
              </w:rPr>
            </w:pPr>
            <w:r w:rsidRPr="00705303">
              <w:rPr>
                <w:rFonts w:ascii="Arial" w:hAnsi="Arial" w:cs="Arial"/>
                <w:color w:val="000000"/>
                <w:sz w:val="20"/>
                <w:szCs w:val="20"/>
              </w:rPr>
              <w:t>Не</w:t>
            </w:r>
          </w:p>
        </w:tc>
        <w:tc>
          <w:tcPr>
            <w:tcW w:w="368" w:type="pct"/>
            <w:tcBorders>
              <w:top w:val="nil"/>
              <w:left w:val="nil"/>
              <w:bottom w:val="single" w:sz="4" w:space="0" w:color="auto"/>
              <w:right w:val="single" w:sz="4" w:space="0" w:color="auto"/>
            </w:tcBorders>
            <w:shd w:val="clear" w:color="auto" w:fill="auto"/>
            <w:vAlign w:val="bottom"/>
            <w:hideMark/>
          </w:tcPr>
          <w:p w:rsidR="004461BF" w:rsidRPr="00705303" w:rsidRDefault="004461BF" w:rsidP="004461BF">
            <w:pPr>
              <w:jc w:val="center"/>
              <w:rPr>
                <w:rFonts w:ascii="Arial" w:hAnsi="Arial" w:cs="Arial"/>
                <w:color w:val="000000"/>
                <w:sz w:val="20"/>
                <w:szCs w:val="20"/>
              </w:rPr>
            </w:pPr>
            <w:r w:rsidRPr="00705303">
              <w:rPr>
                <w:rFonts w:ascii="Arial" w:hAnsi="Arial" w:cs="Arial"/>
                <w:color w:val="000000"/>
                <w:sz w:val="20"/>
                <w:szCs w:val="20"/>
              </w:rPr>
              <w:t>Не</w:t>
            </w:r>
          </w:p>
        </w:tc>
        <w:tc>
          <w:tcPr>
            <w:tcW w:w="452" w:type="pct"/>
            <w:tcBorders>
              <w:top w:val="nil"/>
              <w:left w:val="nil"/>
              <w:bottom w:val="single" w:sz="4" w:space="0" w:color="auto"/>
              <w:right w:val="single" w:sz="4" w:space="0" w:color="auto"/>
            </w:tcBorders>
            <w:shd w:val="clear" w:color="auto" w:fill="auto"/>
            <w:vAlign w:val="bottom"/>
            <w:hideMark/>
          </w:tcPr>
          <w:p w:rsidR="004461BF" w:rsidRPr="00705303" w:rsidRDefault="004461BF" w:rsidP="004461BF">
            <w:pPr>
              <w:jc w:val="center"/>
              <w:rPr>
                <w:rFonts w:ascii="Arial" w:hAnsi="Arial" w:cs="Arial"/>
                <w:color w:val="000000"/>
                <w:sz w:val="20"/>
                <w:szCs w:val="20"/>
              </w:rPr>
            </w:pPr>
          </w:p>
        </w:tc>
        <w:tc>
          <w:tcPr>
            <w:tcW w:w="378" w:type="pct"/>
            <w:tcBorders>
              <w:top w:val="nil"/>
              <w:left w:val="nil"/>
              <w:bottom w:val="single" w:sz="4" w:space="0" w:color="auto"/>
              <w:right w:val="single" w:sz="4" w:space="0" w:color="auto"/>
            </w:tcBorders>
            <w:shd w:val="clear" w:color="auto" w:fill="auto"/>
            <w:vAlign w:val="bottom"/>
            <w:hideMark/>
          </w:tcPr>
          <w:p w:rsidR="004461BF" w:rsidRPr="00705303" w:rsidRDefault="004461BF" w:rsidP="004461BF">
            <w:pPr>
              <w:jc w:val="center"/>
              <w:rPr>
                <w:rFonts w:ascii="Arial" w:hAnsi="Arial" w:cs="Arial"/>
                <w:color w:val="000000"/>
                <w:sz w:val="20"/>
                <w:szCs w:val="20"/>
              </w:rPr>
            </w:pPr>
            <w:r w:rsidRPr="00705303">
              <w:rPr>
                <w:rFonts w:ascii="Arial" w:hAnsi="Arial" w:cs="Arial"/>
                <w:color w:val="000000"/>
                <w:sz w:val="20"/>
                <w:szCs w:val="20"/>
              </w:rPr>
              <w:t>12</w:t>
            </w:r>
          </w:p>
        </w:tc>
        <w:tc>
          <w:tcPr>
            <w:tcW w:w="460" w:type="pct"/>
            <w:tcBorders>
              <w:top w:val="nil"/>
              <w:left w:val="nil"/>
              <w:bottom w:val="single" w:sz="4" w:space="0" w:color="auto"/>
              <w:right w:val="single" w:sz="4" w:space="0" w:color="auto"/>
            </w:tcBorders>
            <w:shd w:val="clear" w:color="auto" w:fill="auto"/>
            <w:vAlign w:val="bottom"/>
            <w:hideMark/>
          </w:tcPr>
          <w:p w:rsidR="004461BF" w:rsidRPr="00705303" w:rsidRDefault="007B0062" w:rsidP="004461BF">
            <w:pPr>
              <w:jc w:val="center"/>
              <w:rPr>
                <w:rFonts w:ascii="Arial" w:hAnsi="Arial" w:cs="Arial"/>
                <w:color w:val="000000"/>
                <w:sz w:val="20"/>
                <w:szCs w:val="20"/>
              </w:rPr>
            </w:pPr>
            <w:r>
              <w:rPr>
                <w:rFonts w:ascii="Calibri" w:hAnsi="Calibri" w:cs="Calibri"/>
                <w:color w:val="000000"/>
                <w:sz w:val="22"/>
                <w:szCs w:val="22"/>
              </w:rPr>
              <w:t>В рамките на трансферите от държавния бюджет</w:t>
            </w:r>
          </w:p>
        </w:tc>
        <w:tc>
          <w:tcPr>
            <w:tcW w:w="480" w:type="pct"/>
            <w:tcBorders>
              <w:top w:val="nil"/>
              <w:left w:val="nil"/>
              <w:bottom w:val="single" w:sz="4" w:space="0" w:color="auto"/>
              <w:right w:val="single" w:sz="4" w:space="0" w:color="auto"/>
            </w:tcBorders>
            <w:shd w:val="clear" w:color="auto" w:fill="auto"/>
            <w:vAlign w:val="bottom"/>
            <w:hideMark/>
          </w:tcPr>
          <w:p w:rsidR="004461BF" w:rsidRPr="00F714A1" w:rsidRDefault="004461BF" w:rsidP="004461BF">
            <w:pPr>
              <w:jc w:val="center"/>
              <w:rPr>
                <w:rFonts w:ascii="Arial" w:hAnsi="Arial" w:cs="Arial"/>
                <w:sz w:val="20"/>
                <w:szCs w:val="20"/>
              </w:rPr>
            </w:pPr>
            <w:r w:rsidRPr="00F714A1">
              <w:rPr>
                <w:rFonts w:ascii="Arial" w:hAnsi="Arial" w:cs="Arial"/>
                <w:sz w:val="20"/>
                <w:szCs w:val="20"/>
              </w:rPr>
              <w:t>самостоятелна</w:t>
            </w:r>
          </w:p>
        </w:tc>
        <w:tc>
          <w:tcPr>
            <w:tcW w:w="487" w:type="pct"/>
            <w:gridSpan w:val="2"/>
            <w:tcBorders>
              <w:top w:val="nil"/>
              <w:left w:val="nil"/>
              <w:bottom w:val="single" w:sz="4" w:space="0" w:color="auto"/>
              <w:right w:val="single" w:sz="4" w:space="0" w:color="auto"/>
            </w:tcBorders>
            <w:shd w:val="clear" w:color="auto" w:fill="auto"/>
            <w:vAlign w:val="bottom"/>
            <w:hideMark/>
          </w:tcPr>
          <w:p w:rsidR="004461BF" w:rsidRPr="00FD7655" w:rsidRDefault="00FD7655" w:rsidP="004461BF">
            <w:pPr>
              <w:jc w:val="center"/>
              <w:rPr>
                <w:rFonts w:ascii="Arial" w:hAnsi="Arial" w:cs="Arial"/>
                <w:sz w:val="20"/>
                <w:szCs w:val="20"/>
              </w:rPr>
            </w:pPr>
            <w:r w:rsidRPr="00FD7655">
              <w:rPr>
                <w:rFonts w:ascii="Arial" w:hAnsi="Arial" w:cs="Arial"/>
                <w:sz w:val="20"/>
                <w:szCs w:val="20"/>
              </w:rPr>
              <w:t>10.8</w:t>
            </w:r>
          </w:p>
        </w:tc>
      </w:tr>
      <w:tr w:rsidR="0030355C" w:rsidRPr="00C07C15" w:rsidTr="00A719A8">
        <w:trPr>
          <w:trHeight w:val="3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30355C" w:rsidRPr="00C07C15" w:rsidRDefault="0030355C" w:rsidP="0030355C">
            <w:pPr>
              <w:jc w:val="center"/>
              <w:rPr>
                <w:rFonts w:ascii="Verdana" w:hAnsi="Verdana" w:cs="Calibri"/>
                <w:color w:val="000000"/>
                <w:sz w:val="20"/>
                <w:szCs w:val="20"/>
              </w:rPr>
            </w:pPr>
            <w:r w:rsidRPr="00C07C15">
              <w:rPr>
                <w:rFonts w:ascii="Verdana" w:hAnsi="Verdana" w:cs="Calibri"/>
                <w:color w:val="000000"/>
                <w:sz w:val="20"/>
                <w:szCs w:val="20"/>
              </w:rPr>
              <w:t>2</w:t>
            </w:r>
          </w:p>
        </w:tc>
        <w:tc>
          <w:tcPr>
            <w:tcW w:w="703" w:type="pct"/>
            <w:tcBorders>
              <w:top w:val="nil"/>
              <w:left w:val="nil"/>
              <w:bottom w:val="single" w:sz="4" w:space="0" w:color="auto"/>
              <w:right w:val="single" w:sz="4" w:space="0" w:color="auto"/>
            </w:tcBorders>
            <w:shd w:val="clear" w:color="auto" w:fill="auto"/>
            <w:vAlign w:val="bottom"/>
            <w:hideMark/>
          </w:tcPr>
          <w:p w:rsidR="0030355C" w:rsidRPr="00C07C15" w:rsidRDefault="0030355C" w:rsidP="0030355C">
            <w:pPr>
              <w:rPr>
                <w:rFonts w:ascii="Verdana" w:hAnsi="Verdana" w:cs="Calibri"/>
                <w:color w:val="000000"/>
                <w:sz w:val="20"/>
                <w:szCs w:val="20"/>
              </w:rPr>
            </w:pPr>
            <w:r w:rsidRPr="00C07C15">
              <w:rPr>
                <w:rFonts w:ascii="Verdana" w:hAnsi="Verdana" w:cs="Calibri"/>
                <w:color w:val="000000"/>
                <w:sz w:val="20"/>
                <w:szCs w:val="20"/>
              </w:rPr>
              <w:t> </w:t>
            </w:r>
          </w:p>
        </w:tc>
        <w:tc>
          <w:tcPr>
            <w:tcW w:w="417" w:type="pct"/>
            <w:tcBorders>
              <w:top w:val="nil"/>
              <w:left w:val="nil"/>
              <w:bottom w:val="single" w:sz="4" w:space="0" w:color="auto"/>
              <w:right w:val="single" w:sz="4" w:space="0" w:color="auto"/>
            </w:tcBorders>
            <w:shd w:val="clear" w:color="auto" w:fill="auto"/>
            <w:vAlign w:val="bottom"/>
            <w:hideMark/>
          </w:tcPr>
          <w:p w:rsidR="0030355C" w:rsidRPr="00C07C15" w:rsidRDefault="0030355C" w:rsidP="00557DA9">
            <w:pPr>
              <w:jc w:val="center"/>
              <w:rPr>
                <w:rFonts w:ascii="Verdana" w:hAnsi="Verdana" w:cs="Calibri"/>
                <w:color w:val="000000"/>
                <w:sz w:val="20"/>
                <w:szCs w:val="20"/>
              </w:rPr>
            </w:pPr>
            <w:r w:rsidRPr="00705303">
              <w:rPr>
                <w:rFonts w:ascii="Arial" w:hAnsi="Arial" w:cs="Arial"/>
                <w:color w:val="000000"/>
                <w:sz w:val="20"/>
                <w:szCs w:val="20"/>
              </w:rPr>
              <w:t>с. Ахматово, ул. „16 – та“ №4</w:t>
            </w:r>
          </w:p>
        </w:tc>
        <w:tc>
          <w:tcPr>
            <w:tcW w:w="529" w:type="pct"/>
            <w:gridSpan w:val="2"/>
            <w:tcBorders>
              <w:top w:val="nil"/>
              <w:left w:val="nil"/>
              <w:bottom w:val="single" w:sz="4" w:space="0" w:color="auto"/>
              <w:right w:val="single" w:sz="4" w:space="0" w:color="auto"/>
            </w:tcBorders>
            <w:shd w:val="clear" w:color="auto" w:fill="auto"/>
            <w:vAlign w:val="bottom"/>
            <w:hideMark/>
          </w:tcPr>
          <w:p w:rsidR="0030355C" w:rsidRPr="00C07C15" w:rsidRDefault="0030355C" w:rsidP="0030355C">
            <w:pPr>
              <w:rPr>
                <w:rFonts w:ascii="Verdana" w:hAnsi="Verdana" w:cs="Calibri"/>
                <w:color w:val="000000"/>
                <w:sz w:val="20"/>
                <w:szCs w:val="20"/>
              </w:rPr>
            </w:pPr>
            <w:r w:rsidRPr="00C07C15">
              <w:rPr>
                <w:rFonts w:ascii="Verdana" w:hAnsi="Verdana" w:cs="Calibri"/>
                <w:color w:val="000000"/>
                <w:sz w:val="20"/>
                <w:szCs w:val="20"/>
              </w:rPr>
              <w:t> </w:t>
            </w:r>
          </w:p>
        </w:tc>
        <w:tc>
          <w:tcPr>
            <w:tcW w:w="209" w:type="pct"/>
            <w:gridSpan w:val="2"/>
            <w:tcBorders>
              <w:top w:val="nil"/>
              <w:left w:val="nil"/>
              <w:bottom w:val="single" w:sz="4" w:space="0" w:color="auto"/>
              <w:right w:val="single" w:sz="4" w:space="0" w:color="auto"/>
            </w:tcBorders>
            <w:shd w:val="clear" w:color="auto" w:fill="auto"/>
            <w:vAlign w:val="bottom"/>
            <w:hideMark/>
          </w:tcPr>
          <w:p w:rsidR="0030355C" w:rsidRPr="00C07C15" w:rsidRDefault="0030355C" w:rsidP="0030355C">
            <w:pPr>
              <w:rPr>
                <w:rFonts w:ascii="Verdana" w:hAnsi="Verdana" w:cs="Calibri"/>
                <w:color w:val="000000"/>
                <w:sz w:val="20"/>
                <w:szCs w:val="20"/>
              </w:rPr>
            </w:pPr>
            <w:r w:rsidRPr="00C07C15">
              <w:rPr>
                <w:rFonts w:ascii="Verdana" w:hAnsi="Verdana" w:cs="Calibri"/>
                <w:color w:val="000000"/>
                <w:sz w:val="20"/>
                <w:szCs w:val="20"/>
              </w:rPr>
              <w:t> </w:t>
            </w:r>
          </w:p>
        </w:tc>
        <w:tc>
          <w:tcPr>
            <w:tcW w:w="387" w:type="pct"/>
            <w:gridSpan w:val="2"/>
            <w:tcBorders>
              <w:top w:val="nil"/>
              <w:left w:val="nil"/>
              <w:bottom w:val="single" w:sz="4" w:space="0" w:color="auto"/>
              <w:right w:val="single" w:sz="4" w:space="0" w:color="auto"/>
            </w:tcBorders>
            <w:shd w:val="clear" w:color="auto" w:fill="auto"/>
            <w:vAlign w:val="bottom"/>
            <w:hideMark/>
          </w:tcPr>
          <w:p w:rsidR="0030355C" w:rsidRPr="00C07C15" w:rsidRDefault="0030355C" w:rsidP="0030355C">
            <w:pPr>
              <w:rPr>
                <w:rFonts w:ascii="Verdana" w:hAnsi="Verdana" w:cs="Calibri"/>
                <w:color w:val="000000"/>
                <w:sz w:val="20"/>
                <w:szCs w:val="20"/>
              </w:rPr>
            </w:pPr>
            <w:r w:rsidRPr="00C07C15">
              <w:rPr>
                <w:rFonts w:ascii="Verdana" w:hAnsi="Verdana" w:cs="Calibri"/>
                <w:color w:val="000000"/>
                <w:sz w:val="20"/>
                <w:szCs w:val="20"/>
              </w:rPr>
              <w:t> </w:t>
            </w:r>
          </w:p>
        </w:tc>
        <w:tc>
          <w:tcPr>
            <w:tcW w:w="368" w:type="pct"/>
            <w:tcBorders>
              <w:top w:val="nil"/>
              <w:left w:val="nil"/>
              <w:bottom w:val="single" w:sz="4" w:space="0" w:color="auto"/>
              <w:right w:val="single" w:sz="4" w:space="0" w:color="auto"/>
            </w:tcBorders>
            <w:shd w:val="clear" w:color="auto" w:fill="auto"/>
            <w:vAlign w:val="bottom"/>
            <w:hideMark/>
          </w:tcPr>
          <w:p w:rsidR="0030355C" w:rsidRPr="00C07C15" w:rsidRDefault="0030355C" w:rsidP="0030355C">
            <w:pPr>
              <w:rPr>
                <w:rFonts w:ascii="Verdana" w:hAnsi="Verdana" w:cs="Calibri"/>
                <w:color w:val="000000"/>
                <w:sz w:val="20"/>
                <w:szCs w:val="20"/>
              </w:rPr>
            </w:pPr>
            <w:r w:rsidRPr="00C07C15">
              <w:rPr>
                <w:rFonts w:ascii="Verdana" w:hAnsi="Verdana" w:cs="Calibri"/>
                <w:color w:val="000000"/>
                <w:sz w:val="20"/>
                <w:szCs w:val="20"/>
              </w:rPr>
              <w:t> </w:t>
            </w:r>
          </w:p>
        </w:tc>
        <w:tc>
          <w:tcPr>
            <w:tcW w:w="452" w:type="pct"/>
            <w:tcBorders>
              <w:top w:val="nil"/>
              <w:left w:val="nil"/>
              <w:bottom w:val="single" w:sz="4" w:space="0" w:color="auto"/>
              <w:right w:val="single" w:sz="4" w:space="0" w:color="auto"/>
            </w:tcBorders>
            <w:shd w:val="clear" w:color="auto" w:fill="auto"/>
            <w:vAlign w:val="bottom"/>
          </w:tcPr>
          <w:p w:rsidR="0030355C" w:rsidRPr="00595FC5" w:rsidRDefault="0030355C" w:rsidP="0030355C">
            <w:pPr>
              <w:jc w:val="center"/>
              <w:rPr>
                <w:rFonts w:ascii="Arial" w:hAnsi="Arial" w:cs="Arial"/>
                <w:sz w:val="18"/>
                <w:szCs w:val="18"/>
              </w:rPr>
            </w:pPr>
          </w:p>
        </w:tc>
        <w:tc>
          <w:tcPr>
            <w:tcW w:w="378" w:type="pct"/>
            <w:tcBorders>
              <w:top w:val="nil"/>
              <w:left w:val="nil"/>
              <w:bottom w:val="single" w:sz="4" w:space="0" w:color="auto"/>
              <w:right w:val="single" w:sz="4" w:space="0" w:color="auto"/>
            </w:tcBorders>
            <w:shd w:val="clear" w:color="auto" w:fill="auto"/>
            <w:vAlign w:val="bottom"/>
            <w:hideMark/>
          </w:tcPr>
          <w:p w:rsidR="0030355C" w:rsidRPr="00595FC5" w:rsidRDefault="0030355C" w:rsidP="0030355C">
            <w:pPr>
              <w:jc w:val="center"/>
              <w:rPr>
                <w:rFonts w:ascii="Arial" w:hAnsi="Arial" w:cs="Arial"/>
                <w:sz w:val="20"/>
                <w:szCs w:val="20"/>
              </w:rPr>
            </w:pPr>
            <w:r>
              <w:rPr>
                <w:rFonts w:ascii="Arial" w:hAnsi="Arial" w:cs="Arial"/>
                <w:sz w:val="20"/>
                <w:szCs w:val="20"/>
              </w:rPr>
              <w:t>16</w:t>
            </w:r>
          </w:p>
        </w:tc>
        <w:tc>
          <w:tcPr>
            <w:tcW w:w="460" w:type="pct"/>
            <w:tcBorders>
              <w:top w:val="nil"/>
              <w:left w:val="nil"/>
              <w:bottom w:val="single" w:sz="4" w:space="0" w:color="auto"/>
              <w:right w:val="single" w:sz="4" w:space="0" w:color="auto"/>
            </w:tcBorders>
            <w:shd w:val="clear" w:color="auto" w:fill="auto"/>
            <w:vAlign w:val="bottom"/>
            <w:hideMark/>
          </w:tcPr>
          <w:p w:rsidR="0030355C" w:rsidRPr="00595FC5" w:rsidRDefault="0030355C" w:rsidP="0030355C">
            <w:pPr>
              <w:jc w:val="center"/>
              <w:rPr>
                <w:rFonts w:ascii="Arial" w:hAnsi="Arial" w:cs="Arial"/>
                <w:sz w:val="20"/>
                <w:szCs w:val="20"/>
              </w:rPr>
            </w:pPr>
            <w:r w:rsidRPr="00595FC5">
              <w:rPr>
                <w:rFonts w:ascii="Arial" w:hAnsi="Arial" w:cs="Arial"/>
                <w:sz w:val="20"/>
                <w:szCs w:val="20"/>
              </w:rPr>
              <w:t>НП</w:t>
            </w:r>
          </w:p>
        </w:tc>
        <w:tc>
          <w:tcPr>
            <w:tcW w:w="480" w:type="pct"/>
            <w:tcBorders>
              <w:top w:val="nil"/>
              <w:left w:val="nil"/>
              <w:bottom w:val="single" w:sz="4" w:space="0" w:color="auto"/>
              <w:right w:val="single" w:sz="4" w:space="0" w:color="auto"/>
            </w:tcBorders>
            <w:shd w:val="clear" w:color="auto" w:fill="auto"/>
            <w:vAlign w:val="bottom"/>
            <w:hideMark/>
          </w:tcPr>
          <w:p w:rsidR="0030355C" w:rsidRPr="00F714A1" w:rsidRDefault="0030355C" w:rsidP="0030355C">
            <w:pPr>
              <w:jc w:val="center"/>
              <w:rPr>
                <w:rFonts w:ascii="Arial" w:hAnsi="Arial" w:cs="Arial"/>
                <w:sz w:val="18"/>
                <w:szCs w:val="18"/>
              </w:rPr>
            </w:pPr>
            <w:r w:rsidRPr="00F714A1">
              <w:rPr>
                <w:rFonts w:ascii="Arial" w:hAnsi="Arial" w:cs="Arial"/>
                <w:sz w:val="18"/>
                <w:szCs w:val="18"/>
              </w:rPr>
              <w:t>самостоятелна</w:t>
            </w:r>
          </w:p>
        </w:tc>
        <w:tc>
          <w:tcPr>
            <w:tcW w:w="487" w:type="pct"/>
            <w:gridSpan w:val="2"/>
            <w:tcBorders>
              <w:top w:val="nil"/>
              <w:left w:val="nil"/>
              <w:bottom w:val="single" w:sz="4" w:space="0" w:color="auto"/>
              <w:right w:val="single" w:sz="4" w:space="0" w:color="auto"/>
            </w:tcBorders>
            <w:shd w:val="clear" w:color="auto" w:fill="auto"/>
            <w:vAlign w:val="bottom"/>
            <w:hideMark/>
          </w:tcPr>
          <w:p w:rsidR="0030355C" w:rsidRPr="00595FC5" w:rsidRDefault="00816841" w:rsidP="0030355C">
            <w:pPr>
              <w:jc w:val="center"/>
              <w:rPr>
                <w:rFonts w:ascii="Arial" w:hAnsi="Arial" w:cs="Arial"/>
                <w:sz w:val="20"/>
                <w:szCs w:val="20"/>
              </w:rPr>
            </w:pPr>
            <w:r>
              <w:rPr>
                <w:rFonts w:ascii="Arial" w:hAnsi="Arial" w:cs="Arial"/>
                <w:sz w:val="20"/>
                <w:szCs w:val="20"/>
              </w:rPr>
              <w:t>14.4</w:t>
            </w:r>
          </w:p>
        </w:tc>
      </w:tr>
      <w:tr w:rsidR="0030355C" w:rsidRPr="00C07C15" w:rsidTr="00E366D9">
        <w:trPr>
          <w:trHeight w:val="510"/>
        </w:trPr>
        <w:tc>
          <w:tcPr>
            <w:tcW w:w="5000" w:type="pct"/>
            <w:gridSpan w:val="16"/>
            <w:vMerge w:val="restart"/>
            <w:tcBorders>
              <w:top w:val="single" w:sz="4" w:space="0" w:color="auto"/>
              <w:left w:val="single" w:sz="4" w:space="0" w:color="auto"/>
              <w:bottom w:val="single" w:sz="4" w:space="0" w:color="auto"/>
              <w:right w:val="single" w:sz="4" w:space="0" w:color="auto"/>
            </w:tcBorders>
            <w:shd w:val="clear" w:color="auto" w:fill="auto"/>
            <w:hideMark/>
          </w:tcPr>
          <w:p w:rsidR="0030355C" w:rsidRDefault="0030355C" w:rsidP="0030355C">
            <w:pPr>
              <w:jc w:val="center"/>
              <w:rPr>
                <w:rFonts w:ascii="Verdana" w:hAnsi="Verdana"/>
                <w:b/>
                <w:sz w:val="20"/>
                <w:szCs w:val="20"/>
              </w:rPr>
            </w:pPr>
            <w:r w:rsidRPr="0055502D">
              <w:rPr>
                <w:rFonts w:ascii="Verdana" w:hAnsi="Verdana"/>
                <w:b/>
                <w:sz w:val="20"/>
                <w:szCs w:val="20"/>
              </w:rPr>
              <w:t>Мотиви: :</w:t>
            </w:r>
            <w:r>
              <w:rPr>
                <w:rFonts w:ascii="Verdana" w:hAnsi="Verdana"/>
                <w:b/>
                <w:sz w:val="20"/>
                <w:szCs w:val="20"/>
              </w:rPr>
              <w:t xml:space="preserve"> Въз основа на критериите за определяне на максималния брой потребители и въз основа на изготвения анализ на потребностите от социални услуги за община Садово е установена потребност от</w:t>
            </w:r>
            <w:r w:rsidR="00816841">
              <w:rPr>
                <w:rFonts w:ascii="Verdana" w:hAnsi="Verdana"/>
                <w:b/>
                <w:sz w:val="20"/>
                <w:szCs w:val="20"/>
              </w:rPr>
              <w:t xml:space="preserve"> 16 бр. места за</w:t>
            </w:r>
            <w:r>
              <w:rPr>
                <w:rFonts w:ascii="Verdana" w:hAnsi="Verdana"/>
                <w:b/>
                <w:sz w:val="20"/>
                <w:szCs w:val="20"/>
              </w:rPr>
              <w:t xml:space="preserve"> резидентна грижа за пълнолетни лица с интелектуални затруднения, която е планирана в предложението на община Садово за планиране на СУ и ИЗСУ, които се финансират изцяло или частично от държавния бюджет</w:t>
            </w:r>
          </w:p>
          <w:p w:rsidR="0030355C" w:rsidRPr="00C07C15" w:rsidRDefault="0030355C" w:rsidP="0030355C">
            <w:pPr>
              <w:jc w:val="center"/>
              <w:rPr>
                <w:rFonts w:ascii="Verdana" w:hAnsi="Verdana" w:cs="Calibri"/>
                <w:b/>
                <w:bCs/>
                <w:color w:val="000000"/>
                <w:sz w:val="20"/>
                <w:szCs w:val="20"/>
              </w:rPr>
            </w:pPr>
            <w:r w:rsidRPr="0055502D">
              <w:rPr>
                <w:rFonts w:ascii="Verdana" w:hAnsi="Verdana"/>
                <w:sz w:val="20"/>
                <w:szCs w:val="20"/>
              </w:rPr>
              <w:t xml:space="preserve">/посочват се причините поради които се планира промяна на броя на потребителите, прекратяване на предоставянето на социална услуга или за </w:t>
            </w:r>
            <w:r>
              <w:rPr>
                <w:rFonts w:ascii="Verdana" w:eastAsia="Calibri" w:hAnsi="Verdana" w:cs="Calibri"/>
                <w:bCs/>
                <w:color w:val="000000"/>
                <w:sz w:val="20"/>
                <w:szCs w:val="20"/>
                <w:lang w:eastAsia="en-US"/>
              </w:rPr>
              <w:t>създаване</w:t>
            </w:r>
            <w:r w:rsidRPr="0055502D">
              <w:rPr>
                <w:rFonts w:ascii="Verdana" w:hAnsi="Verdana"/>
                <w:sz w:val="20"/>
                <w:szCs w:val="20"/>
              </w:rPr>
              <w:t>на нова социална услуга и размера на финансирането от държавния бюджет/</w:t>
            </w:r>
          </w:p>
        </w:tc>
      </w:tr>
      <w:tr w:rsidR="0030355C" w:rsidRPr="00C07C15" w:rsidTr="00E366D9">
        <w:trPr>
          <w:trHeight w:val="525"/>
        </w:trPr>
        <w:tc>
          <w:tcPr>
            <w:tcW w:w="5000" w:type="pct"/>
            <w:gridSpan w:val="16"/>
            <w:vMerge/>
            <w:tcBorders>
              <w:top w:val="single" w:sz="4" w:space="0" w:color="auto"/>
              <w:left w:val="single" w:sz="4" w:space="0" w:color="auto"/>
              <w:bottom w:val="single" w:sz="4" w:space="0" w:color="auto"/>
              <w:right w:val="single" w:sz="4" w:space="0" w:color="auto"/>
            </w:tcBorders>
            <w:vAlign w:val="center"/>
            <w:hideMark/>
          </w:tcPr>
          <w:p w:rsidR="0030355C" w:rsidRPr="00C07C15" w:rsidRDefault="0030355C" w:rsidP="0030355C">
            <w:pPr>
              <w:rPr>
                <w:rFonts w:ascii="Verdana" w:hAnsi="Verdana" w:cs="Calibri"/>
                <w:b/>
                <w:bCs/>
                <w:color w:val="000000"/>
                <w:sz w:val="20"/>
                <w:szCs w:val="20"/>
              </w:rPr>
            </w:pPr>
          </w:p>
        </w:tc>
      </w:tr>
      <w:tr w:rsidR="0030355C" w:rsidRPr="00C07C15" w:rsidTr="00E366D9">
        <w:trPr>
          <w:trHeight w:val="810"/>
        </w:trPr>
        <w:tc>
          <w:tcPr>
            <w:tcW w:w="5000" w:type="pct"/>
            <w:gridSpan w:val="16"/>
            <w:tcBorders>
              <w:top w:val="single" w:sz="4" w:space="0" w:color="auto"/>
              <w:left w:val="single" w:sz="4" w:space="0" w:color="auto"/>
              <w:bottom w:val="single" w:sz="4" w:space="0" w:color="auto"/>
              <w:right w:val="single" w:sz="4" w:space="0" w:color="auto"/>
            </w:tcBorders>
            <w:shd w:val="clear" w:color="000000" w:fill="F4B084"/>
            <w:vAlign w:val="center"/>
            <w:hideMark/>
          </w:tcPr>
          <w:p w:rsidR="0030355C" w:rsidRPr="00C07C15" w:rsidRDefault="0030355C" w:rsidP="0030355C">
            <w:pPr>
              <w:jc w:val="center"/>
              <w:rPr>
                <w:rFonts w:ascii="Verdana" w:hAnsi="Verdana" w:cs="Calibri"/>
                <w:b/>
                <w:bCs/>
                <w:color w:val="000000"/>
                <w:sz w:val="20"/>
                <w:szCs w:val="20"/>
              </w:rPr>
            </w:pPr>
            <w:r w:rsidRPr="00C07C15">
              <w:rPr>
                <w:rFonts w:ascii="Verdana" w:hAnsi="Verdana" w:cs="Calibri"/>
                <w:b/>
                <w:bCs/>
                <w:color w:val="000000"/>
                <w:sz w:val="20"/>
                <w:szCs w:val="20"/>
              </w:rPr>
              <w:t>РЕЗИДЕНТНА ГРИЖА ЗА ПЪЛНОЛЕТНИ ЛИЦА С ФИЗИЧЕСКИ УВРЕЖДАНИЯ (СПЕЦИАЛИЗИРАНА)</w:t>
            </w:r>
          </w:p>
        </w:tc>
      </w:tr>
      <w:tr w:rsidR="0030355C" w:rsidRPr="00C07C15" w:rsidTr="00A719A8">
        <w:trPr>
          <w:trHeight w:val="3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30355C" w:rsidRPr="00C07C15" w:rsidRDefault="0030355C" w:rsidP="0030355C">
            <w:pPr>
              <w:jc w:val="center"/>
              <w:rPr>
                <w:rFonts w:ascii="Verdana" w:hAnsi="Verdana" w:cs="Calibri"/>
                <w:color w:val="000000"/>
                <w:sz w:val="20"/>
                <w:szCs w:val="20"/>
              </w:rPr>
            </w:pPr>
            <w:r w:rsidRPr="00C07C15">
              <w:rPr>
                <w:rFonts w:ascii="Verdana" w:hAnsi="Verdana" w:cs="Calibri"/>
                <w:color w:val="000000"/>
                <w:sz w:val="20"/>
                <w:szCs w:val="20"/>
              </w:rPr>
              <w:t>1</w:t>
            </w:r>
          </w:p>
        </w:tc>
        <w:tc>
          <w:tcPr>
            <w:tcW w:w="703" w:type="pct"/>
            <w:tcBorders>
              <w:top w:val="nil"/>
              <w:left w:val="nil"/>
              <w:bottom w:val="single" w:sz="4" w:space="0" w:color="auto"/>
              <w:right w:val="single" w:sz="4" w:space="0" w:color="auto"/>
            </w:tcBorders>
            <w:shd w:val="clear" w:color="auto" w:fill="auto"/>
            <w:vAlign w:val="bottom"/>
            <w:hideMark/>
          </w:tcPr>
          <w:p w:rsidR="0030355C" w:rsidRPr="00C07C15" w:rsidRDefault="0030355C" w:rsidP="0030355C">
            <w:pPr>
              <w:rPr>
                <w:rFonts w:ascii="Verdana" w:hAnsi="Verdana" w:cs="Calibri"/>
                <w:color w:val="000000"/>
                <w:sz w:val="20"/>
                <w:szCs w:val="20"/>
              </w:rPr>
            </w:pPr>
            <w:r w:rsidRPr="00C07C15">
              <w:rPr>
                <w:rFonts w:ascii="Verdana" w:hAnsi="Verdana" w:cs="Calibri"/>
                <w:color w:val="000000"/>
                <w:sz w:val="20"/>
                <w:szCs w:val="20"/>
              </w:rPr>
              <w:t> </w:t>
            </w:r>
          </w:p>
        </w:tc>
        <w:tc>
          <w:tcPr>
            <w:tcW w:w="417" w:type="pct"/>
            <w:tcBorders>
              <w:top w:val="nil"/>
              <w:left w:val="nil"/>
              <w:bottom w:val="single" w:sz="4" w:space="0" w:color="auto"/>
              <w:right w:val="single" w:sz="4" w:space="0" w:color="auto"/>
            </w:tcBorders>
            <w:shd w:val="clear" w:color="auto" w:fill="auto"/>
            <w:vAlign w:val="bottom"/>
            <w:hideMark/>
          </w:tcPr>
          <w:p w:rsidR="0030355C" w:rsidRPr="00C07C15" w:rsidRDefault="0030355C" w:rsidP="00557DA9">
            <w:pPr>
              <w:jc w:val="center"/>
              <w:rPr>
                <w:rFonts w:ascii="Verdana" w:hAnsi="Verdana" w:cs="Calibri"/>
                <w:color w:val="000000"/>
                <w:sz w:val="20"/>
                <w:szCs w:val="20"/>
              </w:rPr>
            </w:pPr>
            <w:r>
              <w:rPr>
                <w:rFonts w:ascii="Verdana" w:hAnsi="Verdana" w:cs="Calibri"/>
                <w:color w:val="000000"/>
                <w:sz w:val="20"/>
                <w:szCs w:val="20"/>
              </w:rPr>
              <w:t>С. Чешнегирово, ул. „Кирил Попчев“ 01</w:t>
            </w:r>
          </w:p>
        </w:tc>
        <w:tc>
          <w:tcPr>
            <w:tcW w:w="287" w:type="pct"/>
            <w:tcBorders>
              <w:top w:val="nil"/>
              <w:left w:val="nil"/>
              <w:bottom w:val="single" w:sz="4" w:space="0" w:color="auto"/>
              <w:right w:val="single" w:sz="4" w:space="0" w:color="auto"/>
            </w:tcBorders>
            <w:shd w:val="clear" w:color="auto" w:fill="auto"/>
            <w:vAlign w:val="bottom"/>
            <w:hideMark/>
          </w:tcPr>
          <w:p w:rsidR="0030355C" w:rsidRPr="00C07C15" w:rsidRDefault="0030355C" w:rsidP="0030355C">
            <w:pPr>
              <w:rPr>
                <w:rFonts w:ascii="Verdana" w:hAnsi="Verdana" w:cs="Calibri"/>
                <w:color w:val="000000"/>
                <w:sz w:val="20"/>
                <w:szCs w:val="20"/>
              </w:rPr>
            </w:pPr>
            <w:r w:rsidRPr="00C07C15">
              <w:rPr>
                <w:rFonts w:ascii="Verdana" w:hAnsi="Verdana" w:cs="Calibri"/>
                <w:color w:val="000000"/>
                <w:sz w:val="20"/>
                <w:szCs w:val="20"/>
              </w:rPr>
              <w:t> </w:t>
            </w:r>
          </w:p>
        </w:tc>
        <w:tc>
          <w:tcPr>
            <w:tcW w:w="451" w:type="pct"/>
            <w:gridSpan w:val="3"/>
            <w:tcBorders>
              <w:top w:val="nil"/>
              <w:left w:val="nil"/>
              <w:bottom w:val="single" w:sz="4" w:space="0" w:color="auto"/>
              <w:right w:val="single" w:sz="4" w:space="0" w:color="auto"/>
            </w:tcBorders>
            <w:shd w:val="clear" w:color="auto" w:fill="auto"/>
            <w:vAlign w:val="bottom"/>
            <w:hideMark/>
          </w:tcPr>
          <w:p w:rsidR="0030355C" w:rsidRPr="00C07C15" w:rsidRDefault="0030355C" w:rsidP="0030355C">
            <w:pPr>
              <w:rPr>
                <w:rFonts w:ascii="Verdana" w:hAnsi="Verdana" w:cs="Calibri"/>
                <w:color w:val="000000"/>
                <w:sz w:val="20"/>
                <w:szCs w:val="20"/>
              </w:rPr>
            </w:pPr>
            <w:r w:rsidRPr="00C07C15">
              <w:rPr>
                <w:rFonts w:ascii="Verdana" w:hAnsi="Verdana" w:cs="Calibri"/>
                <w:color w:val="000000"/>
                <w:sz w:val="20"/>
                <w:szCs w:val="20"/>
              </w:rPr>
              <w:t> </w:t>
            </w:r>
          </w:p>
        </w:tc>
        <w:tc>
          <w:tcPr>
            <w:tcW w:w="387" w:type="pct"/>
            <w:gridSpan w:val="2"/>
            <w:tcBorders>
              <w:top w:val="nil"/>
              <w:left w:val="nil"/>
              <w:bottom w:val="single" w:sz="4" w:space="0" w:color="auto"/>
              <w:right w:val="single" w:sz="4" w:space="0" w:color="auto"/>
            </w:tcBorders>
            <w:shd w:val="clear" w:color="auto" w:fill="auto"/>
            <w:vAlign w:val="bottom"/>
            <w:hideMark/>
          </w:tcPr>
          <w:p w:rsidR="0030355C" w:rsidRPr="00C07C15" w:rsidRDefault="0030355C" w:rsidP="0030355C">
            <w:pPr>
              <w:rPr>
                <w:rFonts w:ascii="Verdana" w:hAnsi="Verdana" w:cs="Calibri"/>
                <w:color w:val="000000"/>
                <w:sz w:val="20"/>
                <w:szCs w:val="20"/>
              </w:rPr>
            </w:pPr>
            <w:r w:rsidRPr="00C07C15">
              <w:rPr>
                <w:rFonts w:ascii="Verdana" w:hAnsi="Verdana" w:cs="Calibri"/>
                <w:color w:val="000000"/>
                <w:sz w:val="20"/>
                <w:szCs w:val="20"/>
              </w:rPr>
              <w:t> </w:t>
            </w:r>
          </w:p>
        </w:tc>
        <w:tc>
          <w:tcPr>
            <w:tcW w:w="368" w:type="pct"/>
            <w:tcBorders>
              <w:top w:val="nil"/>
              <w:left w:val="nil"/>
              <w:bottom w:val="single" w:sz="4" w:space="0" w:color="auto"/>
              <w:right w:val="single" w:sz="4" w:space="0" w:color="auto"/>
            </w:tcBorders>
            <w:shd w:val="clear" w:color="auto" w:fill="auto"/>
            <w:vAlign w:val="bottom"/>
            <w:hideMark/>
          </w:tcPr>
          <w:p w:rsidR="0030355C" w:rsidRPr="00C07C15" w:rsidRDefault="0030355C" w:rsidP="0030355C">
            <w:pPr>
              <w:rPr>
                <w:rFonts w:ascii="Verdana" w:hAnsi="Verdana" w:cs="Calibri"/>
                <w:color w:val="000000"/>
                <w:sz w:val="20"/>
                <w:szCs w:val="20"/>
              </w:rPr>
            </w:pPr>
            <w:r w:rsidRPr="00C07C15">
              <w:rPr>
                <w:rFonts w:ascii="Verdana" w:hAnsi="Verdana" w:cs="Calibri"/>
                <w:color w:val="000000"/>
                <w:sz w:val="20"/>
                <w:szCs w:val="20"/>
              </w:rPr>
              <w:t> </w:t>
            </w:r>
          </w:p>
        </w:tc>
        <w:tc>
          <w:tcPr>
            <w:tcW w:w="452" w:type="pct"/>
            <w:tcBorders>
              <w:top w:val="nil"/>
              <w:left w:val="nil"/>
              <w:bottom w:val="single" w:sz="4" w:space="0" w:color="auto"/>
              <w:right w:val="single" w:sz="4" w:space="0" w:color="auto"/>
            </w:tcBorders>
            <w:shd w:val="clear" w:color="auto" w:fill="auto"/>
            <w:vAlign w:val="bottom"/>
          </w:tcPr>
          <w:p w:rsidR="0030355C" w:rsidRPr="00595FC5" w:rsidRDefault="0030355C" w:rsidP="0030355C">
            <w:pPr>
              <w:jc w:val="center"/>
              <w:rPr>
                <w:rFonts w:ascii="Arial" w:hAnsi="Arial" w:cs="Arial"/>
                <w:sz w:val="18"/>
                <w:szCs w:val="18"/>
              </w:rPr>
            </w:pPr>
          </w:p>
        </w:tc>
        <w:tc>
          <w:tcPr>
            <w:tcW w:w="378" w:type="pct"/>
            <w:tcBorders>
              <w:top w:val="nil"/>
              <w:left w:val="nil"/>
              <w:bottom w:val="single" w:sz="4" w:space="0" w:color="auto"/>
              <w:right w:val="single" w:sz="4" w:space="0" w:color="auto"/>
            </w:tcBorders>
            <w:shd w:val="clear" w:color="auto" w:fill="auto"/>
            <w:vAlign w:val="bottom"/>
            <w:hideMark/>
          </w:tcPr>
          <w:p w:rsidR="0030355C" w:rsidRPr="00595FC5" w:rsidRDefault="0030355C" w:rsidP="0030355C">
            <w:pPr>
              <w:jc w:val="center"/>
              <w:rPr>
                <w:rFonts w:ascii="Arial" w:hAnsi="Arial" w:cs="Arial"/>
                <w:sz w:val="20"/>
                <w:szCs w:val="20"/>
              </w:rPr>
            </w:pPr>
            <w:r>
              <w:rPr>
                <w:rFonts w:ascii="Arial" w:hAnsi="Arial" w:cs="Arial"/>
                <w:sz w:val="20"/>
                <w:szCs w:val="20"/>
              </w:rPr>
              <w:t>24</w:t>
            </w:r>
          </w:p>
        </w:tc>
        <w:tc>
          <w:tcPr>
            <w:tcW w:w="460" w:type="pct"/>
            <w:tcBorders>
              <w:top w:val="nil"/>
              <w:left w:val="nil"/>
              <w:bottom w:val="single" w:sz="4" w:space="0" w:color="auto"/>
              <w:right w:val="single" w:sz="4" w:space="0" w:color="auto"/>
            </w:tcBorders>
            <w:shd w:val="clear" w:color="auto" w:fill="auto"/>
            <w:vAlign w:val="bottom"/>
            <w:hideMark/>
          </w:tcPr>
          <w:p w:rsidR="0030355C" w:rsidRPr="00595FC5" w:rsidRDefault="0030355C" w:rsidP="0030355C">
            <w:pPr>
              <w:jc w:val="center"/>
              <w:rPr>
                <w:rFonts w:ascii="Arial" w:hAnsi="Arial" w:cs="Arial"/>
                <w:sz w:val="20"/>
                <w:szCs w:val="20"/>
              </w:rPr>
            </w:pPr>
            <w:r w:rsidRPr="00595FC5">
              <w:rPr>
                <w:rFonts w:ascii="Arial" w:hAnsi="Arial" w:cs="Arial"/>
                <w:sz w:val="20"/>
                <w:szCs w:val="20"/>
              </w:rPr>
              <w:t>НП</w:t>
            </w:r>
          </w:p>
        </w:tc>
        <w:tc>
          <w:tcPr>
            <w:tcW w:w="480" w:type="pct"/>
            <w:tcBorders>
              <w:top w:val="nil"/>
              <w:left w:val="nil"/>
              <w:bottom w:val="single" w:sz="4" w:space="0" w:color="auto"/>
              <w:right w:val="single" w:sz="4" w:space="0" w:color="auto"/>
            </w:tcBorders>
            <w:shd w:val="clear" w:color="auto" w:fill="auto"/>
            <w:vAlign w:val="bottom"/>
            <w:hideMark/>
          </w:tcPr>
          <w:p w:rsidR="0030355C" w:rsidRPr="00F714A1" w:rsidRDefault="0030355C" w:rsidP="0030355C">
            <w:pPr>
              <w:jc w:val="center"/>
              <w:rPr>
                <w:rFonts w:ascii="Arial" w:hAnsi="Arial" w:cs="Arial"/>
                <w:sz w:val="18"/>
                <w:szCs w:val="18"/>
              </w:rPr>
            </w:pPr>
            <w:r w:rsidRPr="00F714A1">
              <w:rPr>
                <w:rFonts w:ascii="Arial" w:hAnsi="Arial" w:cs="Arial"/>
                <w:sz w:val="18"/>
                <w:szCs w:val="18"/>
              </w:rPr>
              <w:t>самостоятелна</w:t>
            </w:r>
          </w:p>
        </w:tc>
        <w:tc>
          <w:tcPr>
            <w:tcW w:w="487" w:type="pct"/>
            <w:gridSpan w:val="2"/>
            <w:tcBorders>
              <w:top w:val="nil"/>
              <w:left w:val="nil"/>
              <w:bottom w:val="single" w:sz="4" w:space="0" w:color="auto"/>
              <w:right w:val="single" w:sz="4" w:space="0" w:color="auto"/>
            </w:tcBorders>
            <w:shd w:val="clear" w:color="auto" w:fill="auto"/>
            <w:vAlign w:val="bottom"/>
            <w:hideMark/>
          </w:tcPr>
          <w:p w:rsidR="0030355C" w:rsidRPr="00C07C15" w:rsidRDefault="00816841" w:rsidP="00816841">
            <w:pPr>
              <w:jc w:val="center"/>
              <w:rPr>
                <w:rFonts w:ascii="Verdana" w:hAnsi="Verdana" w:cs="Calibri"/>
                <w:color w:val="000000"/>
                <w:sz w:val="20"/>
                <w:szCs w:val="20"/>
              </w:rPr>
            </w:pPr>
            <w:r>
              <w:rPr>
                <w:rFonts w:ascii="Verdana" w:hAnsi="Verdana" w:cs="Calibri"/>
                <w:color w:val="000000"/>
                <w:sz w:val="20"/>
                <w:szCs w:val="20"/>
              </w:rPr>
              <w:t>21.6</w:t>
            </w:r>
          </w:p>
        </w:tc>
      </w:tr>
      <w:tr w:rsidR="0030355C" w:rsidRPr="00C07C15" w:rsidTr="00E366D9">
        <w:trPr>
          <w:trHeight w:val="465"/>
        </w:trPr>
        <w:tc>
          <w:tcPr>
            <w:tcW w:w="5000" w:type="pct"/>
            <w:gridSpan w:val="16"/>
            <w:vMerge w:val="restart"/>
            <w:tcBorders>
              <w:top w:val="single" w:sz="4" w:space="0" w:color="auto"/>
              <w:left w:val="single" w:sz="4" w:space="0" w:color="auto"/>
              <w:bottom w:val="single" w:sz="4" w:space="0" w:color="auto"/>
              <w:right w:val="single" w:sz="4" w:space="0" w:color="auto"/>
            </w:tcBorders>
            <w:shd w:val="clear" w:color="auto" w:fill="auto"/>
            <w:hideMark/>
          </w:tcPr>
          <w:p w:rsidR="00FF5009" w:rsidRDefault="0030355C" w:rsidP="00FF5009">
            <w:pPr>
              <w:jc w:val="center"/>
              <w:rPr>
                <w:rFonts w:ascii="Verdana" w:hAnsi="Verdana"/>
                <w:b/>
                <w:sz w:val="20"/>
                <w:szCs w:val="20"/>
              </w:rPr>
            </w:pPr>
            <w:r w:rsidRPr="0055502D">
              <w:rPr>
                <w:rFonts w:ascii="Verdana" w:hAnsi="Verdana"/>
                <w:b/>
                <w:sz w:val="20"/>
                <w:szCs w:val="20"/>
              </w:rPr>
              <w:t>Мотиви:</w:t>
            </w:r>
            <w:r w:rsidR="00FF5009">
              <w:rPr>
                <w:rFonts w:ascii="Verdana" w:hAnsi="Verdana"/>
                <w:b/>
                <w:sz w:val="20"/>
                <w:szCs w:val="20"/>
              </w:rPr>
              <w:t xml:space="preserve"> Въз основа на критериите за определяне на максималния брой потребители и въз основа на изготвения анализ на потребностите от социални услуги за община Садово е установена потребност от резидентна грижа за пълнолетни лица с физически увреждания, която е планирана в предложението на община Садово за планиране на </w:t>
            </w:r>
            <w:r w:rsidR="00FF5009">
              <w:rPr>
                <w:rFonts w:ascii="Verdana" w:hAnsi="Verdana"/>
                <w:b/>
                <w:sz w:val="20"/>
                <w:szCs w:val="20"/>
              </w:rPr>
              <w:lastRenderedPageBreak/>
              <w:t>СУ и ИЗСУ, които се финансират изцяло или частично от държавния бюджет</w:t>
            </w:r>
          </w:p>
          <w:p w:rsidR="0030355C" w:rsidRPr="00C07C15" w:rsidRDefault="0030355C" w:rsidP="00FF5009">
            <w:pPr>
              <w:jc w:val="center"/>
              <w:rPr>
                <w:rFonts w:ascii="Verdana" w:hAnsi="Verdana" w:cs="Calibri"/>
                <w:b/>
                <w:bCs/>
                <w:color w:val="000000"/>
                <w:sz w:val="20"/>
                <w:szCs w:val="20"/>
              </w:rPr>
            </w:pPr>
            <w:r w:rsidRPr="0055502D">
              <w:rPr>
                <w:rFonts w:ascii="Verdana" w:hAnsi="Verdana"/>
                <w:sz w:val="20"/>
                <w:szCs w:val="20"/>
              </w:rPr>
              <w:t xml:space="preserve">/посочват се причините поради които се планира промяна на броя на потребителите, прекратяване на предоставянето на социална услуга или за </w:t>
            </w:r>
            <w:r>
              <w:rPr>
                <w:rFonts w:ascii="Verdana" w:eastAsia="Calibri" w:hAnsi="Verdana" w:cs="Calibri"/>
                <w:bCs/>
                <w:color w:val="000000"/>
                <w:sz w:val="20"/>
                <w:szCs w:val="20"/>
                <w:lang w:eastAsia="en-US"/>
              </w:rPr>
              <w:t>създаване</w:t>
            </w:r>
            <w:r w:rsidRPr="0055502D">
              <w:rPr>
                <w:rFonts w:ascii="Verdana" w:hAnsi="Verdana"/>
                <w:sz w:val="20"/>
                <w:szCs w:val="20"/>
              </w:rPr>
              <w:t>на нова социална услуга и размера на финансирането от държавния бюджет/</w:t>
            </w:r>
          </w:p>
        </w:tc>
      </w:tr>
      <w:tr w:rsidR="0030355C" w:rsidRPr="00C07C15" w:rsidTr="00E366D9">
        <w:trPr>
          <w:trHeight w:val="465"/>
        </w:trPr>
        <w:tc>
          <w:tcPr>
            <w:tcW w:w="5000" w:type="pct"/>
            <w:gridSpan w:val="16"/>
            <w:vMerge/>
            <w:tcBorders>
              <w:top w:val="single" w:sz="4" w:space="0" w:color="auto"/>
              <w:left w:val="single" w:sz="4" w:space="0" w:color="auto"/>
              <w:bottom w:val="single" w:sz="4" w:space="0" w:color="auto"/>
              <w:right w:val="single" w:sz="4" w:space="0" w:color="auto"/>
            </w:tcBorders>
            <w:vAlign w:val="center"/>
            <w:hideMark/>
          </w:tcPr>
          <w:p w:rsidR="0030355C" w:rsidRPr="00C07C15" w:rsidRDefault="0030355C" w:rsidP="0030355C">
            <w:pPr>
              <w:rPr>
                <w:rFonts w:ascii="Verdana" w:hAnsi="Verdana" w:cs="Calibri"/>
                <w:b/>
                <w:bCs/>
                <w:color w:val="000000"/>
                <w:sz w:val="20"/>
                <w:szCs w:val="20"/>
              </w:rPr>
            </w:pPr>
          </w:p>
        </w:tc>
      </w:tr>
      <w:tr w:rsidR="0030355C" w:rsidRPr="00C07C15" w:rsidTr="00E366D9">
        <w:trPr>
          <w:trHeight w:val="300"/>
        </w:trPr>
        <w:tc>
          <w:tcPr>
            <w:tcW w:w="5000" w:type="pct"/>
            <w:gridSpan w:val="16"/>
            <w:vMerge/>
            <w:tcBorders>
              <w:top w:val="single" w:sz="4" w:space="0" w:color="auto"/>
              <w:left w:val="single" w:sz="4" w:space="0" w:color="auto"/>
              <w:bottom w:val="single" w:sz="4" w:space="0" w:color="auto"/>
              <w:right w:val="single" w:sz="4" w:space="0" w:color="auto"/>
            </w:tcBorders>
            <w:vAlign w:val="center"/>
            <w:hideMark/>
          </w:tcPr>
          <w:p w:rsidR="0030355C" w:rsidRPr="00C07C15" w:rsidRDefault="0030355C" w:rsidP="0030355C">
            <w:pPr>
              <w:rPr>
                <w:rFonts w:ascii="Verdana" w:hAnsi="Verdana" w:cs="Calibri"/>
                <w:b/>
                <w:bCs/>
                <w:color w:val="000000"/>
                <w:sz w:val="20"/>
                <w:szCs w:val="20"/>
              </w:rPr>
            </w:pPr>
          </w:p>
        </w:tc>
      </w:tr>
      <w:tr w:rsidR="0030355C" w:rsidRPr="00C07C15" w:rsidTr="00E366D9">
        <w:trPr>
          <w:trHeight w:val="720"/>
        </w:trPr>
        <w:tc>
          <w:tcPr>
            <w:tcW w:w="5000" w:type="pct"/>
            <w:gridSpan w:val="16"/>
            <w:tcBorders>
              <w:top w:val="single" w:sz="4" w:space="0" w:color="auto"/>
              <w:left w:val="single" w:sz="4" w:space="0" w:color="auto"/>
              <w:bottom w:val="single" w:sz="4" w:space="0" w:color="auto"/>
              <w:right w:val="single" w:sz="4" w:space="0" w:color="auto"/>
            </w:tcBorders>
            <w:shd w:val="clear" w:color="000000" w:fill="F4B084"/>
            <w:vAlign w:val="center"/>
            <w:hideMark/>
          </w:tcPr>
          <w:p w:rsidR="0030355C" w:rsidRPr="00C07C15" w:rsidRDefault="0030355C" w:rsidP="0030355C">
            <w:pPr>
              <w:jc w:val="center"/>
              <w:rPr>
                <w:rFonts w:ascii="Verdana" w:hAnsi="Verdana" w:cs="Calibri"/>
                <w:b/>
                <w:bCs/>
                <w:color w:val="000000"/>
                <w:sz w:val="20"/>
                <w:szCs w:val="20"/>
              </w:rPr>
            </w:pPr>
            <w:r w:rsidRPr="00C07C15">
              <w:rPr>
                <w:rFonts w:ascii="Verdana" w:hAnsi="Verdana" w:cs="Calibri"/>
                <w:b/>
                <w:bCs/>
                <w:color w:val="000000"/>
                <w:sz w:val="20"/>
                <w:szCs w:val="20"/>
              </w:rPr>
              <w:lastRenderedPageBreak/>
              <w:t>РЕЗИДЕНТНА ГРИЖА ЗА ЛИЦА В НАДТРУДОСПОСОБНА ВЪЗРАСТ БЕЗ УВРЕЖДАНИЯ (СПЕЦИАЛИЗИРАНА)</w:t>
            </w:r>
          </w:p>
        </w:tc>
      </w:tr>
      <w:tr w:rsidR="00FF5009" w:rsidRPr="00C07C15" w:rsidTr="00A719A8">
        <w:trPr>
          <w:trHeight w:val="30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FF5009" w:rsidRPr="00C07C15" w:rsidRDefault="00FF5009" w:rsidP="00FF5009">
            <w:pPr>
              <w:jc w:val="center"/>
              <w:rPr>
                <w:rFonts w:ascii="Verdana" w:hAnsi="Verdana" w:cs="Calibri"/>
                <w:color w:val="000000"/>
                <w:sz w:val="20"/>
                <w:szCs w:val="20"/>
              </w:rPr>
            </w:pPr>
            <w:r w:rsidRPr="00C07C15">
              <w:rPr>
                <w:rFonts w:ascii="Verdana" w:hAnsi="Verdana" w:cs="Calibri"/>
                <w:color w:val="000000"/>
                <w:sz w:val="20"/>
                <w:szCs w:val="20"/>
              </w:rPr>
              <w:t>1</w:t>
            </w:r>
          </w:p>
        </w:tc>
        <w:tc>
          <w:tcPr>
            <w:tcW w:w="703" w:type="pct"/>
            <w:tcBorders>
              <w:top w:val="nil"/>
              <w:left w:val="nil"/>
              <w:bottom w:val="single" w:sz="4" w:space="0" w:color="auto"/>
              <w:right w:val="single" w:sz="4" w:space="0" w:color="auto"/>
            </w:tcBorders>
            <w:shd w:val="clear" w:color="auto" w:fill="auto"/>
            <w:vAlign w:val="bottom"/>
            <w:hideMark/>
          </w:tcPr>
          <w:p w:rsidR="00FF5009" w:rsidRPr="00C07C15" w:rsidRDefault="00FF5009" w:rsidP="00FF5009">
            <w:pPr>
              <w:rPr>
                <w:rFonts w:ascii="Verdana" w:hAnsi="Verdana" w:cs="Calibri"/>
                <w:color w:val="000000"/>
                <w:sz w:val="20"/>
                <w:szCs w:val="20"/>
              </w:rPr>
            </w:pPr>
            <w:r w:rsidRPr="00C07C15">
              <w:rPr>
                <w:rFonts w:ascii="Verdana" w:hAnsi="Verdana" w:cs="Calibri"/>
                <w:color w:val="000000"/>
                <w:sz w:val="20"/>
                <w:szCs w:val="20"/>
              </w:rPr>
              <w:t> </w:t>
            </w:r>
          </w:p>
        </w:tc>
        <w:tc>
          <w:tcPr>
            <w:tcW w:w="417" w:type="pct"/>
            <w:tcBorders>
              <w:top w:val="nil"/>
              <w:left w:val="nil"/>
              <w:bottom w:val="single" w:sz="4" w:space="0" w:color="auto"/>
              <w:right w:val="single" w:sz="4" w:space="0" w:color="auto"/>
            </w:tcBorders>
            <w:shd w:val="clear" w:color="auto" w:fill="auto"/>
            <w:vAlign w:val="bottom"/>
            <w:hideMark/>
          </w:tcPr>
          <w:p w:rsidR="00FF5009" w:rsidRPr="00C07C15" w:rsidRDefault="00FF5009" w:rsidP="00557DA9">
            <w:pPr>
              <w:jc w:val="center"/>
              <w:rPr>
                <w:rFonts w:ascii="Verdana" w:hAnsi="Verdana" w:cs="Calibri"/>
                <w:color w:val="000000"/>
                <w:sz w:val="20"/>
                <w:szCs w:val="20"/>
              </w:rPr>
            </w:pPr>
            <w:r>
              <w:rPr>
                <w:rFonts w:ascii="Verdana" w:hAnsi="Verdana" w:cs="Calibri"/>
                <w:color w:val="000000"/>
                <w:sz w:val="20"/>
                <w:szCs w:val="20"/>
              </w:rPr>
              <w:t>С. Селци, ул. „1 – ва“ №1</w:t>
            </w:r>
          </w:p>
        </w:tc>
        <w:tc>
          <w:tcPr>
            <w:tcW w:w="287" w:type="pct"/>
            <w:tcBorders>
              <w:top w:val="nil"/>
              <w:left w:val="nil"/>
              <w:bottom w:val="single" w:sz="4" w:space="0" w:color="auto"/>
              <w:right w:val="single" w:sz="4" w:space="0" w:color="auto"/>
            </w:tcBorders>
            <w:shd w:val="clear" w:color="auto" w:fill="auto"/>
            <w:vAlign w:val="bottom"/>
            <w:hideMark/>
          </w:tcPr>
          <w:p w:rsidR="00FF5009" w:rsidRPr="00C07C15" w:rsidRDefault="00FF5009" w:rsidP="00FF5009">
            <w:pPr>
              <w:rPr>
                <w:rFonts w:ascii="Verdana" w:hAnsi="Verdana" w:cs="Calibri"/>
                <w:color w:val="000000"/>
                <w:sz w:val="20"/>
                <w:szCs w:val="20"/>
              </w:rPr>
            </w:pPr>
            <w:r w:rsidRPr="00C07C15">
              <w:rPr>
                <w:rFonts w:ascii="Verdana" w:hAnsi="Verdana" w:cs="Calibri"/>
                <w:color w:val="000000"/>
                <w:sz w:val="20"/>
                <w:szCs w:val="20"/>
              </w:rPr>
              <w:t> </w:t>
            </w:r>
          </w:p>
        </w:tc>
        <w:tc>
          <w:tcPr>
            <w:tcW w:w="451" w:type="pct"/>
            <w:gridSpan w:val="3"/>
            <w:tcBorders>
              <w:top w:val="nil"/>
              <w:left w:val="nil"/>
              <w:bottom w:val="single" w:sz="4" w:space="0" w:color="auto"/>
              <w:right w:val="single" w:sz="4" w:space="0" w:color="auto"/>
            </w:tcBorders>
            <w:shd w:val="clear" w:color="auto" w:fill="auto"/>
            <w:vAlign w:val="bottom"/>
            <w:hideMark/>
          </w:tcPr>
          <w:p w:rsidR="00FF5009" w:rsidRPr="00C07C15" w:rsidRDefault="00FF5009" w:rsidP="00FF5009">
            <w:pPr>
              <w:rPr>
                <w:rFonts w:ascii="Verdana" w:hAnsi="Verdana" w:cs="Calibri"/>
                <w:color w:val="000000"/>
                <w:sz w:val="20"/>
                <w:szCs w:val="20"/>
              </w:rPr>
            </w:pPr>
            <w:r w:rsidRPr="00C07C15">
              <w:rPr>
                <w:rFonts w:ascii="Verdana" w:hAnsi="Verdana" w:cs="Calibri"/>
                <w:color w:val="000000"/>
                <w:sz w:val="20"/>
                <w:szCs w:val="20"/>
              </w:rPr>
              <w:t> </w:t>
            </w:r>
          </w:p>
        </w:tc>
        <w:tc>
          <w:tcPr>
            <w:tcW w:w="387" w:type="pct"/>
            <w:gridSpan w:val="2"/>
            <w:tcBorders>
              <w:top w:val="nil"/>
              <w:left w:val="nil"/>
              <w:bottom w:val="single" w:sz="4" w:space="0" w:color="auto"/>
              <w:right w:val="single" w:sz="4" w:space="0" w:color="auto"/>
            </w:tcBorders>
            <w:shd w:val="clear" w:color="auto" w:fill="auto"/>
            <w:vAlign w:val="bottom"/>
            <w:hideMark/>
          </w:tcPr>
          <w:p w:rsidR="00FF5009" w:rsidRPr="00C07C15" w:rsidRDefault="00FF5009" w:rsidP="00FF5009">
            <w:pPr>
              <w:rPr>
                <w:rFonts w:ascii="Verdana" w:hAnsi="Verdana" w:cs="Calibri"/>
                <w:color w:val="000000"/>
                <w:sz w:val="20"/>
                <w:szCs w:val="20"/>
              </w:rPr>
            </w:pPr>
            <w:r w:rsidRPr="00C07C15">
              <w:rPr>
                <w:rFonts w:ascii="Verdana" w:hAnsi="Verdana" w:cs="Calibri"/>
                <w:color w:val="000000"/>
                <w:sz w:val="20"/>
                <w:szCs w:val="20"/>
              </w:rPr>
              <w:t> </w:t>
            </w:r>
          </w:p>
        </w:tc>
        <w:tc>
          <w:tcPr>
            <w:tcW w:w="368" w:type="pct"/>
            <w:tcBorders>
              <w:top w:val="nil"/>
              <w:left w:val="nil"/>
              <w:bottom w:val="single" w:sz="4" w:space="0" w:color="auto"/>
              <w:right w:val="single" w:sz="4" w:space="0" w:color="auto"/>
            </w:tcBorders>
            <w:shd w:val="clear" w:color="auto" w:fill="auto"/>
            <w:vAlign w:val="bottom"/>
            <w:hideMark/>
          </w:tcPr>
          <w:p w:rsidR="00FF5009" w:rsidRPr="00C07C15" w:rsidRDefault="00FF5009" w:rsidP="00FF5009">
            <w:pPr>
              <w:rPr>
                <w:rFonts w:ascii="Verdana" w:hAnsi="Verdana" w:cs="Calibri"/>
                <w:color w:val="000000"/>
                <w:sz w:val="20"/>
                <w:szCs w:val="20"/>
              </w:rPr>
            </w:pPr>
            <w:r w:rsidRPr="00C07C15">
              <w:rPr>
                <w:rFonts w:ascii="Verdana" w:hAnsi="Verdana" w:cs="Calibri"/>
                <w:color w:val="000000"/>
                <w:sz w:val="20"/>
                <w:szCs w:val="20"/>
              </w:rPr>
              <w:t> </w:t>
            </w:r>
          </w:p>
        </w:tc>
        <w:tc>
          <w:tcPr>
            <w:tcW w:w="452" w:type="pct"/>
            <w:tcBorders>
              <w:top w:val="nil"/>
              <w:left w:val="nil"/>
              <w:bottom w:val="single" w:sz="4" w:space="0" w:color="auto"/>
              <w:right w:val="single" w:sz="4" w:space="0" w:color="auto"/>
            </w:tcBorders>
            <w:shd w:val="clear" w:color="auto" w:fill="auto"/>
            <w:vAlign w:val="bottom"/>
          </w:tcPr>
          <w:p w:rsidR="00FF5009" w:rsidRPr="00595FC5" w:rsidRDefault="00FF5009" w:rsidP="00FF5009">
            <w:pPr>
              <w:jc w:val="center"/>
              <w:rPr>
                <w:rFonts w:ascii="Arial" w:hAnsi="Arial" w:cs="Arial"/>
                <w:sz w:val="18"/>
                <w:szCs w:val="18"/>
              </w:rPr>
            </w:pPr>
          </w:p>
        </w:tc>
        <w:tc>
          <w:tcPr>
            <w:tcW w:w="378" w:type="pct"/>
            <w:tcBorders>
              <w:top w:val="nil"/>
              <w:left w:val="nil"/>
              <w:bottom w:val="single" w:sz="4" w:space="0" w:color="auto"/>
              <w:right w:val="single" w:sz="4" w:space="0" w:color="auto"/>
            </w:tcBorders>
            <w:shd w:val="clear" w:color="auto" w:fill="auto"/>
            <w:vAlign w:val="bottom"/>
            <w:hideMark/>
          </w:tcPr>
          <w:p w:rsidR="00FF5009" w:rsidRPr="00595FC5" w:rsidRDefault="00FF5009" w:rsidP="00FF5009">
            <w:pPr>
              <w:jc w:val="center"/>
              <w:rPr>
                <w:rFonts w:ascii="Arial" w:hAnsi="Arial" w:cs="Arial"/>
                <w:sz w:val="20"/>
                <w:szCs w:val="20"/>
              </w:rPr>
            </w:pPr>
            <w:r>
              <w:rPr>
                <w:rFonts w:ascii="Arial" w:hAnsi="Arial" w:cs="Arial"/>
                <w:sz w:val="20"/>
                <w:szCs w:val="20"/>
              </w:rPr>
              <w:t>25</w:t>
            </w:r>
          </w:p>
        </w:tc>
        <w:tc>
          <w:tcPr>
            <w:tcW w:w="460" w:type="pct"/>
            <w:tcBorders>
              <w:top w:val="nil"/>
              <w:left w:val="nil"/>
              <w:bottom w:val="single" w:sz="4" w:space="0" w:color="auto"/>
              <w:right w:val="single" w:sz="4" w:space="0" w:color="auto"/>
            </w:tcBorders>
            <w:shd w:val="clear" w:color="auto" w:fill="auto"/>
            <w:vAlign w:val="bottom"/>
            <w:hideMark/>
          </w:tcPr>
          <w:p w:rsidR="00FF5009" w:rsidRPr="00595FC5" w:rsidRDefault="00FF5009" w:rsidP="00FF5009">
            <w:pPr>
              <w:jc w:val="center"/>
              <w:rPr>
                <w:rFonts w:ascii="Arial" w:hAnsi="Arial" w:cs="Arial"/>
                <w:sz w:val="20"/>
                <w:szCs w:val="20"/>
              </w:rPr>
            </w:pPr>
            <w:r w:rsidRPr="00595FC5">
              <w:rPr>
                <w:rFonts w:ascii="Arial" w:hAnsi="Arial" w:cs="Arial"/>
                <w:sz w:val="20"/>
                <w:szCs w:val="20"/>
              </w:rPr>
              <w:t>НП</w:t>
            </w:r>
          </w:p>
        </w:tc>
        <w:tc>
          <w:tcPr>
            <w:tcW w:w="480" w:type="pct"/>
            <w:tcBorders>
              <w:top w:val="nil"/>
              <w:left w:val="nil"/>
              <w:bottom w:val="single" w:sz="4" w:space="0" w:color="auto"/>
              <w:right w:val="single" w:sz="4" w:space="0" w:color="auto"/>
            </w:tcBorders>
            <w:shd w:val="clear" w:color="auto" w:fill="auto"/>
            <w:vAlign w:val="bottom"/>
            <w:hideMark/>
          </w:tcPr>
          <w:p w:rsidR="00FF5009" w:rsidRPr="00F714A1" w:rsidRDefault="00FF5009" w:rsidP="00FF5009">
            <w:pPr>
              <w:jc w:val="center"/>
              <w:rPr>
                <w:rFonts w:ascii="Arial" w:hAnsi="Arial" w:cs="Arial"/>
                <w:sz w:val="18"/>
                <w:szCs w:val="18"/>
              </w:rPr>
            </w:pPr>
            <w:r w:rsidRPr="00F714A1">
              <w:rPr>
                <w:rFonts w:ascii="Arial" w:hAnsi="Arial" w:cs="Arial"/>
                <w:sz w:val="18"/>
                <w:szCs w:val="18"/>
              </w:rPr>
              <w:t>самостоятелна</w:t>
            </w:r>
          </w:p>
        </w:tc>
        <w:tc>
          <w:tcPr>
            <w:tcW w:w="487" w:type="pct"/>
            <w:gridSpan w:val="2"/>
            <w:tcBorders>
              <w:top w:val="nil"/>
              <w:left w:val="nil"/>
              <w:bottom w:val="single" w:sz="4" w:space="0" w:color="auto"/>
              <w:right w:val="single" w:sz="4" w:space="0" w:color="auto"/>
            </w:tcBorders>
            <w:shd w:val="clear" w:color="auto" w:fill="auto"/>
            <w:vAlign w:val="bottom"/>
            <w:hideMark/>
          </w:tcPr>
          <w:p w:rsidR="00FF5009" w:rsidRPr="00C07C15" w:rsidRDefault="00816841" w:rsidP="00FF5009">
            <w:pPr>
              <w:jc w:val="center"/>
              <w:rPr>
                <w:rFonts w:ascii="Verdana" w:hAnsi="Verdana" w:cs="Calibri"/>
                <w:color w:val="000000"/>
                <w:sz w:val="20"/>
                <w:szCs w:val="20"/>
              </w:rPr>
            </w:pPr>
            <w:r>
              <w:rPr>
                <w:rFonts w:ascii="Verdana" w:hAnsi="Verdana" w:cs="Calibri"/>
                <w:color w:val="000000"/>
                <w:sz w:val="20"/>
                <w:szCs w:val="20"/>
              </w:rPr>
              <w:t>10</w:t>
            </w:r>
          </w:p>
        </w:tc>
      </w:tr>
      <w:tr w:rsidR="00FF5009" w:rsidRPr="00C07C15" w:rsidTr="00E366D9">
        <w:trPr>
          <w:trHeight w:val="480"/>
        </w:trPr>
        <w:tc>
          <w:tcPr>
            <w:tcW w:w="5000" w:type="pct"/>
            <w:gridSpan w:val="16"/>
            <w:vMerge w:val="restart"/>
            <w:tcBorders>
              <w:top w:val="single" w:sz="4" w:space="0" w:color="auto"/>
              <w:left w:val="single" w:sz="4" w:space="0" w:color="auto"/>
              <w:bottom w:val="single" w:sz="4" w:space="0" w:color="auto"/>
              <w:right w:val="single" w:sz="4" w:space="0" w:color="auto"/>
            </w:tcBorders>
            <w:shd w:val="clear" w:color="auto" w:fill="auto"/>
            <w:hideMark/>
          </w:tcPr>
          <w:p w:rsidR="00FF5009" w:rsidRDefault="00FF5009" w:rsidP="00FF5009">
            <w:pPr>
              <w:jc w:val="center"/>
              <w:rPr>
                <w:rFonts w:ascii="Verdana" w:hAnsi="Verdana"/>
                <w:b/>
                <w:sz w:val="20"/>
                <w:szCs w:val="20"/>
              </w:rPr>
            </w:pPr>
            <w:r w:rsidRPr="0055502D">
              <w:rPr>
                <w:rFonts w:ascii="Verdana" w:hAnsi="Verdana"/>
                <w:b/>
                <w:sz w:val="20"/>
                <w:szCs w:val="20"/>
              </w:rPr>
              <w:t>Мотиви:</w:t>
            </w:r>
            <w:r>
              <w:rPr>
                <w:rFonts w:ascii="Verdana" w:hAnsi="Verdana"/>
                <w:b/>
                <w:sz w:val="20"/>
                <w:szCs w:val="20"/>
              </w:rPr>
              <w:t xml:space="preserve"> Въз основа на критериите за определяне на максималния брой потребители и въз основа на изготвения анализ на потребностите от социални услуги за община Садово е установена потребност от резидентна грижа за лица в надтрудоспособна възраст без увреждания, която е планирана в предложението на община Садово за планиране на СУ и ИЗСУ, които се финансират изцяло или частично от държавния бюджет</w:t>
            </w:r>
          </w:p>
          <w:p w:rsidR="00FF5009" w:rsidRPr="00C07C15" w:rsidRDefault="00FF5009" w:rsidP="00FF5009">
            <w:pPr>
              <w:jc w:val="center"/>
              <w:rPr>
                <w:rFonts w:ascii="Verdana" w:hAnsi="Verdana" w:cs="Calibri"/>
                <w:b/>
                <w:bCs/>
                <w:color w:val="000000"/>
                <w:sz w:val="20"/>
                <w:szCs w:val="20"/>
              </w:rPr>
            </w:pPr>
            <w:r w:rsidRPr="0055502D">
              <w:rPr>
                <w:rFonts w:ascii="Verdana" w:hAnsi="Verdana"/>
                <w:sz w:val="20"/>
                <w:szCs w:val="20"/>
              </w:rPr>
              <w:t xml:space="preserve">/посочват се причините поради които се планира промяна на броя на потребителите, прекратяване на предоставянето на социална услуга или за </w:t>
            </w:r>
            <w:r>
              <w:rPr>
                <w:rFonts w:ascii="Verdana" w:eastAsia="Calibri" w:hAnsi="Verdana" w:cs="Calibri"/>
                <w:bCs/>
                <w:color w:val="000000"/>
                <w:sz w:val="20"/>
                <w:szCs w:val="20"/>
                <w:lang w:eastAsia="en-US"/>
              </w:rPr>
              <w:t>създаване</w:t>
            </w:r>
            <w:r w:rsidRPr="0055502D">
              <w:rPr>
                <w:rFonts w:ascii="Verdana" w:hAnsi="Verdana"/>
                <w:sz w:val="20"/>
                <w:szCs w:val="20"/>
              </w:rPr>
              <w:t>на нова социална услуга и размера на финансирането от държавния бюджет/</w:t>
            </w:r>
          </w:p>
        </w:tc>
      </w:tr>
      <w:tr w:rsidR="00FF5009" w:rsidRPr="00C07C15" w:rsidTr="00E366D9">
        <w:trPr>
          <w:trHeight w:val="420"/>
        </w:trPr>
        <w:tc>
          <w:tcPr>
            <w:tcW w:w="5000" w:type="pct"/>
            <w:gridSpan w:val="16"/>
            <w:vMerge/>
            <w:tcBorders>
              <w:top w:val="single" w:sz="4" w:space="0" w:color="auto"/>
              <w:left w:val="single" w:sz="4" w:space="0" w:color="auto"/>
              <w:bottom w:val="single" w:sz="4" w:space="0" w:color="auto"/>
              <w:right w:val="single" w:sz="4" w:space="0" w:color="auto"/>
            </w:tcBorders>
            <w:vAlign w:val="center"/>
            <w:hideMark/>
          </w:tcPr>
          <w:p w:rsidR="00FF5009" w:rsidRPr="00C07C15" w:rsidRDefault="00FF5009" w:rsidP="00FF5009">
            <w:pPr>
              <w:rPr>
                <w:rFonts w:ascii="Verdana" w:hAnsi="Verdana" w:cs="Calibri"/>
                <w:b/>
                <w:bCs/>
                <w:color w:val="000000"/>
                <w:sz w:val="20"/>
                <w:szCs w:val="20"/>
              </w:rPr>
            </w:pPr>
          </w:p>
        </w:tc>
      </w:tr>
      <w:tr w:rsidR="00FF5009" w:rsidRPr="00C07C15" w:rsidTr="00E366D9">
        <w:trPr>
          <w:trHeight w:val="570"/>
        </w:trPr>
        <w:tc>
          <w:tcPr>
            <w:tcW w:w="5000" w:type="pct"/>
            <w:gridSpan w:val="16"/>
            <w:vMerge/>
            <w:tcBorders>
              <w:top w:val="single" w:sz="4" w:space="0" w:color="auto"/>
              <w:left w:val="single" w:sz="4" w:space="0" w:color="auto"/>
              <w:bottom w:val="single" w:sz="4" w:space="0" w:color="auto"/>
              <w:right w:val="single" w:sz="4" w:space="0" w:color="auto"/>
            </w:tcBorders>
            <w:vAlign w:val="center"/>
            <w:hideMark/>
          </w:tcPr>
          <w:p w:rsidR="00FF5009" w:rsidRPr="00C07C15" w:rsidRDefault="00FF5009" w:rsidP="00FF5009">
            <w:pPr>
              <w:rPr>
                <w:rFonts w:ascii="Verdana" w:hAnsi="Verdana" w:cs="Calibri"/>
                <w:b/>
                <w:bCs/>
                <w:color w:val="000000"/>
                <w:sz w:val="20"/>
                <w:szCs w:val="20"/>
              </w:rPr>
            </w:pPr>
          </w:p>
        </w:tc>
      </w:tr>
    </w:tbl>
    <w:p w:rsidR="005706CA" w:rsidRDefault="005706CA" w:rsidP="008E0F92">
      <w:pPr>
        <w:jc w:val="both"/>
        <w:rPr>
          <w:rFonts w:ascii="Verdana" w:hAnsi="Verdana"/>
          <w:b/>
          <w:i/>
          <w:sz w:val="20"/>
          <w:szCs w:val="20"/>
        </w:rPr>
      </w:pPr>
    </w:p>
    <w:p w:rsidR="00DD49E5" w:rsidRDefault="00DD49E5" w:rsidP="008E0F92">
      <w:pPr>
        <w:jc w:val="both"/>
        <w:rPr>
          <w:rFonts w:ascii="Verdana" w:hAnsi="Verdana"/>
          <w:b/>
          <w:i/>
          <w:sz w:val="20"/>
          <w:szCs w:val="20"/>
        </w:rPr>
      </w:pPr>
    </w:p>
    <w:p w:rsidR="00B72227" w:rsidRDefault="00B72227" w:rsidP="008E0F92">
      <w:pPr>
        <w:jc w:val="both"/>
        <w:rPr>
          <w:rFonts w:ascii="Verdana" w:hAnsi="Verdana"/>
          <w:b/>
          <w:i/>
          <w:sz w:val="20"/>
          <w:szCs w:val="20"/>
        </w:rPr>
      </w:pPr>
    </w:p>
    <w:p w:rsidR="002538C5" w:rsidRDefault="00911317" w:rsidP="008E0F92">
      <w:pPr>
        <w:jc w:val="both"/>
        <w:rPr>
          <w:rFonts w:ascii="Verdana" w:eastAsia="Calibri" w:hAnsi="Verdana"/>
          <w:b/>
          <w:i/>
          <w:iCs/>
          <w:sz w:val="20"/>
          <w:szCs w:val="20"/>
          <w:lang w:eastAsia="en-US"/>
        </w:rPr>
      </w:pPr>
      <w:r w:rsidRPr="00CE49AC">
        <w:rPr>
          <w:rFonts w:ascii="Verdana" w:hAnsi="Verdana"/>
          <w:b/>
          <w:i/>
          <w:sz w:val="20"/>
          <w:szCs w:val="20"/>
        </w:rPr>
        <w:t xml:space="preserve">ЧАСТ </w:t>
      </w:r>
      <w:r w:rsidRPr="00CE49AC">
        <w:rPr>
          <w:rFonts w:ascii="Verdana" w:hAnsi="Verdana"/>
          <w:b/>
          <w:i/>
          <w:sz w:val="20"/>
          <w:szCs w:val="20"/>
          <w:lang w:val="en-US"/>
        </w:rPr>
        <w:t>I</w:t>
      </w:r>
      <w:r>
        <w:rPr>
          <w:rFonts w:ascii="Verdana" w:hAnsi="Verdana"/>
          <w:b/>
          <w:i/>
          <w:sz w:val="20"/>
          <w:szCs w:val="20"/>
          <w:lang w:val="en-US"/>
        </w:rPr>
        <w:t>I</w:t>
      </w:r>
      <w:r w:rsidRPr="00CE49AC">
        <w:rPr>
          <w:rFonts w:ascii="Verdana" w:hAnsi="Verdana"/>
          <w:b/>
          <w:i/>
          <w:sz w:val="20"/>
          <w:szCs w:val="20"/>
          <w:lang w:val="en-US"/>
        </w:rPr>
        <w:t xml:space="preserve">I. </w:t>
      </w:r>
      <w:r>
        <w:rPr>
          <w:rFonts w:ascii="Verdana" w:eastAsia="Calibri" w:hAnsi="Verdana"/>
          <w:b/>
          <w:i/>
          <w:iCs/>
          <w:sz w:val="20"/>
          <w:szCs w:val="20"/>
          <w:lang w:eastAsia="en-US"/>
        </w:rPr>
        <w:t>ДОМОВЕ ЗА ПЪЛНОЛЕТНИ ЛИЦА С УВРЕЖДАНИЯ</w:t>
      </w:r>
    </w:p>
    <w:p w:rsidR="008E0F92" w:rsidRPr="002538C5" w:rsidRDefault="002538C5" w:rsidP="002538C5">
      <w:pPr>
        <w:pStyle w:val="a3"/>
        <w:numPr>
          <w:ilvl w:val="0"/>
          <w:numId w:val="18"/>
        </w:numPr>
        <w:jc w:val="both"/>
        <w:rPr>
          <w:rFonts w:ascii="Verdana" w:hAnsi="Verdana"/>
          <w:b/>
          <w:sz w:val="20"/>
          <w:szCs w:val="20"/>
        </w:rPr>
      </w:pPr>
      <w:r>
        <w:rPr>
          <w:rFonts w:ascii="Verdana" w:hAnsi="Verdana"/>
          <w:b/>
          <w:sz w:val="20"/>
          <w:szCs w:val="20"/>
        </w:rPr>
        <w:t>НП</w:t>
      </w:r>
    </w:p>
    <w:p w:rsidR="00FF5009" w:rsidRDefault="00FF5009" w:rsidP="008E0F92">
      <w:pPr>
        <w:jc w:val="both"/>
        <w:rPr>
          <w:rFonts w:ascii="Verdana" w:hAnsi="Verdana"/>
          <w:b/>
          <w:sz w:val="20"/>
          <w:szCs w:val="20"/>
        </w:rPr>
      </w:pPr>
    </w:p>
    <w:p w:rsidR="00B72227" w:rsidRDefault="00B72227" w:rsidP="00E717B7">
      <w:pPr>
        <w:jc w:val="both"/>
        <w:rPr>
          <w:rFonts w:ascii="Verdana" w:hAnsi="Verdana"/>
          <w:b/>
          <w:i/>
          <w:sz w:val="20"/>
          <w:szCs w:val="20"/>
        </w:rPr>
      </w:pPr>
    </w:p>
    <w:p w:rsidR="00C947C4" w:rsidRPr="00CE49AC" w:rsidRDefault="008E0F92" w:rsidP="00E717B7">
      <w:pPr>
        <w:jc w:val="both"/>
        <w:rPr>
          <w:b/>
          <w:i/>
        </w:rPr>
      </w:pPr>
      <w:r w:rsidRPr="00CE49AC">
        <w:rPr>
          <w:rFonts w:ascii="Verdana" w:hAnsi="Verdana"/>
          <w:b/>
          <w:i/>
          <w:sz w:val="20"/>
          <w:szCs w:val="20"/>
        </w:rPr>
        <w:t xml:space="preserve">ЧАСТ </w:t>
      </w:r>
      <w:r w:rsidRPr="00CE49AC">
        <w:rPr>
          <w:rFonts w:ascii="Verdana" w:hAnsi="Verdana"/>
          <w:b/>
          <w:i/>
          <w:sz w:val="20"/>
          <w:szCs w:val="20"/>
          <w:lang w:val="en-US"/>
        </w:rPr>
        <w:t>I</w:t>
      </w:r>
      <w:r w:rsidR="00487A7F">
        <w:rPr>
          <w:rFonts w:ascii="Verdana" w:hAnsi="Verdana"/>
          <w:b/>
          <w:i/>
          <w:sz w:val="20"/>
          <w:szCs w:val="20"/>
          <w:lang w:val="en-US"/>
        </w:rPr>
        <w:t>V</w:t>
      </w:r>
      <w:r w:rsidRPr="00CE49AC">
        <w:rPr>
          <w:rFonts w:ascii="Verdana" w:hAnsi="Verdana"/>
          <w:b/>
          <w:i/>
          <w:sz w:val="20"/>
          <w:szCs w:val="20"/>
          <w:lang w:val="en-US"/>
        </w:rPr>
        <w:t>.</w:t>
      </w:r>
      <w:r w:rsidRPr="00CE49AC">
        <w:rPr>
          <w:rFonts w:ascii="Verdana" w:eastAsia="Calibri" w:hAnsi="Verdana"/>
          <w:b/>
          <w:i/>
          <w:iCs/>
          <w:sz w:val="20"/>
          <w:szCs w:val="20"/>
          <w:lang w:eastAsia="en-US"/>
        </w:rPr>
        <w:t xml:space="preserve"> СОЦИАЛНИ УСЛУГИ И ИНТЕГРИРАНИ ЗДРАВНО-СОЦИАЛНИ УСЛУГИ, СЪОТВЕТСТВАЩИ НА ДЕЙНОСТИТЕ ПО ЧЛ. </w:t>
      </w:r>
    </w:p>
    <w:p w:rsidR="00D17892" w:rsidRPr="00DD49E5" w:rsidRDefault="00D17892" w:rsidP="00DD49E5">
      <w:pPr>
        <w:pStyle w:val="a3"/>
        <w:numPr>
          <w:ilvl w:val="0"/>
          <w:numId w:val="19"/>
        </w:numPr>
        <w:jc w:val="both"/>
        <w:rPr>
          <w:rFonts w:ascii="Verdana" w:eastAsia="Calibri" w:hAnsi="Verdana"/>
          <w:b/>
          <w:i/>
          <w:iCs/>
          <w:sz w:val="20"/>
          <w:szCs w:val="20"/>
          <w:lang w:eastAsia="en-US"/>
        </w:rPr>
      </w:pPr>
      <w:r w:rsidRPr="00DD49E5">
        <w:rPr>
          <w:rFonts w:ascii="Verdana" w:eastAsia="Calibri" w:hAnsi="Verdana"/>
          <w:b/>
          <w:i/>
          <w:iCs/>
          <w:sz w:val="20"/>
          <w:szCs w:val="20"/>
          <w:lang w:eastAsia="en-US"/>
        </w:rPr>
        <w:t>Т ЗСУ, ФИНАНСИРАНИ ОТ ОБЩИНСКИЯ БЮДЖЕТ, ПРЕЗ 2026 ГОДИНА</w:t>
      </w:r>
    </w:p>
    <w:p w:rsidR="007B0062" w:rsidRPr="00DD49E5" w:rsidRDefault="00DD49E5" w:rsidP="00DD49E5">
      <w:pPr>
        <w:pStyle w:val="a3"/>
        <w:numPr>
          <w:ilvl w:val="0"/>
          <w:numId w:val="18"/>
        </w:numPr>
        <w:rPr>
          <w:b/>
          <w:bCs/>
          <w:lang w:val="ru-RU"/>
        </w:rPr>
      </w:pPr>
      <w:r w:rsidRPr="00DD49E5">
        <w:rPr>
          <w:rFonts w:ascii="Verdana" w:eastAsia="Calibri" w:hAnsi="Verdana" w:cstheme="minorBidi"/>
          <w:b/>
          <w:bCs/>
          <w:iCs/>
          <w:sz w:val="20"/>
          <w:szCs w:val="20"/>
          <w:lang w:eastAsia="en-US"/>
        </w:rPr>
        <w:t>НП</w:t>
      </w:r>
    </w:p>
    <w:p w:rsidR="00DD49E5" w:rsidRDefault="00DD49E5" w:rsidP="00E717B7">
      <w:pPr>
        <w:jc w:val="both"/>
        <w:rPr>
          <w:rFonts w:ascii="Verdana" w:eastAsia="Calibri" w:hAnsi="Verdana"/>
          <w:b/>
          <w:i/>
          <w:sz w:val="20"/>
          <w:szCs w:val="20"/>
          <w:lang w:eastAsia="en-US"/>
        </w:rPr>
      </w:pPr>
      <w:bookmarkStart w:id="1" w:name="_Hlk193018205"/>
    </w:p>
    <w:p w:rsidR="00B72227" w:rsidRDefault="00B72227" w:rsidP="00E717B7">
      <w:pPr>
        <w:jc w:val="both"/>
        <w:rPr>
          <w:rFonts w:ascii="Verdana" w:eastAsia="Calibri" w:hAnsi="Verdana"/>
          <w:b/>
          <w:i/>
          <w:sz w:val="20"/>
          <w:szCs w:val="20"/>
          <w:lang w:eastAsia="en-US"/>
        </w:rPr>
      </w:pPr>
    </w:p>
    <w:p w:rsidR="00E717B7" w:rsidRDefault="00E717B7" w:rsidP="00E717B7">
      <w:pPr>
        <w:jc w:val="both"/>
        <w:rPr>
          <w:rFonts w:ascii="Verdana" w:hAnsi="Verdana"/>
          <w:b/>
          <w:i/>
          <w:iCs/>
          <w:sz w:val="20"/>
          <w:szCs w:val="20"/>
        </w:rPr>
      </w:pPr>
      <w:r w:rsidRPr="00CE49AC">
        <w:rPr>
          <w:rFonts w:ascii="Verdana" w:eastAsia="Calibri" w:hAnsi="Verdana"/>
          <w:b/>
          <w:i/>
          <w:sz w:val="20"/>
          <w:szCs w:val="20"/>
          <w:lang w:eastAsia="en-US"/>
        </w:rPr>
        <w:t xml:space="preserve">ЧАСТ </w:t>
      </w:r>
      <w:r w:rsidRPr="00CE49AC">
        <w:rPr>
          <w:rFonts w:ascii="Verdana" w:eastAsia="Calibri" w:hAnsi="Verdana"/>
          <w:b/>
          <w:i/>
          <w:sz w:val="20"/>
          <w:szCs w:val="20"/>
          <w:lang w:val="en-US" w:eastAsia="en-US"/>
        </w:rPr>
        <w:t>V.</w:t>
      </w:r>
      <w:bookmarkEnd w:id="1"/>
      <w:r w:rsidRPr="00CE49AC">
        <w:rPr>
          <w:rFonts w:ascii="Verdana" w:hAnsi="Verdana"/>
          <w:b/>
          <w:i/>
          <w:iCs/>
          <w:sz w:val="20"/>
          <w:szCs w:val="20"/>
        </w:rPr>
        <w:t xml:space="preserve"> ИНФОРМАЦИЯ ЗА СОЦИАЛНИ И </w:t>
      </w:r>
      <w:r w:rsidRPr="00CE49AC">
        <w:rPr>
          <w:rFonts w:ascii="Verdana" w:eastAsia="Calibri" w:hAnsi="Verdana"/>
          <w:b/>
          <w:i/>
          <w:iCs/>
          <w:sz w:val="20"/>
          <w:szCs w:val="20"/>
          <w:lang w:eastAsia="en-US"/>
        </w:rPr>
        <w:t>ИНТЕГРИРАНИ ЗДРАВНО-СОЦИАЛНИ УСЛУГИ</w:t>
      </w:r>
      <w:r w:rsidR="00F714A1">
        <w:rPr>
          <w:rFonts w:ascii="Verdana" w:eastAsia="Calibri" w:hAnsi="Verdana"/>
          <w:b/>
          <w:i/>
          <w:iCs/>
          <w:sz w:val="20"/>
          <w:szCs w:val="20"/>
          <w:lang w:eastAsia="en-US"/>
        </w:rPr>
        <w:t xml:space="preserve"> </w:t>
      </w:r>
      <w:r w:rsidRPr="00CE49AC">
        <w:rPr>
          <w:rFonts w:ascii="Verdana" w:eastAsia="Calibri" w:hAnsi="Verdana"/>
          <w:b/>
          <w:i/>
          <w:iCs/>
          <w:sz w:val="20"/>
          <w:szCs w:val="20"/>
          <w:lang w:eastAsia="en-US"/>
        </w:rPr>
        <w:t>СЪОТВЕТСТВАЩИ НА ДЕЙНОСТИТЕ ПО ЧЛ. 15 ОТ ЗСУ</w:t>
      </w:r>
      <w:r w:rsidRPr="00CE49AC">
        <w:rPr>
          <w:rFonts w:ascii="Verdana" w:hAnsi="Verdana"/>
          <w:b/>
          <w:i/>
          <w:iCs/>
          <w:sz w:val="20"/>
          <w:szCs w:val="20"/>
        </w:rPr>
        <w:t xml:space="preserve"> С ФИНАНСИРАНЕ НА ПРОЕ</w:t>
      </w:r>
      <w:r w:rsidR="00F714A1">
        <w:rPr>
          <w:rFonts w:ascii="Verdana" w:hAnsi="Verdana"/>
          <w:b/>
          <w:i/>
          <w:iCs/>
          <w:sz w:val="20"/>
          <w:szCs w:val="20"/>
        </w:rPr>
        <w:t>КТЕН ПРИНЦИП НА ОБЩИНА САДОВО</w:t>
      </w:r>
      <w:r w:rsidRPr="00CE49AC">
        <w:rPr>
          <w:rFonts w:ascii="Verdana" w:hAnsi="Verdana"/>
          <w:b/>
          <w:i/>
          <w:iCs/>
          <w:sz w:val="20"/>
          <w:szCs w:val="20"/>
        </w:rPr>
        <w:t>, КОИТО ПРОДЪЛЖАВАТ ПРЕЗ 2025 Г. – 2026 Г.</w:t>
      </w:r>
    </w:p>
    <w:p w:rsidR="007B0062" w:rsidRDefault="007B0062" w:rsidP="00E717B7">
      <w:pPr>
        <w:jc w:val="both"/>
        <w:rPr>
          <w:rFonts w:ascii="Verdana" w:hAnsi="Verdana"/>
          <w:b/>
          <w:i/>
          <w:iCs/>
          <w:sz w:val="20"/>
          <w:szCs w:val="20"/>
        </w:rPr>
      </w:pPr>
    </w:p>
    <w:p w:rsidR="007B0062" w:rsidRPr="00DD49E5" w:rsidRDefault="00B72227" w:rsidP="00DD49E5">
      <w:pPr>
        <w:rPr>
          <w:rFonts w:ascii="Verdana" w:hAnsi="Verdana"/>
          <w:iCs/>
          <w:sz w:val="20"/>
          <w:szCs w:val="20"/>
        </w:rPr>
      </w:pPr>
      <w:r>
        <w:rPr>
          <w:rFonts w:ascii="Verdana" w:eastAsia="Calibri" w:hAnsi="Verdana" w:cstheme="minorBidi"/>
          <w:bCs/>
          <w:iCs/>
          <w:sz w:val="20"/>
          <w:szCs w:val="20"/>
          <w:lang w:eastAsia="en-US"/>
        </w:rPr>
        <w:t>Няма социални и интегрирани здравно – социални услуги съответстващи на дейностите по чл. 15 от ЗСУ с финансиране на проектен принцип в община Садово, които продължават през 2025 г. – 2026 г.</w:t>
      </w:r>
    </w:p>
    <w:p w:rsidR="00B72227" w:rsidRDefault="00B72227" w:rsidP="00E717B7">
      <w:pPr>
        <w:rPr>
          <w:rFonts w:ascii="Verdana" w:eastAsia="Calibri" w:hAnsi="Verdana"/>
          <w:b/>
          <w:i/>
          <w:sz w:val="20"/>
          <w:szCs w:val="20"/>
          <w:lang w:eastAsia="en-US"/>
        </w:rPr>
      </w:pPr>
    </w:p>
    <w:p w:rsidR="00B72227" w:rsidRDefault="00B72227" w:rsidP="00E717B7">
      <w:pPr>
        <w:rPr>
          <w:rFonts w:ascii="Verdana" w:eastAsia="Calibri" w:hAnsi="Verdana"/>
          <w:b/>
          <w:i/>
          <w:sz w:val="20"/>
          <w:szCs w:val="20"/>
          <w:lang w:eastAsia="en-US"/>
        </w:rPr>
      </w:pPr>
    </w:p>
    <w:p w:rsidR="00E717B7" w:rsidRPr="00CE49AC" w:rsidRDefault="00E717B7" w:rsidP="00E717B7">
      <w:pPr>
        <w:rPr>
          <w:b/>
          <w:i/>
        </w:rPr>
      </w:pPr>
      <w:r w:rsidRPr="00CE49AC">
        <w:rPr>
          <w:rFonts w:ascii="Verdana" w:eastAsia="Calibri" w:hAnsi="Verdana"/>
          <w:b/>
          <w:i/>
          <w:sz w:val="20"/>
          <w:szCs w:val="20"/>
          <w:lang w:eastAsia="en-US"/>
        </w:rPr>
        <w:t xml:space="preserve">ЧАСТ </w:t>
      </w:r>
      <w:r w:rsidRPr="00CE49AC">
        <w:rPr>
          <w:rFonts w:ascii="Verdana" w:eastAsia="Calibri" w:hAnsi="Verdana"/>
          <w:b/>
          <w:i/>
          <w:sz w:val="20"/>
          <w:szCs w:val="20"/>
          <w:lang w:val="en-US" w:eastAsia="en-US"/>
        </w:rPr>
        <w:t>VI.</w:t>
      </w:r>
      <w:r w:rsidRPr="00CE49AC">
        <w:rPr>
          <w:rFonts w:ascii="Verdana" w:eastAsia="Calibri" w:hAnsi="Verdana"/>
          <w:b/>
          <w:i/>
          <w:sz w:val="20"/>
          <w:szCs w:val="20"/>
          <w:lang w:eastAsia="en-US"/>
        </w:rPr>
        <w:t xml:space="preserve"> ЗАКЛЮЧИТЕЛНА ИНФОРМАЦИЯ</w:t>
      </w:r>
    </w:p>
    <w:p w:rsidR="007B0062" w:rsidRDefault="007B0062" w:rsidP="00D801DC">
      <w:pPr>
        <w:tabs>
          <w:tab w:val="left" w:pos="451"/>
          <w:tab w:val="left" w:pos="850"/>
        </w:tabs>
        <w:jc w:val="both"/>
        <w:rPr>
          <w:rFonts w:ascii="Verdana" w:eastAsia="Calibri" w:hAnsi="Verdana"/>
          <w:b/>
          <w:sz w:val="20"/>
          <w:szCs w:val="20"/>
          <w:lang w:eastAsia="en-US"/>
        </w:rPr>
      </w:pPr>
    </w:p>
    <w:p w:rsidR="0085328C" w:rsidRPr="0085328C" w:rsidRDefault="0085328C" w:rsidP="0085328C">
      <w:pPr>
        <w:ind w:firstLine="708"/>
        <w:jc w:val="both"/>
        <w:rPr>
          <w:rFonts w:ascii="Verdana" w:eastAsiaTheme="minorEastAsia" w:hAnsi="Verdana" w:cstheme="minorBidi"/>
          <w:bCs/>
          <w:sz w:val="20"/>
          <w:szCs w:val="20"/>
          <w:lang w:eastAsia="en-US"/>
        </w:rPr>
      </w:pPr>
      <w:r w:rsidRPr="0085328C">
        <w:rPr>
          <w:rFonts w:ascii="Verdana" w:eastAsiaTheme="minorEastAsia" w:hAnsi="Verdana" w:cstheme="minorBidi"/>
          <w:bCs/>
          <w:sz w:val="20"/>
          <w:szCs w:val="20"/>
          <w:lang w:eastAsia="en-US"/>
        </w:rPr>
        <w:t xml:space="preserve">Проектът на Годишния план за социални услуги на община </w:t>
      </w:r>
      <w:r>
        <w:rPr>
          <w:rFonts w:ascii="Verdana" w:eastAsiaTheme="minorEastAsia" w:hAnsi="Verdana" w:cstheme="minorBidi"/>
          <w:bCs/>
          <w:sz w:val="20"/>
          <w:szCs w:val="20"/>
          <w:lang w:eastAsia="en-US"/>
        </w:rPr>
        <w:t>Садово</w:t>
      </w:r>
      <w:r w:rsidRPr="0085328C">
        <w:rPr>
          <w:rFonts w:ascii="Verdana" w:eastAsiaTheme="minorEastAsia" w:hAnsi="Verdana" w:cstheme="minorBidi"/>
          <w:bCs/>
          <w:sz w:val="20"/>
          <w:szCs w:val="20"/>
          <w:lang w:eastAsia="en-US"/>
        </w:rPr>
        <w:t xml:space="preserve"> за 2026 г., е разработен от екип от специалисти на </w:t>
      </w:r>
      <w:r>
        <w:rPr>
          <w:rFonts w:ascii="Verdana" w:eastAsiaTheme="minorEastAsia" w:hAnsi="Verdana" w:cstheme="minorBidi"/>
          <w:bCs/>
          <w:sz w:val="20"/>
          <w:szCs w:val="20"/>
          <w:lang w:eastAsia="en-US"/>
        </w:rPr>
        <w:t>община Садово</w:t>
      </w:r>
      <w:r w:rsidRPr="0085328C">
        <w:rPr>
          <w:rFonts w:ascii="Verdana" w:eastAsiaTheme="minorEastAsia" w:hAnsi="Verdana" w:cstheme="minorBidi"/>
          <w:bCs/>
          <w:sz w:val="20"/>
          <w:szCs w:val="20"/>
          <w:lang w:eastAsia="en-US"/>
        </w:rPr>
        <w:t xml:space="preserve">. Планът цели да осигури устойчиво, достъпно и качествено предоставяне на социални услуги, които отговарят на </w:t>
      </w:r>
      <w:r w:rsidRPr="0085328C">
        <w:rPr>
          <w:rFonts w:ascii="Verdana" w:eastAsiaTheme="minorEastAsia" w:hAnsi="Verdana" w:cstheme="minorBidi"/>
          <w:bCs/>
          <w:sz w:val="20"/>
          <w:szCs w:val="20"/>
          <w:lang w:eastAsia="en-US"/>
        </w:rPr>
        <w:lastRenderedPageBreak/>
        <w:t xml:space="preserve">реалните нужди на уязвимите групи от населението, в това число възрастни хора, лица с увреждания, деца в риск и други. С приемането му, Община </w:t>
      </w:r>
      <w:r>
        <w:rPr>
          <w:rFonts w:ascii="Verdana" w:eastAsiaTheme="minorEastAsia" w:hAnsi="Verdana" w:cstheme="minorBidi"/>
          <w:bCs/>
          <w:sz w:val="20"/>
          <w:szCs w:val="20"/>
          <w:lang w:eastAsia="en-US"/>
        </w:rPr>
        <w:t>Садово</w:t>
      </w:r>
      <w:r w:rsidRPr="0085328C">
        <w:rPr>
          <w:rFonts w:ascii="Verdana" w:eastAsiaTheme="minorEastAsia" w:hAnsi="Verdana" w:cstheme="minorBidi"/>
          <w:bCs/>
          <w:sz w:val="20"/>
          <w:szCs w:val="20"/>
          <w:lang w:eastAsia="en-US"/>
        </w:rPr>
        <w:t xml:space="preserve"> поема ангажимент да продължи да развива социалните услуги в партньорство с всички заинтересовани страни, като поставя в центъра на политиките човека и неговото благополучие.</w:t>
      </w:r>
    </w:p>
    <w:p w:rsidR="00052A00" w:rsidRDefault="00052A00" w:rsidP="00D801DC">
      <w:pPr>
        <w:tabs>
          <w:tab w:val="left" w:pos="451"/>
          <w:tab w:val="left" w:pos="850"/>
        </w:tabs>
        <w:jc w:val="both"/>
        <w:rPr>
          <w:rFonts w:ascii="Verdana" w:eastAsia="Calibri" w:hAnsi="Verdana"/>
          <w:b/>
          <w:sz w:val="20"/>
          <w:szCs w:val="20"/>
          <w:lang w:eastAsia="en-US"/>
        </w:rPr>
      </w:pPr>
    </w:p>
    <w:p w:rsidR="00741816" w:rsidRDefault="00A02DFB" w:rsidP="00A02DFB">
      <w:pPr>
        <w:jc w:val="both"/>
        <w:rPr>
          <w:rFonts w:ascii="Verdana" w:eastAsia="Calibri" w:hAnsi="Verdana"/>
          <w:sz w:val="20"/>
          <w:szCs w:val="20"/>
        </w:rPr>
      </w:pPr>
      <w:r>
        <w:rPr>
          <w:rFonts w:ascii="Verdana" w:eastAsia="Calibri" w:hAnsi="Verdana"/>
          <w:sz w:val="20"/>
          <w:szCs w:val="20"/>
        </w:rPr>
        <w:t xml:space="preserve">         </w:t>
      </w:r>
      <w:r w:rsidR="00052A00" w:rsidRPr="00052A00">
        <w:rPr>
          <w:rFonts w:ascii="Verdana" w:eastAsia="Calibri" w:hAnsi="Verdana"/>
          <w:sz w:val="20"/>
          <w:szCs w:val="20"/>
        </w:rPr>
        <w:t>Изготвянето на Годишния план за социалните услуги н</w:t>
      </w:r>
      <w:r w:rsidR="00052A00">
        <w:rPr>
          <w:rFonts w:ascii="Verdana" w:eastAsia="Calibri" w:hAnsi="Verdana"/>
          <w:sz w:val="20"/>
          <w:szCs w:val="20"/>
        </w:rPr>
        <w:t>а територията на община Садово</w:t>
      </w:r>
      <w:r w:rsidR="00052A00" w:rsidRPr="00052A00">
        <w:rPr>
          <w:rFonts w:ascii="Verdana" w:eastAsia="Calibri" w:hAnsi="Verdana"/>
          <w:sz w:val="20"/>
          <w:szCs w:val="20"/>
        </w:rPr>
        <w:t xml:space="preserve"> през 2026 година цели да представи обективно състоянието на социалните услуги след декомпозиране към 01.01.2025 г., съгласно чл. 15 от ЗСУ, и да отрази планираните за реализиране социални услуги след промяна на броя места и създаване на нови услуги. Планът за соци</w:t>
      </w:r>
      <w:r w:rsidR="00052A00">
        <w:rPr>
          <w:rFonts w:ascii="Verdana" w:eastAsia="Calibri" w:hAnsi="Verdana"/>
          <w:sz w:val="20"/>
          <w:szCs w:val="20"/>
        </w:rPr>
        <w:t>алните услуги на Община Садово</w:t>
      </w:r>
      <w:r w:rsidR="00052A00" w:rsidRPr="00052A00">
        <w:rPr>
          <w:rFonts w:ascii="Verdana" w:eastAsia="Calibri" w:hAnsi="Verdana"/>
          <w:sz w:val="20"/>
          <w:szCs w:val="20"/>
        </w:rPr>
        <w:t xml:space="preserve"> е документ със стратегическо значение за развитието на социалните услуги на територията на общината, както и за тяхното финансиране. Същият е предназначен за целите на социал</w:t>
      </w:r>
      <w:r w:rsidR="00052A00">
        <w:rPr>
          <w:rFonts w:ascii="Verdana" w:eastAsia="Calibri" w:hAnsi="Verdana"/>
          <w:sz w:val="20"/>
          <w:szCs w:val="20"/>
        </w:rPr>
        <w:t>ните политики на Община Садово</w:t>
      </w:r>
      <w:r w:rsidR="00052A00" w:rsidRPr="00052A00">
        <w:rPr>
          <w:rFonts w:ascii="Verdana" w:eastAsia="Calibri" w:hAnsi="Verdana"/>
          <w:sz w:val="20"/>
          <w:szCs w:val="20"/>
        </w:rPr>
        <w:t xml:space="preserve"> за реализиране на социални услуги, адекватни на потребностите на населението от общината.  Планът е разработен като прогноза в периода преди приемането на документи и стандарти, регламентиращи размера на финансирането, приети от Министерството на финансите. В изпълнение на чл. 59 годишният план за социалните услуги за следващата календарна година включва планирането на социалните услуги съгласно Национал</w:t>
      </w:r>
      <w:r w:rsidR="00052A00">
        <w:rPr>
          <w:rFonts w:ascii="Verdana" w:eastAsia="Calibri" w:hAnsi="Verdana"/>
          <w:sz w:val="20"/>
          <w:szCs w:val="20"/>
        </w:rPr>
        <w:t xml:space="preserve">ната карта на социалните услуги. </w:t>
      </w:r>
      <w:r w:rsidR="00052A00" w:rsidRPr="00052A00">
        <w:rPr>
          <w:rFonts w:ascii="Verdana" w:eastAsia="Calibri" w:hAnsi="Verdana"/>
          <w:sz w:val="20"/>
          <w:szCs w:val="20"/>
        </w:rPr>
        <w:t xml:space="preserve">Съгласно чл. 62 от Наредбата за планирането на социалните услуги, кметът на общината организира обсъждане на предложението за общински годишен план за социалните услуги за срок, не по-кратък от 30 дни и включва: </w:t>
      </w:r>
    </w:p>
    <w:p w:rsidR="00741816" w:rsidRDefault="00A02DFB" w:rsidP="00A02DFB">
      <w:pPr>
        <w:jc w:val="both"/>
        <w:rPr>
          <w:rFonts w:ascii="Verdana" w:eastAsia="Calibri" w:hAnsi="Verdana"/>
          <w:sz w:val="20"/>
          <w:szCs w:val="20"/>
        </w:rPr>
      </w:pPr>
      <w:r>
        <w:rPr>
          <w:rFonts w:ascii="Verdana" w:eastAsia="Calibri" w:hAnsi="Verdana"/>
          <w:sz w:val="20"/>
          <w:szCs w:val="20"/>
        </w:rPr>
        <w:t xml:space="preserve">               </w:t>
      </w:r>
      <w:r w:rsidR="00052A00" w:rsidRPr="00052A00">
        <w:rPr>
          <w:rFonts w:ascii="Verdana" w:eastAsia="Calibri" w:hAnsi="Verdana"/>
          <w:sz w:val="20"/>
          <w:szCs w:val="20"/>
        </w:rPr>
        <w:t xml:space="preserve">1. </w:t>
      </w:r>
      <w:r>
        <w:rPr>
          <w:rFonts w:ascii="Verdana" w:eastAsia="Calibri" w:hAnsi="Verdana"/>
          <w:sz w:val="20"/>
          <w:szCs w:val="20"/>
        </w:rPr>
        <w:t>П</w:t>
      </w:r>
      <w:r w:rsidR="00052A00" w:rsidRPr="00052A00">
        <w:rPr>
          <w:rFonts w:ascii="Verdana" w:eastAsia="Calibri" w:hAnsi="Verdana"/>
          <w:sz w:val="20"/>
          <w:szCs w:val="20"/>
        </w:rPr>
        <w:t xml:space="preserve">убликуване на предложението за общински годишен план за социалните услуги на интернет страницата на общината; </w:t>
      </w:r>
    </w:p>
    <w:p w:rsidR="00741816" w:rsidRDefault="00A02DFB" w:rsidP="00A02DFB">
      <w:pPr>
        <w:jc w:val="both"/>
        <w:rPr>
          <w:rFonts w:ascii="Verdana" w:eastAsia="Calibri" w:hAnsi="Verdana"/>
          <w:sz w:val="20"/>
          <w:szCs w:val="20"/>
        </w:rPr>
      </w:pPr>
      <w:r>
        <w:rPr>
          <w:rFonts w:ascii="Verdana" w:eastAsia="Calibri" w:hAnsi="Verdana"/>
          <w:sz w:val="20"/>
          <w:szCs w:val="20"/>
        </w:rPr>
        <w:t xml:space="preserve">               2. П</w:t>
      </w:r>
      <w:r w:rsidR="00052A00" w:rsidRPr="00052A00">
        <w:rPr>
          <w:rFonts w:ascii="Verdana" w:eastAsia="Calibri" w:hAnsi="Verdana"/>
          <w:sz w:val="20"/>
          <w:szCs w:val="20"/>
        </w:rPr>
        <w:t xml:space="preserve">ровеждане на публични дискусии; </w:t>
      </w:r>
    </w:p>
    <w:p w:rsidR="00741816" w:rsidRPr="00DD49E5" w:rsidRDefault="00A02DFB" w:rsidP="00A02DFB">
      <w:pPr>
        <w:jc w:val="both"/>
        <w:rPr>
          <w:rFonts w:ascii="Verdana" w:eastAsia="Calibri" w:hAnsi="Verdana"/>
          <w:sz w:val="20"/>
          <w:szCs w:val="20"/>
          <w:lang w:val="en-US"/>
        </w:rPr>
      </w:pPr>
      <w:r>
        <w:rPr>
          <w:rFonts w:ascii="Verdana" w:eastAsia="Calibri" w:hAnsi="Verdana"/>
          <w:sz w:val="20"/>
          <w:szCs w:val="20"/>
        </w:rPr>
        <w:t xml:space="preserve">               </w:t>
      </w:r>
      <w:r w:rsidR="00052A00" w:rsidRPr="00052A00">
        <w:rPr>
          <w:rFonts w:ascii="Verdana" w:eastAsia="Calibri" w:hAnsi="Verdana"/>
          <w:sz w:val="20"/>
          <w:szCs w:val="20"/>
        </w:rPr>
        <w:t>3.</w:t>
      </w:r>
      <w:r>
        <w:rPr>
          <w:rFonts w:ascii="Verdana" w:eastAsia="Calibri" w:hAnsi="Verdana"/>
          <w:sz w:val="20"/>
          <w:szCs w:val="20"/>
        </w:rPr>
        <w:t xml:space="preserve"> П</w:t>
      </w:r>
      <w:r w:rsidR="00052A00" w:rsidRPr="00052A00">
        <w:rPr>
          <w:rFonts w:ascii="Verdana" w:eastAsia="Calibri" w:hAnsi="Verdana"/>
          <w:sz w:val="20"/>
          <w:szCs w:val="20"/>
        </w:rPr>
        <w:t xml:space="preserve">ровеждане на електронен публични дискусии в рамките на Съвета по </w:t>
      </w:r>
      <w:r w:rsidR="00DD49E5">
        <w:rPr>
          <w:rFonts w:ascii="Verdana" w:eastAsia="Calibri" w:hAnsi="Verdana"/>
          <w:sz w:val="20"/>
          <w:szCs w:val="20"/>
        </w:rPr>
        <w:t>въпросите на социалните услуги</w:t>
      </w:r>
      <w:r w:rsidR="00DD49E5">
        <w:rPr>
          <w:rFonts w:ascii="Verdana" w:eastAsia="Calibri" w:hAnsi="Verdana"/>
          <w:sz w:val="20"/>
          <w:szCs w:val="20"/>
          <w:lang w:val="en-US"/>
        </w:rPr>
        <w:t>;</w:t>
      </w:r>
    </w:p>
    <w:p w:rsidR="00A02DFB" w:rsidRDefault="00A02DFB" w:rsidP="00A02DFB">
      <w:pPr>
        <w:jc w:val="both"/>
        <w:rPr>
          <w:rFonts w:ascii="Verdana" w:eastAsia="Calibri" w:hAnsi="Verdana"/>
          <w:sz w:val="20"/>
          <w:szCs w:val="20"/>
        </w:rPr>
      </w:pPr>
    </w:p>
    <w:p w:rsidR="00741816" w:rsidRDefault="00A02DFB" w:rsidP="00A02DFB">
      <w:pPr>
        <w:jc w:val="both"/>
        <w:rPr>
          <w:rFonts w:ascii="Verdana" w:eastAsia="Calibri" w:hAnsi="Verdana"/>
          <w:sz w:val="20"/>
          <w:szCs w:val="20"/>
        </w:rPr>
      </w:pPr>
      <w:r>
        <w:rPr>
          <w:rFonts w:ascii="Verdana" w:eastAsia="Calibri" w:hAnsi="Verdana"/>
          <w:sz w:val="20"/>
          <w:szCs w:val="20"/>
        </w:rPr>
        <w:t xml:space="preserve">           </w:t>
      </w:r>
      <w:r w:rsidR="00741816">
        <w:rPr>
          <w:rFonts w:ascii="Verdana" w:eastAsia="Calibri" w:hAnsi="Verdana"/>
          <w:sz w:val="20"/>
          <w:szCs w:val="20"/>
        </w:rPr>
        <w:t>На територията на община Садово</w:t>
      </w:r>
      <w:r w:rsidR="00052A00" w:rsidRPr="00052A00">
        <w:rPr>
          <w:rFonts w:ascii="Verdana" w:eastAsia="Calibri" w:hAnsi="Verdana"/>
          <w:sz w:val="20"/>
          <w:szCs w:val="20"/>
        </w:rPr>
        <w:t xml:space="preserve"> се планира да се предоставят общодостъпни социални услуги – "информиране и консултиране" и "мобилна превантивна общностна работа", които осигуряват навременен достъп и адекватна подкрепа на нуждаещи се</w:t>
      </w:r>
      <w:r w:rsidR="00B72227">
        <w:rPr>
          <w:rFonts w:ascii="Verdana" w:eastAsia="Calibri" w:hAnsi="Verdana"/>
          <w:sz w:val="20"/>
          <w:szCs w:val="20"/>
        </w:rPr>
        <w:t xml:space="preserve"> деца и </w:t>
      </w:r>
      <w:r w:rsidR="00052A00" w:rsidRPr="00052A00">
        <w:rPr>
          <w:rFonts w:ascii="Verdana" w:eastAsia="Calibri" w:hAnsi="Verdana"/>
          <w:sz w:val="20"/>
          <w:szCs w:val="20"/>
        </w:rPr>
        <w:t xml:space="preserve"> лица като обхващат всички населени места на територията на общината. </w:t>
      </w:r>
    </w:p>
    <w:p w:rsidR="00741816" w:rsidRDefault="00A02DFB" w:rsidP="00A02DFB">
      <w:pPr>
        <w:jc w:val="both"/>
        <w:rPr>
          <w:rFonts w:ascii="Verdana" w:eastAsia="Calibri" w:hAnsi="Verdana"/>
          <w:sz w:val="20"/>
          <w:szCs w:val="20"/>
        </w:rPr>
      </w:pPr>
      <w:r>
        <w:rPr>
          <w:rFonts w:ascii="Verdana" w:eastAsia="Calibri" w:hAnsi="Verdana"/>
          <w:sz w:val="20"/>
          <w:szCs w:val="20"/>
        </w:rPr>
        <w:t xml:space="preserve">           </w:t>
      </w:r>
      <w:r w:rsidR="00741816" w:rsidRPr="00741816">
        <w:rPr>
          <w:rFonts w:ascii="Verdana" w:eastAsia="Calibri" w:hAnsi="Verdana"/>
          <w:sz w:val="20"/>
          <w:szCs w:val="20"/>
        </w:rPr>
        <w:t xml:space="preserve">В така планираните </w:t>
      </w:r>
      <w:r w:rsidR="00741816">
        <w:rPr>
          <w:rFonts w:ascii="Verdana" w:eastAsia="Calibri" w:hAnsi="Verdana"/>
          <w:sz w:val="20"/>
          <w:szCs w:val="20"/>
        </w:rPr>
        <w:t xml:space="preserve">съществуващи </w:t>
      </w:r>
      <w:r w:rsidR="00741816" w:rsidRPr="00741816">
        <w:rPr>
          <w:rFonts w:ascii="Verdana" w:eastAsia="Calibri" w:hAnsi="Verdana"/>
          <w:sz w:val="20"/>
          <w:szCs w:val="20"/>
        </w:rPr>
        <w:t>социални услуги, които следва да бъдат реализирани през 2026 година н</w:t>
      </w:r>
      <w:r w:rsidR="00741816">
        <w:rPr>
          <w:rFonts w:ascii="Verdana" w:eastAsia="Calibri" w:hAnsi="Verdana"/>
          <w:sz w:val="20"/>
          <w:szCs w:val="20"/>
        </w:rPr>
        <w:t>а територията на община Садово</w:t>
      </w:r>
      <w:r w:rsidR="00741816" w:rsidRPr="00741816">
        <w:rPr>
          <w:rFonts w:ascii="Verdana" w:eastAsia="Calibri" w:hAnsi="Verdana"/>
          <w:sz w:val="20"/>
          <w:szCs w:val="20"/>
        </w:rPr>
        <w:t xml:space="preserve"> се предвижда увеличение на броя места спрямо тези към 01.01.2025 г., както следва:</w:t>
      </w:r>
    </w:p>
    <w:p w:rsidR="00741816" w:rsidRDefault="00A02DFB" w:rsidP="00A02DFB">
      <w:pPr>
        <w:jc w:val="both"/>
        <w:rPr>
          <w:rFonts w:ascii="Verdana" w:eastAsia="Calibri" w:hAnsi="Verdana"/>
          <w:sz w:val="20"/>
          <w:szCs w:val="20"/>
        </w:rPr>
      </w:pPr>
      <w:r>
        <w:rPr>
          <w:rFonts w:ascii="Verdana" w:eastAsia="Calibri" w:hAnsi="Verdana"/>
          <w:sz w:val="20"/>
          <w:szCs w:val="20"/>
        </w:rPr>
        <w:t xml:space="preserve">              </w:t>
      </w:r>
      <w:r w:rsidR="00741816" w:rsidRPr="00741816">
        <w:rPr>
          <w:rFonts w:ascii="Verdana" w:eastAsia="Calibri" w:hAnsi="Verdana"/>
          <w:sz w:val="20"/>
          <w:szCs w:val="20"/>
        </w:rPr>
        <w:t xml:space="preserve"> - </w:t>
      </w:r>
      <w:r>
        <w:rPr>
          <w:rFonts w:ascii="Verdana" w:eastAsia="Calibri" w:hAnsi="Verdana"/>
          <w:sz w:val="20"/>
          <w:szCs w:val="20"/>
        </w:rPr>
        <w:t>Информиране и консулти</w:t>
      </w:r>
      <w:r w:rsidR="00741816" w:rsidRPr="00741816">
        <w:rPr>
          <w:rFonts w:ascii="Verdana" w:eastAsia="Calibri" w:hAnsi="Verdana"/>
          <w:sz w:val="20"/>
          <w:szCs w:val="20"/>
        </w:rPr>
        <w:t>ране</w:t>
      </w:r>
      <w:r w:rsidR="00741816">
        <w:rPr>
          <w:rFonts w:ascii="Verdana" w:eastAsia="Calibri" w:hAnsi="Verdana"/>
          <w:sz w:val="20"/>
          <w:szCs w:val="20"/>
        </w:rPr>
        <w:t xml:space="preserve"> </w:t>
      </w:r>
      <w:r w:rsidR="00741816">
        <w:rPr>
          <w:rFonts w:ascii="Verdana" w:eastAsia="Calibri" w:hAnsi="Verdana"/>
          <w:sz w:val="20"/>
          <w:szCs w:val="20"/>
          <w:lang w:val="en-US"/>
        </w:rPr>
        <w:t>(</w:t>
      </w:r>
      <w:r w:rsidR="00741816">
        <w:rPr>
          <w:rFonts w:ascii="Verdana" w:eastAsia="Calibri" w:hAnsi="Verdana"/>
          <w:sz w:val="20"/>
          <w:szCs w:val="20"/>
        </w:rPr>
        <w:t>специализирана</w:t>
      </w:r>
      <w:r w:rsidR="00741816">
        <w:rPr>
          <w:rFonts w:ascii="Verdana" w:eastAsia="Calibri" w:hAnsi="Verdana"/>
          <w:sz w:val="20"/>
          <w:szCs w:val="20"/>
          <w:lang w:val="en-US"/>
        </w:rPr>
        <w:t>)</w:t>
      </w:r>
      <w:r w:rsidR="00741816">
        <w:rPr>
          <w:rFonts w:ascii="Verdana" w:eastAsia="Calibri" w:hAnsi="Verdana"/>
          <w:sz w:val="20"/>
          <w:szCs w:val="20"/>
        </w:rPr>
        <w:t xml:space="preserve"> – от 11 на 27</w:t>
      </w:r>
      <w:r w:rsidR="00741816" w:rsidRPr="00741816">
        <w:rPr>
          <w:rFonts w:ascii="Verdana" w:eastAsia="Calibri" w:hAnsi="Verdana"/>
          <w:sz w:val="20"/>
          <w:szCs w:val="20"/>
        </w:rPr>
        <w:t>;</w:t>
      </w:r>
    </w:p>
    <w:p w:rsidR="00741816" w:rsidRDefault="00A02DFB" w:rsidP="00A02DFB">
      <w:pPr>
        <w:jc w:val="both"/>
        <w:rPr>
          <w:rFonts w:ascii="Verdana" w:eastAsia="Calibri" w:hAnsi="Verdana"/>
          <w:sz w:val="20"/>
          <w:szCs w:val="20"/>
        </w:rPr>
      </w:pPr>
      <w:r>
        <w:rPr>
          <w:rFonts w:ascii="Verdana" w:eastAsia="Calibri" w:hAnsi="Verdana"/>
          <w:sz w:val="20"/>
          <w:szCs w:val="20"/>
        </w:rPr>
        <w:t xml:space="preserve">               </w:t>
      </w:r>
      <w:r w:rsidR="00DD49E5">
        <w:rPr>
          <w:rFonts w:ascii="Verdana" w:eastAsia="Calibri" w:hAnsi="Verdana"/>
          <w:sz w:val="20"/>
          <w:szCs w:val="20"/>
        </w:rPr>
        <w:t xml:space="preserve">- </w:t>
      </w:r>
      <w:r w:rsidR="00741816">
        <w:rPr>
          <w:rFonts w:ascii="Verdana" w:eastAsia="Calibri" w:hAnsi="Verdana"/>
          <w:sz w:val="20"/>
          <w:szCs w:val="20"/>
        </w:rPr>
        <w:t>Терапия и рехабилитация – от 24 на 36</w:t>
      </w:r>
      <w:r w:rsidR="00741816" w:rsidRPr="00741816">
        <w:rPr>
          <w:rFonts w:ascii="Verdana" w:eastAsia="Calibri" w:hAnsi="Verdana"/>
          <w:sz w:val="20"/>
          <w:szCs w:val="20"/>
        </w:rPr>
        <w:t xml:space="preserve">; </w:t>
      </w:r>
    </w:p>
    <w:p w:rsidR="00741816" w:rsidRPr="00741816" w:rsidRDefault="00DD49E5" w:rsidP="00A02DFB">
      <w:pPr>
        <w:jc w:val="both"/>
        <w:rPr>
          <w:rFonts w:ascii="Verdana" w:eastAsia="Calibri" w:hAnsi="Verdana"/>
          <w:sz w:val="20"/>
          <w:szCs w:val="20"/>
        </w:rPr>
      </w:pPr>
      <w:r>
        <w:rPr>
          <w:rFonts w:ascii="Verdana" w:eastAsia="Calibri" w:hAnsi="Verdana"/>
          <w:sz w:val="20"/>
          <w:szCs w:val="20"/>
        </w:rPr>
        <w:t xml:space="preserve">               - </w:t>
      </w:r>
      <w:r w:rsidR="00741816">
        <w:rPr>
          <w:rFonts w:ascii="Verdana" w:eastAsia="Calibri" w:hAnsi="Verdana"/>
          <w:sz w:val="20"/>
          <w:szCs w:val="20"/>
        </w:rPr>
        <w:t>Обучение за придобиване на умения – от 17 на 20</w:t>
      </w:r>
      <w:r w:rsidR="00741816">
        <w:rPr>
          <w:rFonts w:ascii="Verdana" w:eastAsia="Calibri" w:hAnsi="Verdana"/>
          <w:sz w:val="20"/>
          <w:szCs w:val="20"/>
          <w:lang w:val="en-US"/>
        </w:rPr>
        <w:t>;</w:t>
      </w:r>
    </w:p>
    <w:p w:rsidR="00741816" w:rsidRDefault="00DD49E5" w:rsidP="00A02DFB">
      <w:pPr>
        <w:jc w:val="both"/>
        <w:rPr>
          <w:rFonts w:ascii="Verdana" w:eastAsia="Calibri" w:hAnsi="Verdana"/>
          <w:sz w:val="20"/>
          <w:szCs w:val="20"/>
        </w:rPr>
      </w:pPr>
      <w:r>
        <w:rPr>
          <w:rFonts w:ascii="Verdana" w:eastAsia="Calibri" w:hAnsi="Verdana"/>
          <w:sz w:val="20"/>
          <w:szCs w:val="20"/>
        </w:rPr>
        <w:t xml:space="preserve">               - </w:t>
      </w:r>
      <w:r w:rsidR="00741816" w:rsidRPr="00741816">
        <w:rPr>
          <w:rFonts w:ascii="Verdana" w:eastAsia="Calibri" w:hAnsi="Verdana"/>
          <w:sz w:val="20"/>
          <w:szCs w:val="20"/>
        </w:rPr>
        <w:t>Подкрепа за при</w:t>
      </w:r>
      <w:r w:rsidR="00741816">
        <w:rPr>
          <w:rFonts w:ascii="Verdana" w:eastAsia="Calibri" w:hAnsi="Verdana"/>
          <w:sz w:val="20"/>
          <w:szCs w:val="20"/>
        </w:rPr>
        <w:t xml:space="preserve">добиване на трудови умения от 6 на </w:t>
      </w:r>
      <w:r w:rsidR="00741816" w:rsidRPr="00741816">
        <w:rPr>
          <w:rFonts w:ascii="Verdana" w:eastAsia="Calibri" w:hAnsi="Verdana"/>
          <w:sz w:val="20"/>
          <w:szCs w:val="20"/>
        </w:rPr>
        <w:t>8;</w:t>
      </w:r>
    </w:p>
    <w:p w:rsidR="007B0062" w:rsidRPr="00741816" w:rsidRDefault="00A02DFB" w:rsidP="00A02DFB">
      <w:pPr>
        <w:jc w:val="both"/>
        <w:rPr>
          <w:rFonts w:ascii="Verdana" w:eastAsia="Calibri" w:hAnsi="Verdana"/>
          <w:sz w:val="20"/>
          <w:szCs w:val="20"/>
        </w:rPr>
      </w:pPr>
      <w:r>
        <w:rPr>
          <w:rFonts w:ascii="Verdana" w:eastAsia="Calibri" w:hAnsi="Verdana"/>
          <w:sz w:val="20"/>
          <w:szCs w:val="20"/>
        </w:rPr>
        <w:t xml:space="preserve">               </w:t>
      </w:r>
      <w:r w:rsidR="00DD49E5">
        <w:rPr>
          <w:rFonts w:ascii="Verdana" w:eastAsia="Calibri" w:hAnsi="Verdana"/>
          <w:sz w:val="20"/>
          <w:szCs w:val="20"/>
        </w:rPr>
        <w:t xml:space="preserve">- </w:t>
      </w:r>
      <w:r w:rsidR="00741816" w:rsidRPr="00741816">
        <w:rPr>
          <w:rFonts w:ascii="Verdana" w:eastAsia="Calibri" w:hAnsi="Verdana"/>
          <w:sz w:val="20"/>
          <w:szCs w:val="20"/>
        </w:rPr>
        <w:t>Асистентска подкрепа – от</w:t>
      </w:r>
      <w:r w:rsidR="00741816">
        <w:rPr>
          <w:rFonts w:ascii="Verdana" w:eastAsia="Calibri" w:hAnsi="Verdana"/>
          <w:sz w:val="20"/>
          <w:szCs w:val="20"/>
        </w:rPr>
        <w:t xml:space="preserve"> 44 на 56</w:t>
      </w:r>
    </w:p>
    <w:p w:rsidR="00A02DFB" w:rsidRDefault="00A02DFB" w:rsidP="00A02DFB">
      <w:pPr>
        <w:jc w:val="both"/>
        <w:rPr>
          <w:rFonts w:ascii="Verdana" w:eastAsia="Calibri" w:hAnsi="Verdana"/>
          <w:sz w:val="20"/>
          <w:szCs w:val="20"/>
        </w:rPr>
      </w:pPr>
      <w:r>
        <w:rPr>
          <w:rFonts w:ascii="Verdana" w:eastAsia="Calibri" w:hAnsi="Verdana"/>
          <w:sz w:val="20"/>
          <w:szCs w:val="20"/>
        </w:rPr>
        <w:t xml:space="preserve"> </w:t>
      </w:r>
    </w:p>
    <w:p w:rsidR="007B0062" w:rsidRDefault="00A02DFB" w:rsidP="00A02DFB">
      <w:pPr>
        <w:jc w:val="both"/>
        <w:rPr>
          <w:rFonts w:ascii="Verdana" w:eastAsia="Calibri" w:hAnsi="Verdana"/>
          <w:sz w:val="20"/>
          <w:szCs w:val="20"/>
        </w:rPr>
      </w:pPr>
      <w:r>
        <w:rPr>
          <w:rFonts w:ascii="Verdana" w:eastAsia="Calibri" w:hAnsi="Verdana"/>
          <w:sz w:val="20"/>
          <w:szCs w:val="20"/>
        </w:rPr>
        <w:t xml:space="preserve">          </w:t>
      </w:r>
      <w:r w:rsidR="00741816">
        <w:rPr>
          <w:rFonts w:ascii="Verdana" w:eastAsia="Calibri" w:hAnsi="Verdana"/>
          <w:sz w:val="20"/>
          <w:szCs w:val="20"/>
        </w:rPr>
        <w:t>На територията на община Садово</w:t>
      </w:r>
      <w:r w:rsidR="00741816" w:rsidRPr="00052A00">
        <w:rPr>
          <w:rFonts w:ascii="Verdana" w:eastAsia="Calibri" w:hAnsi="Verdana"/>
          <w:sz w:val="20"/>
          <w:szCs w:val="20"/>
        </w:rPr>
        <w:t xml:space="preserve"> се планира</w:t>
      </w:r>
      <w:r w:rsidR="005A4EFE">
        <w:rPr>
          <w:rFonts w:ascii="Verdana" w:eastAsia="Calibri" w:hAnsi="Verdana"/>
          <w:sz w:val="20"/>
          <w:szCs w:val="20"/>
        </w:rPr>
        <w:t xml:space="preserve"> да се предоставят</w:t>
      </w:r>
      <w:r w:rsidR="00741816">
        <w:rPr>
          <w:rFonts w:ascii="Verdana" w:eastAsia="Calibri" w:hAnsi="Verdana"/>
          <w:sz w:val="20"/>
          <w:szCs w:val="20"/>
        </w:rPr>
        <w:t xml:space="preserve"> нови услуги</w:t>
      </w:r>
      <w:r w:rsidR="005A4EFE">
        <w:rPr>
          <w:rFonts w:ascii="Verdana" w:eastAsia="Calibri" w:hAnsi="Verdana"/>
          <w:sz w:val="20"/>
          <w:szCs w:val="20"/>
        </w:rPr>
        <w:t>:</w:t>
      </w:r>
    </w:p>
    <w:p w:rsidR="005A4EFE" w:rsidRDefault="005A4EFE" w:rsidP="00A02DFB">
      <w:pPr>
        <w:pStyle w:val="a3"/>
        <w:numPr>
          <w:ilvl w:val="0"/>
          <w:numId w:val="18"/>
        </w:numPr>
        <w:jc w:val="both"/>
        <w:rPr>
          <w:rFonts w:ascii="Verdana" w:eastAsia="Calibri" w:hAnsi="Verdana"/>
          <w:sz w:val="20"/>
          <w:szCs w:val="20"/>
        </w:rPr>
      </w:pPr>
      <w:r>
        <w:rPr>
          <w:rFonts w:ascii="Verdana" w:eastAsia="Calibri" w:hAnsi="Verdana"/>
          <w:sz w:val="20"/>
          <w:szCs w:val="20"/>
        </w:rPr>
        <w:t>Дневна грижа за пълнолетни лица с трайни увреждания – 28 места</w:t>
      </w:r>
    </w:p>
    <w:p w:rsidR="005A4EFE" w:rsidRDefault="005A4EFE" w:rsidP="00A02DFB">
      <w:pPr>
        <w:pStyle w:val="a3"/>
        <w:numPr>
          <w:ilvl w:val="0"/>
          <w:numId w:val="18"/>
        </w:numPr>
        <w:jc w:val="both"/>
        <w:rPr>
          <w:rFonts w:ascii="Verdana" w:eastAsia="Calibri" w:hAnsi="Verdana"/>
          <w:sz w:val="20"/>
          <w:szCs w:val="20"/>
        </w:rPr>
      </w:pPr>
      <w:r>
        <w:rPr>
          <w:rFonts w:ascii="Verdana" w:eastAsia="Calibri" w:hAnsi="Verdana"/>
          <w:sz w:val="20"/>
          <w:szCs w:val="20"/>
        </w:rPr>
        <w:t>Резидентна грижа за пълнолетни лица с психични разтройства – 10 места</w:t>
      </w:r>
    </w:p>
    <w:p w:rsidR="005A4EFE" w:rsidRDefault="005A4EFE" w:rsidP="00A02DFB">
      <w:pPr>
        <w:pStyle w:val="a3"/>
        <w:numPr>
          <w:ilvl w:val="0"/>
          <w:numId w:val="18"/>
        </w:numPr>
        <w:jc w:val="both"/>
        <w:rPr>
          <w:rFonts w:ascii="Verdana" w:eastAsia="Calibri" w:hAnsi="Verdana"/>
          <w:sz w:val="20"/>
          <w:szCs w:val="20"/>
        </w:rPr>
      </w:pPr>
      <w:r>
        <w:rPr>
          <w:rFonts w:ascii="Verdana" w:eastAsia="Calibri" w:hAnsi="Verdana"/>
          <w:sz w:val="20"/>
          <w:szCs w:val="20"/>
        </w:rPr>
        <w:t>Резидентна грижа за пълнолетни лица с интелектуални затруднения – 16 места</w:t>
      </w:r>
    </w:p>
    <w:p w:rsidR="005A4EFE" w:rsidRDefault="005A4EFE" w:rsidP="00A02DFB">
      <w:pPr>
        <w:pStyle w:val="a3"/>
        <w:numPr>
          <w:ilvl w:val="0"/>
          <w:numId w:val="18"/>
        </w:numPr>
        <w:jc w:val="both"/>
        <w:rPr>
          <w:rFonts w:ascii="Verdana" w:eastAsia="Calibri" w:hAnsi="Verdana"/>
          <w:sz w:val="20"/>
          <w:szCs w:val="20"/>
        </w:rPr>
      </w:pPr>
      <w:r>
        <w:rPr>
          <w:rFonts w:ascii="Verdana" w:eastAsia="Calibri" w:hAnsi="Verdana"/>
          <w:sz w:val="20"/>
          <w:szCs w:val="20"/>
        </w:rPr>
        <w:t>Резидентна грижа за пълнолетни лица с физически увреждания – 24 места</w:t>
      </w:r>
    </w:p>
    <w:p w:rsidR="005A4EFE" w:rsidRDefault="005A4EFE" w:rsidP="00A02DFB">
      <w:pPr>
        <w:pStyle w:val="a3"/>
        <w:numPr>
          <w:ilvl w:val="0"/>
          <w:numId w:val="18"/>
        </w:numPr>
        <w:jc w:val="both"/>
        <w:rPr>
          <w:rFonts w:ascii="Verdana" w:eastAsia="Calibri" w:hAnsi="Verdana"/>
          <w:sz w:val="20"/>
          <w:szCs w:val="20"/>
        </w:rPr>
      </w:pPr>
      <w:r>
        <w:rPr>
          <w:rFonts w:ascii="Verdana" w:eastAsia="Calibri" w:hAnsi="Verdana"/>
          <w:sz w:val="20"/>
          <w:szCs w:val="20"/>
        </w:rPr>
        <w:t>Резидентна грижа за лица в надтрудоспособна възраст без увреждания – 25 места</w:t>
      </w:r>
    </w:p>
    <w:p w:rsidR="005A4EFE" w:rsidRDefault="005A4EFE" w:rsidP="00A02DFB">
      <w:pPr>
        <w:jc w:val="both"/>
        <w:rPr>
          <w:rFonts w:ascii="Verdana" w:eastAsia="Calibri" w:hAnsi="Verdana"/>
          <w:sz w:val="20"/>
          <w:szCs w:val="20"/>
        </w:rPr>
      </w:pPr>
    </w:p>
    <w:p w:rsidR="00DD49E5" w:rsidRDefault="00A02DFB" w:rsidP="00A02DFB">
      <w:pPr>
        <w:jc w:val="both"/>
        <w:rPr>
          <w:rFonts w:ascii="Verdana" w:eastAsia="Calibri" w:hAnsi="Verdana"/>
          <w:sz w:val="20"/>
          <w:szCs w:val="20"/>
        </w:rPr>
      </w:pPr>
      <w:r>
        <w:rPr>
          <w:rFonts w:ascii="Verdana" w:eastAsia="Calibri" w:hAnsi="Verdana"/>
          <w:sz w:val="20"/>
          <w:szCs w:val="20"/>
        </w:rPr>
        <w:lastRenderedPageBreak/>
        <w:t xml:space="preserve">           </w:t>
      </w:r>
      <w:r w:rsidR="005A4EFE" w:rsidRPr="005A4EFE">
        <w:rPr>
          <w:rFonts w:ascii="Verdana" w:eastAsia="Calibri" w:hAnsi="Verdana"/>
          <w:sz w:val="20"/>
          <w:szCs w:val="20"/>
        </w:rPr>
        <w:t xml:space="preserve">Разработването на първия общински годишен план, в който социалните услуги се ситуират като дейности по чл. 15 от ЗСУ, изпълнява изискванията на Наредбата за качеството на социалните услуги, като се основава на досегашния опит и натрупана експертиза на екипите в съществуващите социални услуги, наличните материални ресурси, и в най-голяма степен – на потребностите на различните групи </w:t>
      </w:r>
      <w:r w:rsidR="005A4EFE">
        <w:rPr>
          <w:rFonts w:ascii="Verdana" w:eastAsia="Calibri" w:hAnsi="Verdana"/>
          <w:sz w:val="20"/>
          <w:szCs w:val="20"/>
        </w:rPr>
        <w:t xml:space="preserve">деца и </w:t>
      </w:r>
      <w:r w:rsidR="005A4EFE" w:rsidRPr="005A4EFE">
        <w:rPr>
          <w:rFonts w:ascii="Verdana" w:eastAsia="Calibri" w:hAnsi="Verdana"/>
          <w:sz w:val="20"/>
          <w:szCs w:val="20"/>
        </w:rPr>
        <w:t>л</w:t>
      </w:r>
      <w:r w:rsidR="00B72227">
        <w:rPr>
          <w:rFonts w:ascii="Verdana" w:eastAsia="Calibri" w:hAnsi="Verdana"/>
          <w:sz w:val="20"/>
          <w:szCs w:val="20"/>
        </w:rPr>
        <w:t>ица, ползващи социалните услуги</w:t>
      </w:r>
    </w:p>
    <w:p w:rsidR="00B72227" w:rsidRDefault="00B72227" w:rsidP="00A02DFB">
      <w:pPr>
        <w:jc w:val="both"/>
        <w:rPr>
          <w:rFonts w:ascii="Verdana" w:eastAsiaTheme="minorEastAsia" w:hAnsi="Verdana" w:cstheme="minorBidi"/>
          <w:b/>
          <w:bCs/>
          <w:sz w:val="20"/>
          <w:szCs w:val="20"/>
          <w:lang w:eastAsia="en-US"/>
        </w:rPr>
      </w:pPr>
    </w:p>
    <w:p w:rsidR="00B72227" w:rsidRDefault="00B72227" w:rsidP="00A02DFB">
      <w:pPr>
        <w:jc w:val="both"/>
        <w:rPr>
          <w:rFonts w:ascii="Verdana" w:eastAsiaTheme="minorEastAsia" w:hAnsi="Verdana" w:cstheme="minorBidi"/>
          <w:b/>
          <w:bCs/>
          <w:sz w:val="20"/>
          <w:szCs w:val="20"/>
          <w:lang w:eastAsia="en-US"/>
        </w:rPr>
      </w:pPr>
    </w:p>
    <w:p w:rsidR="00B72227" w:rsidRDefault="00B72227" w:rsidP="00A02DFB">
      <w:pPr>
        <w:jc w:val="both"/>
        <w:rPr>
          <w:rFonts w:ascii="Verdana" w:eastAsiaTheme="minorEastAsia" w:hAnsi="Verdana" w:cstheme="minorBidi"/>
          <w:b/>
          <w:bCs/>
          <w:sz w:val="20"/>
          <w:szCs w:val="20"/>
          <w:lang w:eastAsia="en-US"/>
        </w:rPr>
      </w:pPr>
    </w:p>
    <w:p w:rsidR="00B72227" w:rsidRDefault="00B72227" w:rsidP="00A02DFB">
      <w:pPr>
        <w:jc w:val="both"/>
        <w:rPr>
          <w:rFonts w:ascii="Verdana" w:eastAsiaTheme="minorEastAsia" w:hAnsi="Verdana" w:cstheme="minorBidi"/>
          <w:b/>
          <w:bCs/>
          <w:sz w:val="20"/>
          <w:szCs w:val="20"/>
          <w:lang w:eastAsia="en-US"/>
        </w:rPr>
      </w:pPr>
    </w:p>
    <w:p w:rsidR="00B72227" w:rsidRDefault="00B72227" w:rsidP="00A02DFB">
      <w:pPr>
        <w:jc w:val="both"/>
        <w:rPr>
          <w:rFonts w:ascii="Verdana" w:eastAsiaTheme="minorEastAsia" w:hAnsi="Verdana" w:cstheme="minorBidi"/>
          <w:b/>
          <w:bCs/>
          <w:sz w:val="20"/>
          <w:szCs w:val="20"/>
          <w:lang w:eastAsia="en-US"/>
        </w:rPr>
      </w:pPr>
    </w:p>
    <w:p w:rsidR="00B72227" w:rsidRDefault="00B72227" w:rsidP="00A02DFB">
      <w:pPr>
        <w:jc w:val="both"/>
        <w:rPr>
          <w:rFonts w:ascii="Verdana" w:eastAsiaTheme="minorEastAsia" w:hAnsi="Verdana" w:cstheme="minorBidi"/>
          <w:b/>
          <w:bCs/>
          <w:sz w:val="20"/>
          <w:szCs w:val="20"/>
          <w:lang w:eastAsia="en-US"/>
        </w:rPr>
      </w:pPr>
    </w:p>
    <w:p w:rsidR="00B72227" w:rsidRDefault="00B72227" w:rsidP="00A02DFB">
      <w:pPr>
        <w:jc w:val="both"/>
        <w:rPr>
          <w:rFonts w:ascii="Verdana" w:eastAsiaTheme="minorEastAsia" w:hAnsi="Verdana" w:cstheme="minorBidi"/>
          <w:b/>
          <w:bCs/>
          <w:sz w:val="20"/>
          <w:szCs w:val="20"/>
          <w:lang w:eastAsia="en-US"/>
        </w:rPr>
      </w:pPr>
    </w:p>
    <w:p w:rsidR="00B72227" w:rsidRDefault="00B72227" w:rsidP="00A02DFB">
      <w:pPr>
        <w:jc w:val="both"/>
        <w:rPr>
          <w:rFonts w:ascii="Verdana" w:eastAsiaTheme="minorEastAsia" w:hAnsi="Verdana" w:cstheme="minorBidi"/>
          <w:b/>
          <w:bCs/>
          <w:sz w:val="20"/>
          <w:szCs w:val="20"/>
          <w:lang w:eastAsia="en-US"/>
        </w:rPr>
      </w:pPr>
    </w:p>
    <w:p w:rsidR="00B72227" w:rsidRDefault="00B72227" w:rsidP="00A02DFB">
      <w:pPr>
        <w:jc w:val="both"/>
        <w:rPr>
          <w:rFonts w:ascii="Verdana" w:eastAsiaTheme="minorEastAsia" w:hAnsi="Verdana" w:cstheme="minorBidi"/>
          <w:b/>
          <w:bCs/>
          <w:sz w:val="20"/>
          <w:szCs w:val="20"/>
          <w:lang w:eastAsia="en-US"/>
        </w:rPr>
      </w:pPr>
    </w:p>
    <w:p w:rsidR="00B72227" w:rsidRDefault="00B72227" w:rsidP="00A02DFB">
      <w:pPr>
        <w:jc w:val="both"/>
        <w:rPr>
          <w:rFonts w:ascii="Verdana" w:eastAsiaTheme="minorEastAsia" w:hAnsi="Verdana" w:cstheme="minorBidi"/>
          <w:b/>
          <w:bCs/>
          <w:sz w:val="20"/>
          <w:szCs w:val="20"/>
          <w:lang w:eastAsia="en-US"/>
        </w:rPr>
      </w:pPr>
    </w:p>
    <w:p w:rsidR="00B72227" w:rsidRDefault="00B72227" w:rsidP="00A02DFB">
      <w:pPr>
        <w:jc w:val="both"/>
        <w:rPr>
          <w:rFonts w:ascii="Verdana" w:eastAsiaTheme="minorEastAsia" w:hAnsi="Verdana" w:cstheme="minorBidi"/>
          <w:b/>
          <w:bCs/>
          <w:sz w:val="20"/>
          <w:szCs w:val="20"/>
          <w:lang w:eastAsia="en-US"/>
        </w:rPr>
      </w:pPr>
    </w:p>
    <w:p w:rsidR="00B72227" w:rsidRDefault="00B72227" w:rsidP="00A02DFB">
      <w:pPr>
        <w:jc w:val="both"/>
        <w:rPr>
          <w:rFonts w:ascii="Verdana" w:eastAsiaTheme="minorEastAsia" w:hAnsi="Verdana" w:cstheme="minorBidi"/>
          <w:b/>
          <w:bCs/>
          <w:sz w:val="20"/>
          <w:szCs w:val="20"/>
          <w:lang w:eastAsia="en-US"/>
        </w:rPr>
      </w:pPr>
    </w:p>
    <w:p w:rsidR="00B72227" w:rsidRDefault="00B72227" w:rsidP="00A02DFB">
      <w:pPr>
        <w:jc w:val="both"/>
        <w:rPr>
          <w:rFonts w:ascii="Verdana" w:eastAsiaTheme="minorEastAsia" w:hAnsi="Verdana" w:cstheme="minorBidi"/>
          <w:b/>
          <w:bCs/>
          <w:sz w:val="20"/>
          <w:szCs w:val="20"/>
          <w:lang w:eastAsia="en-US"/>
        </w:rPr>
      </w:pPr>
    </w:p>
    <w:p w:rsidR="00B72227" w:rsidRDefault="00B72227" w:rsidP="00A02DFB">
      <w:pPr>
        <w:jc w:val="both"/>
        <w:rPr>
          <w:rFonts w:ascii="Verdana" w:eastAsiaTheme="minorEastAsia" w:hAnsi="Verdana" w:cstheme="minorBidi"/>
          <w:b/>
          <w:bCs/>
          <w:sz w:val="20"/>
          <w:szCs w:val="20"/>
          <w:lang w:eastAsia="en-US"/>
        </w:rPr>
      </w:pPr>
    </w:p>
    <w:p w:rsidR="00A02DFB" w:rsidRPr="00A02DFB" w:rsidRDefault="00A02DFB" w:rsidP="00A02DFB">
      <w:pPr>
        <w:jc w:val="both"/>
        <w:rPr>
          <w:rFonts w:ascii="Verdana" w:eastAsiaTheme="minorEastAsia" w:hAnsi="Verdana" w:cstheme="minorBidi"/>
          <w:b/>
          <w:bCs/>
          <w:sz w:val="20"/>
          <w:szCs w:val="20"/>
          <w:lang w:eastAsia="en-US"/>
        </w:rPr>
      </w:pPr>
      <w:bookmarkStart w:id="2" w:name="_GoBack"/>
      <w:bookmarkEnd w:id="2"/>
      <w:r w:rsidRPr="00A02DFB">
        <w:rPr>
          <w:rFonts w:ascii="Verdana" w:eastAsiaTheme="minorEastAsia" w:hAnsi="Verdana" w:cstheme="minorBidi"/>
          <w:b/>
          <w:bCs/>
          <w:sz w:val="20"/>
          <w:szCs w:val="20"/>
          <w:lang w:eastAsia="en-US"/>
        </w:rPr>
        <w:t>Годишният план за развитие на со</w:t>
      </w:r>
      <w:r>
        <w:rPr>
          <w:rFonts w:ascii="Verdana" w:eastAsiaTheme="minorEastAsia" w:hAnsi="Verdana" w:cstheme="minorBidi"/>
          <w:b/>
          <w:bCs/>
          <w:sz w:val="20"/>
          <w:szCs w:val="20"/>
          <w:lang w:eastAsia="en-US"/>
        </w:rPr>
        <w:t>циалните услуги в Община Садово</w:t>
      </w:r>
      <w:r w:rsidRPr="00A02DFB">
        <w:rPr>
          <w:rFonts w:ascii="Verdana" w:eastAsiaTheme="minorEastAsia" w:hAnsi="Verdana" w:cstheme="minorBidi"/>
          <w:b/>
          <w:bCs/>
          <w:sz w:val="20"/>
          <w:szCs w:val="20"/>
          <w:lang w:eastAsia="en-US"/>
        </w:rPr>
        <w:t xml:space="preserve"> за 2026 г. е приет и утвър</w:t>
      </w:r>
      <w:r>
        <w:rPr>
          <w:rFonts w:ascii="Verdana" w:eastAsiaTheme="minorEastAsia" w:hAnsi="Verdana" w:cstheme="minorBidi"/>
          <w:b/>
          <w:bCs/>
          <w:sz w:val="20"/>
          <w:szCs w:val="20"/>
          <w:lang w:eastAsia="en-US"/>
        </w:rPr>
        <w:t xml:space="preserve">ден от Общински съвет – Садово </w:t>
      </w:r>
      <w:r w:rsidRPr="00A02DFB">
        <w:rPr>
          <w:rFonts w:ascii="Verdana" w:eastAsiaTheme="minorEastAsia" w:hAnsi="Verdana" w:cstheme="minorBidi"/>
          <w:b/>
          <w:bCs/>
          <w:sz w:val="20"/>
          <w:szCs w:val="20"/>
          <w:lang w:eastAsia="en-US"/>
        </w:rPr>
        <w:t>с Решение No .................../....................... по Протокол.................</w:t>
      </w:r>
    </w:p>
    <w:p w:rsidR="00A02DFB" w:rsidRPr="00A02DFB" w:rsidRDefault="00A02DFB" w:rsidP="00A02DFB">
      <w:pPr>
        <w:jc w:val="both"/>
        <w:rPr>
          <w:rFonts w:ascii="Verdana" w:eastAsiaTheme="minorEastAsia" w:hAnsi="Verdana" w:cstheme="minorBidi"/>
          <w:bCs/>
          <w:sz w:val="20"/>
          <w:szCs w:val="20"/>
          <w:lang w:eastAsia="en-US"/>
        </w:rPr>
      </w:pPr>
    </w:p>
    <w:p w:rsidR="00A02DFB" w:rsidRDefault="00A02DFB" w:rsidP="00512B73">
      <w:pPr>
        <w:tabs>
          <w:tab w:val="left" w:pos="451"/>
          <w:tab w:val="left" w:pos="850"/>
        </w:tabs>
        <w:jc w:val="both"/>
        <w:rPr>
          <w:rFonts w:ascii="Verdana" w:eastAsia="Calibri" w:hAnsi="Verdana"/>
          <w:sz w:val="20"/>
          <w:szCs w:val="20"/>
          <w:lang w:eastAsia="en-US"/>
        </w:rPr>
      </w:pPr>
    </w:p>
    <w:p w:rsidR="00DD49E5" w:rsidRDefault="00DD49E5" w:rsidP="00512B73">
      <w:pPr>
        <w:tabs>
          <w:tab w:val="left" w:pos="451"/>
          <w:tab w:val="left" w:pos="850"/>
        </w:tabs>
        <w:jc w:val="both"/>
        <w:rPr>
          <w:rFonts w:ascii="Verdana" w:eastAsia="Calibri" w:hAnsi="Verdana"/>
          <w:b/>
          <w:sz w:val="20"/>
          <w:szCs w:val="20"/>
          <w:lang w:eastAsia="en-US"/>
        </w:rPr>
      </w:pPr>
    </w:p>
    <w:p w:rsidR="00DD49E5" w:rsidRDefault="00DD49E5" w:rsidP="00512B73">
      <w:pPr>
        <w:tabs>
          <w:tab w:val="left" w:pos="451"/>
          <w:tab w:val="left" w:pos="850"/>
        </w:tabs>
        <w:jc w:val="both"/>
        <w:rPr>
          <w:rFonts w:ascii="Verdana" w:eastAsia="Calibri" w:hAnsi="Verdana"/>
          <w:b/>
          <w:sz w:val="20"/>
          <w:szCs w:val="20"/>
          <w:lang w:eastAsia="en-US"/>
        </w:rPr>
      </w:pPr>
    </w:p>
    <w:p w:rsidR="00DD49E5" w:rsidRDefault="00DD49E5" w:rsidP="00512B73">
      <w:pPr>
        <w:tabs>
          <w:tab w:val="left" w:pos="451"/>
          <w:tab w:val="left" w:pos="850"/>
        </w:tabs>
        <w:jc w:val="both"/>
        <w:rPr>
          <w:rFonts w:ascii="Verdana" w:eastAsia="Calibri" w:hAnsi="Verdana"/>
          <w:b/>
          <w:sz w:val="20"/>
          <w:szCs w:val="20"/>
          <w:lang w:eastAsia="en-US"/>
        </w:rPr>
      </w:pPr>
    </w:p>
    <w:p w:rsidR="00DD49E5" w:rsidRDefault="00DD49E5" w:rsidP="00512B73">
      <w:pPr>
        <w:tabs>
          <w:tab w:val="left" w:pos="451"/>
          <w:tab w:val="left" w:pos="850"/>
        </w:tabs>
        <w:jc w:val="both"/>
        <w:rPr>
          <w:rFonts w:ascii="Verdana" w:eastAsia="Calibri" w:hAnsi="Verdana"/>
          <w:b/>
          <w:sz w:val="20"/>
          <w:szCs w:val="20"/>
          <w:lang w:eastAsia="en-US"/>
        </w:rPr>
      </w:pPr>
    </w:p>
    <w:p w:rsidR="00DD49E5" w:rsidRDefault="00DD49E5" w:rsidP="00512B73">
      <w:pPr>
        <w:tabs>
          <w:tab w:val="left" w:pos="451"/>
          <w:tab w:val="left" w:pos="850"/>
        </w:tabs>
        <w:jc w:val="both"/>
        <w:rPr>
          <w:rFonts w:ascii="Verdana" w:eastAsia="Calibri" w:hAnsi="Verdana"/>
          <w:b/>
          <w:sz w:val="20"/>
          <w:szCs w:val="20"/>
          <w:lang w:eastAsia="en-US"/>
        </w:rPr>
      </w:pPr>
    </w:p>
    <w:p w:rsidR="00DD49E5" w:rsidRDefault="00DD49E5" w:rsidP="00512B73">
      <w:pPr>
        <w:tabs>
          <w:tab w:val="left" w:pos="451"/>
          <w:tab w:val="left" w:pos="850"/>
        </w:tabs>
        <w:jc w:val="both"/>
        <w:rPr>
          <w:rFonts w:ascii="Verdana" w:eastAsia="Calibri" w:hAnsi="Verdana"/>
          <w:b/>
          <w:sz w:val="20"/>
          <w:szCs w:val="20"/>
          <w:lang w:eastAsia="en-US"/>
        </w:rPr>
      </w:pPr>
    </w:p>
    <w:p w:rsidR="00DD49E5" w:rsidRDefault="00DD49E5" w:rsidP="00512B73">
      <w:pPr>
        <w:tabs>
          <w:tab w:val="left" w:pos="451"/>
          <w:tab w:val="left" w:pos="850"/>
        </w:tabs>
        <w:jc w:val="both"/>
        <w:rPr>
          <w:rFonts w:ascii="Verdana" w:eastAsia="Calibri" w:hAnsi="Verdana"/>
          <w:b/>
          <w:sz w:val="20"/>
          <w:szCs w:val="20"/>
          <w:lang w:eastAsia="en-US"/>
        </w:rPr>
      </w:pPr>
    </w:p>
    <w:p w:rsidR="00DD49E5" w:rsidRDefault="00DD49E5" w:rsidP="00512B73">
      <w:pPr>
        <w:tabs>
          <w:tab w:val="left" w:pos="451"/>
          <w:tab w:val="left" w:pos="850"/>
        </w:tabs>
        <w:jc w:val="both"/>
        <w:rPr>
          <w:rFonts w:ascii="Verdana" w:eastAsia="Calibri" w:hAnsi="Verdana"/>
          <w:b/>
          <w:sz w:val="20"/>
          <w:szCs w:val="20"/>
          <w:lang w:eastAsia="en-US"/>
        </w:rPr>
      </w:pPr>
    </w:p>
    <w:p w:rsidR="00DD49E5" w:rsidRDefault="00DD49E5" w:rsidP="00512B73">
      <w:pPr>
        <w:tabs>
          <w:tab w:val="left" w:pos="451"/>
          <w:tab w:val="left" w:pos="850"/>
        </w:tabs>
        <w:jc w:val="both"/>
        <w:rPr>
          <w:rFonts w:ascii="Verdana" w:eastAsia="Calibri" w:hAnsi="Verdana"/>
          <w:b/>
          <w:sz w:val="20"/>
          <w:szCs w:val="20"/>
          <w:lang w:eastAsia="en-US"/>
        </w:rPr>
      </w:pPr>
    </w:p>
    <w:p w:rsidR="00DD49E5" w:rsidRDefault="00DD49E5" w:rsidP="00512B73">
      <w:pPr>
        <w:tabs>
          <w:tab w:val="left" w:pos="451"/>
          <w:tab w:val="left" w:pos="850"/>
        </w:tabs>
        <w:jc w:val="both"/>
        <w:rPr>
          <w:rFonts w:ascii="Verdana" w:eastAsia="Calibri" w:hAnsi="Verdana"/>
          <w:b/>
          <w:sz w:val="20"/>
          <w:szCs w:val="20"/>
          <w:lang w:eastAsia="en-US"/>
        </w:rPr>
      </w:pPr>
    </w:p>
    <w:p w:rsidR="00DD49E5" w:rsidRDefault="00DD49E5" w:rsidP="00512B73">
      <w:pPr>
        <w:tabs>
          <w:tab w:val="left" w:pos="451"/>
          <w:tab w:val="left" w:pos="850"/>
        </w:tabs>
        <w:jc w:val="both"/>
        <w:rPr>
          <w:rFonts w:ascii="Verdana" w:eastAsia="Calibri" w:hAnsi="Verdana"/>
          <w:b/>
          <w:sz w:val="20"/>
          <w:szCs w:val="20"/>
          <w:lang w:eastAsia="en-US"/>
        </w:rPr>
      </w:pPr>
    </w:p>
    <w:p w:rsidR="00DD49E5" w:rsidRDefault="00DD49E5" w:rsidP="00512B73">
      <w:pPr>
        <w:tabs>
          <w:tab w:val="left" w:pos="451"/>
          <w:tab w:val="left" w:pos="850"/>
        </w:tabs>
        <w:jc w:val="both"/>
        <w:rPr>
          <w:rFonts w:ascii="Verdana" w:eastAsia="Calibri" w:hAnsi="Verdana"/>
          <w:b/>
          <w:sz w:val="20"/>
          <w:szCs w:val="20"/>
          <w:lang w:eastAsia="en-US"/>
        </w:rPr>
      </w:pPr>
    </w:p>
    <w:p w:rsidR="00DD49E5" w:rsidRDefault="00DD49E5" w:rsidP="00512B73">
      <w:pPr>
        <w:tabs>
          <w:tab w:val="left" w:pos="451"/>
          <w:tab w:val="left" w:pos="850"/>
        </w:tabs>
        <w:jc w:val="both"/>
        <w:rPr>
          <w:rFonts w:ascii="Verdana" w:eastAsia="Calibri" w:hAnsi="Verdana"/>
          <w:b/>
          <w:sz w:val="20"/>
          <w:szCs w:val="20"/>
          <w:lang w:eastAsia="en-US"/>
        </w:rPr>
      </w:pPr>
    </w:p>
    <w:p w:rsidR="00DD49E5" w:rsidRDefault="00DD49E5" w:rsidP="00512B73">
      <w:pPr>
        <w:tabs>
          <w:tab w:val="left" w:pos="451"/>
          <w:tab w:val="left" w:pos="850"/>
        </w:tabs>
        <w:jc w:val="both"/>
        <w:rPr>
          <w:rFonts w:ascii="Verdana" w:eastAsia="Calibri" w:hAnsi="Verdana"/>
          <w:b/>
          <w:sz w:val="20"/>
          <w:szCs w:val="20"/>
          <w:lang w:eastAsia="en-US"/>
        </w:rPr>
      </w:pPr>
    </w:p>
    <w:p w:rsidR="00DD49E5" w:rsidRDefault="00DD49E5" w:rsidP="00512B73">
      <w:pPr>
        <w:tabs>
          <w:tab w:val="left" w:pos="451"/>
          <w:tab w:val="left" w:pos="850"/>
        </w:tabs>
        <w:jc w:val="both"/>
        <w:rPr>
          <w:rFonts w:ascii="Verdana" w:eastAsia="Calibri" w:hAnsi="Verdana"/>
          <w:b/>
          <w:sz w:val="20"/>
          <w:szCs w:val="20"/>
          <w:lang w:eastAsia="en-US"/>
        </w:rPr>
      </w:pPr>
    </w:p>
    <w:p w:rsidR="00DD49E5" w:rsidRDefault="00DD49E5" w:rsidP="00512B73">
      <w:pPr>
        <w:tabs>
          <w:tab w:val="left" w:pos="451"/>
          <w:tab w:val="left" w:pos="850"/>
        </w:tabs>
        <w:jc w:val="both"/>
        <w:rPr>
          <w:rFonts w:ascii="Verdana" w:eastAsia="Calibri" w:hAnsi="Verdana"/>
          <w:b/>
          <w:sz w:val="20"/>
          <w:szCs w:val="20"/>
          <w:lang w:eastAsia="en-US"/>
        </w:rPr>
      </w:pPr>
    </w:p>
    <w:p w:rsidR="00B72227" w:rsidRDefault="00B72227" w:rsidP="00512B73">
      <w:pPr>
        <w:tabs>
          <w:tab w:val="left" w:pos="451"/>
          <w:tab w:val="left" w:pos="850"/>
        </w:tabs>
        <w:jc w:val="both"/>
        <w:rPr>
          <w:rFonts w:ascii="Verdana" w:eastAsia="Calibri" w:hAnsi="Verdana"/>
          <w:b/>
          <w:sz w:val="20"/>
          <w:szCs w:val="20"/>
          <w:lang w:eastAsia="en-US"/>
        </w:rPr>
      </w:pPr>
    </w:p>
    <w:p w:rsidR="00B72227" w:rsidRDefault="00B72227" w:rsidP="00512B73">
      <w:pPr>
        <w:tabs>
          <w:tab w:val="left" w:pos="451"/>
          <w:tab w:val="left" w:pos="850"/>
        </w:tabs>
        <w:jc w:val="both"/>
        <w:rPr>
          <w:rFonts w:ascii="Verdana" w:eastAsia="Calibri" w:hAnsi="Verdana"/>
          <w:b/>
          <w:sz w:val="20"/>
          <w:szCs w:val="20"/>
          <w:lang w:eastAsia="en-US"/>
        </w:rPr>
      </w:pPr>
    </w:p>
    <w:p w:rsidR="00B72227" w:rsidRDefault="00B72227" w:rsidP="00512B73">
      <w:pPr>
        <w:tabs>
          <w:tab w:val="left" w:pos="451"/>
          <w:tab w:val="left" w:pos="850"/>
        </w:tabs>
        <w:jc w:val="both"/>
        <w:rPr>
          <w:rFonts w:ascii="Verdana" w:eastAsia="Calibri" w:hAnsi="Verdana"/>
          <w:b/>
          <w:sz w:val="20"/>
          <w:szCs w:val="20"/>
          <w:lang w:eastAsia="en-US"/>
        </w:rPr>
      </w:pPr>
    </w:p>
    <w:p w:rsidR="00B72227" w:rsidRDefault="00B72227" w:rsidP="00512B73">
      <w:pPr>
        <w:tabs>
          <w:tab w:val="left" w:pos="451"/>
          <w:tab w:val="left" w:pos="850"/>
        </w:tabs>
        <w:jc w:val="both"/>
        <w:rPr>
          <w:rFonts w:ascii="Verdana" w:eastAsia="Calibri" w:hAnsi="Verdana"/>
          <w:b/>
          <w:sz w:val="20"/>
          <w:szCs w:val="20"/>
          <w:lang w:eastAsia="en-US"/>
        </w:rPr>
      </w:pPr>
    </w:p>
    <w:p w:rsidR="00B72227" w:rsidRDefault="00B72227" w:rsidP="00512B73">
      <w:pPr>
        <w:tabs>
          <w:tab w:val="left" w:pos="451"/>
          <w:tab w:val="left" w:pos="850"/>
        </w:tabs>
        <w:jc w:val="both"/>
        <w:rPr>
          <w:rFonts w:ascii="Verdana" w:eastAsia="Calibri" w:hAnsi="Verdana"/>
          <w:b/>
          <w:sz w:val="20"/>
          <w:szCs w:val="20"/>
          <w:lang w:eastAsia="en-US"/>
        </w:rPr>
      </w:pPr>
    </w:p>
    <w:p w:rsidR="00B72227" w:rsidRDefault="00B72227" w:rsidP="00512B73">
      <w:pPr>
        <w:tabs>
          <w:tab w:val="left" w:pos="451"/>
          <w:tab w:val="left" w:pos="850"/>
        </w:tabs>
        <w:jc w:val="both"/>
        <w:rPr>
          <w:rFonts w:ascii="Verdana" w:eastAsia="Calibri" w:hAnsi="Verdana"/>
          <w:b/>
          <w:sz w:val="20"/>
          <w:szCs w:val="20"/>
          <w:lang w:eastAsia="en-US"/>
        </w:rPr>
      </w:pPr>
    </w:p>
    <w:p w:rsidR="00B72227" w:rsidRDefault="00B72227" w:rsidP="00512B73">
      <w:pPr>
        <w:tabs>
          <w:tab w:val="left" w:pos="451"/>
          <w:tab w:val="left" w:pos="850"/>
        </w:tabs>
        <w:jc w:val="both"/>
        <w:rPr>
          <w:rFonts w:ascii="Verdana" w:eastAsia="Calibri" w:hAnsi="Verdana"/>
          <w:b/>
          <w:sz w:val="20"/>
          <w:szCs w:val="20"/>
          <w:lang w:eastAsia="en-US"/>
        </w:rPr>
      </w:pPr>
    </w:p>
    <w:p w:rsidR="00B72227" w:rsidRDefault="00B72227" w:rsidP="00512B73">
      <w:pPr>
        <w:tabs>
          <w:tab w:val="left" w:pos="451"/>
          <w:tab w:val="left" w:pos="850"/>
        </w:tabs>
        <w:jc w:val="both"/>
        <w:rPr>
          <w:rFonts w:ascii="Verdana" w:eastAsia="Calibri" w:hAnsi="Verdana"/>
          <w:b/>
          <w:sz w:val="20"/>
          <w:szCs w:val="20"/>
          <w:lang w:eastAsia="en-US"/>
        </w:rPr>
      </w:pPr>
    </w:p>
    <w:sectPr w:rsidR="00B72227" w:rsidSect="006215C2">
      <w:footerReference w:type="default" r:id="rId10"/>
      <w:pgSz w:w="16838" w:h="11906" w:orient="landscape"/>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D0B" w:rsidRDefault="00C70D0B" w:rsidP="00280585">
      <w:r>
        <w:separator/>
      </w:r>
    </w:p>
  </w:endnote>
  <w:endnote w:type="continuationSeparator" w:id="0">
    <w:p w:rsidR="00C70D0B" w:rsidRDefault="00C70D0B" w:rsidP="0028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653568"/>
      <w:docPartObj>
        <w:docPartGallery w:val="Page Numbers (Bottom of Page)"/>
        <w:docPartUnique/>
      </w:docPartObj>
    </w:sdtPr>
    <w:sdtEndPr/>
    <w:sdtContent>
      <w:p w:rsidR="00444155" w:rsidRDefault="00444155">
        <w:pPr>
          <w:pStyle w:val="a7"/>
          <w:jc w:val="center"/>
        </w:pPr>
        <w:r>
          <w:fldChar w:fldCharType="begin"/>
        </w:r>
        <w:r>
          <w:instrText>PAGE   \* MERGEFORMAT</w:instrText>
        </w:r>
        <w:r>
          <w:fldChar w:fldCharType="separate"/>
        </w:r>
        <w:r w:rsidR="00B72227">
          <w:rPr>
            <w:noProof/>
          </w:rPr>
          <w:t>12</w:t>
        </w:r>
        <w:r>
          <w:rPr>
            <w:noProof/>
          </w:rPr>
          <w:fldChar w:fldCharType="end"/>
        </w:r>
      </w:p>
    </w:sdtContent>
  </w:sdt>
  <w:p w:rsidR="00444155" w:rsidRDefault="0044415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D0B" w:rsidRDefault="00C70D0B" w:rsidP="00280585">
      <w:r>
        <w:separator/>
      </w:r>
    </w:p>
  </w:footnote>
  <w:footnote w:type="continuationSeparator" w:id="0">
    <w:p w:rsidR="00C70D0B" w:rsidRDefault="00C70D0B" w:rsidP="002805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0A2"/>
    <w:multiLevelType w:val="hybridMultilevel"/>
    <w:tmpl w:val="E6806E5A"/>
    <w:lvl w:ilvl="0" w:tplc="FCFCD458">
      <w:start w:val="1"/>
      <w:numFmt w:val="bullet"/>
      <w:lvlText w:val="-"/>
      <w:lvlJc w:val="left"/>
      <w:pPr>
        <w:ind w:left="1440" w:hanging="360"/>
      </w:pPr>
      <w:rPr>
        <w:rFonts w:ascii="Times New Roman" w:eastAsia="Calibri"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00B125C4"/>
    <w:multiLevelType w:val="hybridMultilevel"/>
    <w:tmpl w:val="1DA0C6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1F621A"/>
    <w:multiLevelType w:val="hybridMultilevel"/>
    <w:tmpl w:val="7CAC59E2"/>
    <w:lvl w:ilvl="0" w:tplc="EAA432E2">
      <w:start w:val="15"/>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3E43E72"/>
    <w:multiLevelType w:val="hybridMultilevel"/>
    <w:tmpl w:val="834A3664"/>
    <w:lvl w:ilvl="0" w:tplc="37B4768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14FE7DF8"/>
    <w:multiLevelType w:val="hybridMultilevel"/>
    <w:tmpl w:val="6DD02D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D0064A"/>
    <w:multiLevelType w:val="multilevel"/>
    <w:tmpl w:val="8932E146"/>
    <w:lvl w:ilvl="0">
      <w:start w:val="1"/>
      <w:numFmt w:val="upperRoman"/>
      <w:lvlText w:val="%1."/>
      <w:lvlJc w:val="left"/>
      <w:pPr>
        <w:ind w:left="1080" w:hanging="720"/>
      </w:pPr>
      <w:rPr>
        <w:rFonts w:hint="default"/>
      </w:rPr>
    </w:lvl>
    <w:lvl w:ilvl="1">
      <w:start w:val="1"/>
      <w:numFmt w:val="decimal"/>
      <w:isLgl/>
      <w:lvlText w:val="%1.%2."/>
      <w:lvlJc w:val="left"/>
      <w:pPr>
        <w:ind w:left="1776" w:hanging="360"/>
      </w:pPr>
      <w:rPr>
        <w:rFonts w:hint="default"/>
        <w:b w:val="0"/>
        <w:color w:val="auto"/>
      </w:rPr>
    </w:lvl>
    <w:lvl w:ilvl="2">
      <w:start w:val="1"/>
      <w:numFmt w:val="decimal"/>
      <w:isLgl/>
      <w:lvlText w:val="%1.%2.%3."/>
      <w:lvlJc w:val="left"/>
      <w:pPr>
        <w:ind w:left="3192" w:hanging="720"/>
      </w:pPr>
      <w:rPr>
        <w:rFonts w:hint="default"/>
        <w:color w:val="auto"/>
      </w:rPr>
    </w:lvl>
    <w:lvl w:ilvl="3">
      <w:start w:val="1"/>
      <w:numFmt w:val="decimal"/>
      <w:isLgl/>
      <w:lvlText w:val="%1.%2.%3.%4."/>
      <w:lvlJc w:val="left"/>
      <w:pPr>
        <w:ind w:left="4248" w:hanging="720"/>
      </w:pPr>
      <w:rPr>
        <w:rFonts w:hint="default"/>
        <w:color w:val="auto"/>
      </w:rPr>
    </w:lvl>
    <w:lvl w:ilvl="4">
      <w:start w:val="1"/>
      <w:numFmt w:val="decimal"/>
      <w:isLgl/>
      <w:lvlText w:val="%1.%2.%3.%4.%5."/>
      <w:lvlJc w:val="left"/>
      <w:pPr>
        <w:ind w:left="5664" w:hanging="1080"/>
      </w:pPr>
      <w:rPr>
        <w:rFonts w:hint="default"/>
        <w:color w:val="auto"/>
      </w:rPr>
    </w:lvl>
    <w:lvl w:ilvl="5">
      <w:start w:val="1"/>
      <w:numFmt w:val="decimal"/>
      <w:isLgl/>
      <w:lvlText w:val="%1.%2.%3.%4.%5.%6."/>
      <w:lvlJc w:val="left"/>
      <w:pPr>
        <w:ind w:left="6720" w:hanging="1080"/>
      </w:pPr>
      <w:rPr>
        <w:rFonts w:hint="default"/>
        <w:color w:val="auto"/>
      </w:rPr>
    </w:lvl>
    <w:lvl w:ilvl="6">
      <w:start w:val="1"/>
      <w:numFmt w:val="decimal"/>
      <w:isLgl/>
      <w:lvlText w:val="%1.%2.%3.%4.%5.%6.%7."/>
      <w:lvlJc w:val="left"/>
      <w:pPr>
        <w:ind w:left="8136" w:hanging="1440"/>
      </w:pPr>
      <w:rPr>
        <w:rFonts w:hint="default"/>
        <w:color w:val="auto"/>
      </w:rPr>
    </w:lvl>
    <w:lvl w:ilvl="7">
      <w:start w:val="1"/>
      <w:numFmt w:val="decimal"/>
      <w:isLgl/>
      <w:lvlText w:val="%1.%2.%3.%4.%5.%6.%7.%8."/>
      <w:lvlJc w:val="left"/>
      <w:pPr>
        <w:ind w:left="9192" w:hanging="1440"/>
      </w:pPr>
      <w:rPr>
        <w:rFonts w:hint="default"/>
        <w:color w:val="auto"/>
      </w:rPr>
    </w:lvl>
    <w:lvl w:ilvl="8">
      <w:start w:val="1"/>
      <w:numFmt w:val="decimal"/>
      <w:isLgl/>
      <w:lvlText w:val="%1.%2.%3.%4.%5.%6.%7.%8.%9."/>
      <w:lvlJc w:val="left"/>
      <w:pPr>
        <w:ind w:left="10608" w:hanging="1800"/>
      </w:pPr>
      <w:rPr>
        <w:rFonts w:hint="default"/>
        <w:color w:val="auto"/>
      </w:rPr>
    </w:lvl>
  </w:abstractNum>
  <w:abstractNum w:abstractNumId="6" w15:restartNumberingAfterBreak="0">
    <w:nsid w:val="1A737317"/>
    <w:multiLevelType w:val="hybridMultilevel"/>
    <w:tmpl w:val="96409F74"/>
    <w:lvl w:ilvl="0" w:tplc="0402000B">
      <w:start w:val="1"/>
      <w:numFmt w:val="bullet"/>
      <w:lvlText w:val=""/>
      <w:lvlJc w:val="left"/>
      <w:pPr>
        <w:ind w:left="1741" w:hanging="360"/>
      </w:pPr>
      <w:rPr>
        <w:rFonts w:ascii="Wingdings" w:hAnsi="Wingdings" w:hint="default"/>
      </w:rPr>
    </w:lvl>
    <w:lvl w:ilvl="1" w:tplc="04020003" w:tentative="1">
      <w:start w:val="1"/>
      <w:numFmt w:val="bullet"/>
      <w:lvlText w:val="o"/>
      <w:lvlJc w:val="left"/>
      <w:pPr>
        <w:ind w:left="2461" w:hanging="360"/>
      </w:pPr>
      <w:rPr>
        <w:rFonts w:ascii="Courier New" w:hAnsi="Courier New" w:cs="Courier New" w:hint="default"/>
      </w:rPr>
    </w:lvl>
    <w:lvl w:ilvl="2" w:tplc="04020005" w:tentative="1">
      <w:start w:val="1"/>
      <w:numFmt w:val="bullet"/>
      <w:lvlText w:val=""/>
      <w:lvlJc w:val="left"/>
      <w:pPr>
        <w:ind w:left="3181" w:hanging="360"/>
      </w:pPr>
      <w:rPr>
        <w:rFonts w:ascii="Wingdings" w:hAnsi="Wingdings" w:hint="default"/>
      </w:rPr>
    </w:lvl>
    <w:lvl w:ilvl="3" w:tplc="04020001" w:tentative="1">
      <w:start w:val="1"/>
      <w:numFmt w:val="bullet"/>
      <w:lvlText w:val=""/>
      <w:lvlJc w:val="left"/>
      <w:pPr>
        <w:ind w:left="3901" w:hanging="360"/>
      </w:pPr>
      <w:rPr>
        <w:rFonts w:ascii="Symbol" w:hAnsi="Symbol" w:hint="default"/>
      </w:rPr>
    </w:lvl>
    <w:lvl w:ilvl="4" w:tplc="04020003" w:tentative="1">
      <w:start w:val="1"/>
      <w:numFmt w:val="bullet"/>
      <w:lvlText w:val="o"/>
      <w:lvlJc w:val="left"/>
      <w:pPr>
        <w:ind w:left="4621" w:hanging="360"/>
      </w:pPr>
      <w:rPr>
        <w:rFonts w:ascii="Courier New" w:hAnsi="Courier New" w:cs="Courier New" w:hint="default"/>
      </w:rPr>
    </w:lvl>
    <w:lvl w:ilvl="5" w:tplc="04020005" w:tentative="1">
      <w:start w:val="1"/>
      <w:numFmt w:val="bullet"/>
      <w:lvlText w:val=""/>
      <w:lvlJc w:val="left"/>
      <w:pPr>
        <w:ind w:left="5341" w:hanging="360"/>
      </w:pPr>
      <w:rPr>
        <w:rFonts w:ascii="Wingdings" w:hAnsi="Wingdings" w:hint="default"/>
      </w:rPr>
    </w:lvl>
    <w:lvl w:ilvl="6" w:tplc="04020001" w:tentative="1">
      <w:start w:val="1"/>
      <w:numFmt w:val="bullet"/>
      <w:lvlText w:val=""/>
      <w:lvlJc w:val="left"/>
      <w:pPr>
        <w:ind w:left="6061" w:hanging="360"/>
      </w:pPr>
      <w:rPr>
        <w:rFonts w:ascii="Symbol" w:hAnsi="Symbol" w:hint="default"/>
      </w:rPr>
    </w:lvl>
    <w:lvl w:ilvl="7" w:tplc="04020003" w:tentative="1">
      <w:start w:val="1"/>
      <w:numFmt w:val="bullet"/>
      <w:lvlText w:val="o"/>
      <w:lvlJc w:val="left"/>
      <w:pPr>
        <w:ind w:left="6781" w:hanging="360"/>
      </w:pPr>
      <w:rPr>
        <w:rFonts w:ascii="Courier New" w:hAnsi="Courier New" w:cs="Courier New" w:hint="default"/>
      </w:rPr>
    </w:lvl>
    <w:lvl w:ilvl="8" w:tplc="04020005" w:tentative="1">
      <w:start w:val="1"/>
      <w:numFmt w:val="bullet"/>
      <w:lvlText w:val=""/>
      <w:lvlJc w:val="left"/>
      <w:pPr>
        <w:ind w:left="7501" w:hanging="360"/>
      </w:pPr>
      <w:rPr>
        <w:rFonts w:ascii="Wingdings" w:hAnsi="Wingdings" w:hint="default"/>
      </w:rPr>
    </w:lvl>
  </w:abstractNum>
  <w:abstractNum w:abstractNumId="7" w15:restartNumberingAfterBreak="0">
    <w:nsid w:val="1F4A0F71"/>
    <w:multiLevelType w:val="hybridMultilevel"/>
    <w:tmpl w:val="C11859BC"/>
    <w:lvl w:ilvl="0" w:tplc="21587FD6">
      <w:start w:val="1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EF6505B"/>
    <w:multiLevelType w:val="hybridMultilevel"/>
    <w:tmpl w:val="857ED6D2"/>
    <w:lvl w:ilvl="0" w:tplc="0402000B">
      <w:start w:val="1"/>
      <w:numFmt w:val="bullet"/>
      <w:lvlText w:val=""/>
      <w:lvlJc w:val="left"/>
      <w:pPr>
        <w:ind w:left="1322" w:hanging="360"/>
      </w:pPr>
      <w:rPr>
        <w:rFonts w:ascii="Wingdings" w:hAnsi="Wingdings" w:hint="default"/>
      </w:rPr>
    </w:lvl>
    <w:lvl w:ilvl="1" w:tplc="65782626">
      <w:numFmt w:val="bullet"/>
      <w:lvlText w:val=""/>
      <w:lvlJc w:val="left"/>
      <w:pPr>
        <w:ind w:left="2042" w:hanging="360"/>
      </w:pPr>
      <w:rPr>
        <w:rFonts w:ascii="Symbol" w:eastAsiaTheme="minorHAnsi" w:hAnsi="Symbol" w:cs="Times New Roman" w:hint="default"/>
      </w:rPr>
    </w:lvl>
    <w:lvl w:ilvl="2" w:tplc="04020005" w:tentative="1">
      <w:start w:val="1"/>
      <w:numFmt w:val="bullet"/>
      <w:lvlText w:val=""/>
      <w:lvlJc w:val="left"/>
      <w:pPr>
        <w:ind w:left="2762" w:hanging="360"/>
      </w:pPr>
      <w:rPr>
        <w:rFonts w:ascii="Wingdings" w:hAnsi="Wingdings" w:hint="default"/>
      </w:rPr>
    </w:lvl>
    <w:lvl w:ilvl="3" w:tplc="04020001" w:tentative="1">
      <w:start w:val="1"/>
      <w:numFmt w:val="bullet"/>
      <w:lvlText w:val=""/>
      <w:lvlJc w:val="left"/>
      <w:pPr>
        <w:ind w:left="3482" w:hanging="360"/>
      </w:pPr>
      <w:rPr>
        <w:rFonts w:ascii="Symbol" w:hAnsi="Symbol" w:hint="default"/>
      </w:rPr>
    </w:lvl>
    <w:lvl w:ilvl="4" w:tplc="04020003" w:tentative="1">
      <w:start w:val="1"/>
      <w:numFmt w:val="bullet"/>
      <w:lvlText w:val="o"/>
      <w:lvlJc w:val="left"/>
      <w:pPr>
        <w:ind w:left="4202" w:hanging="360"/>
      </w:pPr>
      <w:rPr>
        <w:rFonts w:ascii="Courier New" w:hAnsi="Courier New" w:cs="Courier New" w:hint="default"/>
      </w:rPr>
    </w:lvl>
    <w:lvl w:ilvl="5" w:tplc="04020005" w:tentative="1">
      <w:start w:val="1"/>
      <w:numFmt w:val="bullet"/>
      <w:lvlText w:val=""/>
      <w:lvlJc w:val="left"/>
      <w:pPr>
        <w:ind w:left="4922" w:hanging="360"/>
      </w:pPr>
      <w:rPr>
        <w:rFonts w:ascii="Wingdings" w:hAnsi="Wingdings" w:hint="default"/>
      </w:rPr>
    </w:lvl>
    <w:lvl w:ilvl="6" w:tplc="04020001" w:tentative="1">
      <w:start w:val="1"/>
      <w:numFmt w:val="bullet"/>
      <w:lvlText w:val=""/>
      <w:lvlJc w:val="left"/>
      <w:pPr>
        <w:ind w:left="5642" w:hanging="360"/>
      </w:pPr>
      <w:rPr>
        <w:rFonts w:ascii="Symbol" w:hAnsi="Symbol" w:hint="default"/>
      </w:rPr>
    </w:lvl>
    <w:lvl w:ilvl="7" w:tplc="04020003" w:tentative="1">
      <w:start w:val="1"/>
      <w:numFmt w:val="bullet"/>
      <w:lvlText w:val="o"/>
      <w:lvlJc w:val="left"/>
      <w:pPr>
        <w:ind w:left="6362" w:hanging="360"/>
      </w:pPr>
      <w:rPr>
        <w:rFonts w:ascii="Courier New" w:hAnsi="Courier New" w:cs="Courier New" w:hint="default"/>
      </w:rPr>
    </w:lvl>
    <w:lvl w:ilvl="8" w:tplc="04020005" w:tentative="1">
      <w:start w:val="1"/>
      <w:numFmt w:val="bullet"/>
      <w:lvlText w:val=""/>
      <w:lvlJc w:val="left"/>
      <w:pPr>
        <w:ind w:left="7082" w:hanging="360"/>
      </w:pPr>
      <w:rPr>
        <w:rFonts w:ascii="Wingdings" w:hAnsi="Wingdings" w:hint="default"/>
      </w:rPr>
    </w:lvl>
  </w:abstractNum>
  <w:abstractNum w:abstractNumId="9" w15:restartNumberingAfterBreak="0">
    <w:nsid w:val="375C147E"/>
    <w:multiLevelType w:val="hybridMultilevel"/>
    <w:tmpl w:val="19C61798"/>
    <w:lvl w:ilvl="0" w:tplc="6ED0AD1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9AF7616"/>
    <w:multiLevelType w:val="hybridMultilevel"/>
    <w:tmpl w:val="EB220126"/>
    <w:lvl w:ilvl="0" w:tplc="12C21C1E">
      <w:start w:val="15"/>
      <w:numFmt w:val="bullet"/>
      <w:lvlText w:val="-"/>
      <w:lvlJc w:val="left"/>
      <w:pPr>
        <w:ind w:left="720" w:hanging="360"/>
      </w:pPr>
      <w:rPr>
        <w:rFonts w:ascii="Verdana" w:eastAsia="Calibri"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A014371"/>
    <w:multiLevelType w:val="hybridMultilevel"/>
    <w:tmpl w:val="1556D352"/>
    <w:lvl w:ilvl="0" w:tplc="0402000B">
      <w:start w:val="1"/>
      <w:numFmt w:val="bullet"/>
      <w:lvlText w:val=""/>
      <w:lvlJc w:val="left"/>
      <w:pPr>
        <w:ind w:left="960" w:hanging="360"/>
      </w:pPr>
      <w:rPr>
        <w:rFonts w:ascii="Wingdings" w:hAnsi="Wingdings"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12" w15:restartNumberingAfterBreak="0">
    <w:nsid w:val="56A37684"/>
    <w:multiLevelType w:val="multilevel"/>
    <w:tmpl w:val="12B636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1926A0D"/>
    <w:multiLevelType w:val="hybridMultilevel"/>
    <w:tmpl w:val="8698E84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903613D"/>
    <w:multiLevelType w:val="hybridMultilevel"/>
    <w:tmpl w:val="94A636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92D37FC"/>
    <w:multiLevelType w:val="hybridMultilevel"/>
    <w:tmpl w:val="DCE6E0BE"/>
    <w:lvl w:ilvl="0" w:tplc="8DC2AC68">
      <w:start w:val="1"/>
      <w:numFmt w:val="bullet"/>
      <w:lvlText w:val=""/>
      <w:lvlJc w:val="left"/>
      <w:pPr>
        <w:tabs>
          <w:tab w:val="num" w:pos="720"/>
        </w:tabs>
        <w:ind w:left="720" w:hanging="360"/>
      </w:pPr>
      <w:rPr>
        <w:rFonts w:ascii="Wingdings" w:hAnsi="Wingdings" w:hint="default"/>
      </w:rPr>
    </w:lvl>
    <w:lvl w:ilvl="1" w:tplc="BA4ECF50">
      <w:start w:val="1"/>
      <w:numFmt w:val="bullet"/>
      <w:lvlText w:val=""/>
      <w:lvlJc w:val="left"/>
      <w:pPr>
        <w:tabs>
          <w:tab w:val="num" w:pos="1440"/>
        </w:tabs>
        <w:ind w:left="1440" w:hanging="360"/>
      </w:pPr>
      <w:rPr>
        <w:rFonts w:ascii="Wingdings" w:hAnsi="Wingdings" w:hint="default"/>
      </w:rPr>
    </w:lvl>
    <w:lvl w:ilvl="2" w:tplc="CE32D380" w:tentative="1">
      <w:start w:val="1"/>
      <w:numFmt w:val="bullet"/>
      <w:lvlText w:val=""/>
      <w:lvlJc w:val="left"/>
      <w:pPr>
        <w:tabs>
          <w:tab w:val="num" w:pos="2160"/>
        </w:tabs>
        <w:ind w:left="2160" w:hanging="360"/>
      </w:pPr>
      <w:rPr>
        <w:rFonts w:ascii="Wingdings" w:hAnsi="Wingdings" w:hint="default"/>
      </w:rPr>
    </w:lvl>
    <w:lvl w:ilvl="3" w:tplc="574C7C0C" w:tentative="1">
      <w:start w:val="1"/>
      <w:numFmt w:val="bullet"/>
      <w:lvlText w:val=""/>
      <w:lvlJc w:val="left"/>
      <w:pPr>
        <w:tabs>
          <w:tab w:val="num" w:pos="2880"/>
        </w:tabs>
        <w:ind w:left="2880" w:hanging="360"/>
      </w:pPr>
      <w:rPr>
        <w:rFonts w:ascii="Wingdings" w:hAnsi="Wingdings" w:hint="default"/>
      </w:rPr>
    </w:lvl>
    <w:lvl w:ilvl="4" w:tplc="58729A9A" w:tentative="1">
      <w:start w:val="1"/>
      <w:numFmt w:val="bullet"/>
      <w:lvlText w:val=""/>
      <w:lvlJc w:val="left"/>
      <w:pPr>
        <w:tabs>
          <w:tab w:val="num" w:pos="3600"/>
        </w:tabs>
        <w:ind w:left="3600" w:hanging="360"/>
      </w:pPr>
      <w:rPr>
        <w:rFonts w:ascii="Wingdings" w:hAnsi="Wingdings" w:hint="default"/>
      </w:rPr>
    </w:lvl>
    <w:lvl w:ilvl="5" w:tplc="A3D846EE" w:tentative="1">
      <w:start w:val="1"/>
      <w:numFmt w:val="bullet"/>
      <w:lvlText w:val=""/>
      <w:lvlJc w:val="left"/>
      <w:pPr>
        <w:tabs>
          <w:tab w:val="num" w:pos="4320"/>
        </w:tabs>
        <w:ind w:left="4320" w:hanging="360"/>
      </w:pPr>
      <w:rPr>
        <w:rFonts w:ascii="Wingdings" w:hAnsi="Wingdings" w:hint="default"/>
      </w:rPr>
    </w:lvl>
    <w:lvl w:ilvl="6" w:tplc="92C2BB1C" w:tentative="1">
      <w:start w:val="1"/>
      <w:numFmt w:val="bullet"/>
      <w:lvlText w:val=""/>
      <w:lvlJc w:val="left"/>
      <w:pPr>
        <w:tabs>
          <w:tab w:val="num" w:pos="5040"/>
        </w:tabs>
        <w:ind w:left="5040" w:hanging="360"/>
      </w:pPr>
      <w:rPr>
        <w:rFonts w:ascii="Wingdings" w:hAnsi="Wingdings" w:hint="default"/>
      </w:rPr>
    </w:lvl>
    <w:lvl w:ilvl="7" w:tplc="C4740CA4" w:tentative="1">
      <w:start w:val="1"/>
      <w:numFmt w:val="bullet"/>
      <w:lvlText w:val=""/>
      <w:lvlJc w:val="left"/>
      <w:pPr>
        <w:tabs>
          <w:tab w:val="num" w:pos="5760"/>
        </w:tabs>
        <w:ind w:left="5760" w:hanging="360"/>
      </w:pPr>
      <w:rPr>
        <w:rFonts w:ascii="Wingdings" w:hAnsi="Wingdings" w:hint="default"/>
      </w:rPr>
    </w:lvl>
    <w:lvl w:ilvl="8" w:tplc="4C64FD6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326ABB"/>
    <w:multiLevelType w:val="hybridMultilevel"/>
    <w:tmpl w:val="C97657E0"/>
    <w:lvl w:ilvl="0" w:tplc="6CE02B84">
      <w:start w:val="1"/>
      <w:numFmt w:val="decimal"/>
      <w:lvlText w:val="%1."/>
      <w:lvlJc w:val="left"/>
      <w:pPr>
        <w:ind w:left="1068" w:hanging="360"/>
      </w:pPr>
      <w:rPr>
        <w:rFonts w:hint="default"/>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725755DF"/>
    <w:multiLevelType w:val="hybridMultilevel"/>
    <w:tmpl w:val="99C83DD0"/>
    <w:lvl w:ilvl="0" w:tplc="4D90E12A">
      <w:start w:val="1"/>
      <w:numFmt w:val="decimal"/>
      <w:lvlText w:val="%1."/>
      <w:lvlJc w:val="left"/>
      <w:pPr>
        <w:ind w:left="720" w:hanging="360"/>
      </w:pPr>
      <w:rPr>
        <w:rFonts w:eastAsia="Calibri"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B3B63A8"/>
    <w:multiLevelType w:val="hybridMultilevel"/>
    <w:tmpl w:val="A5846CEA"/>
    <w:lvl w:ilvl="0" w:tplc="DA4A0358">
      <w:start w:val="1"/>
      <w:numFmt w:val="bullet"/>
      <w:lvlText w:val="-"/>
      <w:lvlJc w:val="left"/>
      <w:pPr>
        <w:ind w:left="1440" w:hanging="360"/>
      </w:pPr>
      <w:rPr>
        <w:rFonts w:ascii="Times New Roman" w:eastAsia="Calibri"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4"/>
  </w:num>
  <w:num w:numId="2">
    <w:abstractNumId w:val="14"/>
  </w:num>
  <w:num w:numId="3">
    <w:abstractNumId w:val="17"/>
  </w:num>
  <w:num w:numId="4">
    <w:abstractNumId w:val="8"/>
  </w:num>
  <w:num w:numId="5">
    <w:abstractNumId w:val="11"/>
  </w:num>
  <w:num w:numId="6">
    <w:abstractNumId w:val="13"/>
  </w:num>
  <w:num w:numId="7">
    <w:abstractNumId w:val="6"/>
  </w:num>
  <w:num w:numId="8">
    <w:abstractNumId w:val="5"/>
  </w:num>
  <w:num w:numId="9">
    <w:abstractNumId w:val="16"/>
  </w:num>
  <w:num w:numId="10">
    <w:abstractNumId w:val="12"/>
  </w:num>
  <w:num w:numId="11">
    <w:abstractNumId w:val="0"/>
  </w:num>
  <w:num w:numId="12">
    <w:abstractNumId w:val="9"/>
  </w:num>
  <w:num w:numId="13">
    <w:abstractNumId w:val="18"/>
  </w:num>
  <w:num w:numId="14">
    <w:abstractNumId w:val="15"/>
  </w:num>
  <w:num w:numId="15">
    <w:abstractNumId w:val="3"/>
  </w:num>
  <w:num w:numId="16">
    <w:abstractNumId w:val="1"/>
  </w:num>
  <w:num w:numId="17">
    <w:abstractNumId w:val="10"/>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45E7"/>
    <w:rsid w:val="00003324"/>
    <w:rsid w:val="00004BD6"/>
    <w:rsid w:val="0001342B"/>
    <w:rsid w:val="00016A01"/>
    <w:rsid w:val="000322B4"/>
    <w:rsid w:val="00034311"/>
    <w:rsid w:val="00035489"/>
    <w:rsid w:val="0003622F"/>
    <w:rsid w:val="0003686B"/>
    <w:rsid w:val="000404F1"/>
    <w:rsid w:val="00052A00"/>
    <w:rsid w:val="00056DAD"/>
    <w:rsid w:val="000614F4"/>
    <w:rsid w:val="00065382"/>
    <w:rsid w:val="00065F5D"/>
    <w:rsid w:val="00067559"/>
    <w:rsid w:val="00072500"/>
    <w:rsid w:val="00075886"/>
    <w:rsid w:val="00075D81"/>
    <w:rsid w:val="00076235"/>
    <w:rsid w:val="00082050"/>
    <w:rsid w:val="000A7C44"/>
    <w:rsid w:val="000B486C"/>
    <w:rsid w:val="000C5801"/>
    <w:rsid w:val="000D4AF5"/>
    <w:rsid w:val="000E68CD"/>
    <w:rsid w:val="000F5E8F"/>
    <w:rsid w:val="001001A1"/>
    <w:rsid w:val="001054DA"/>
    <w:rsid w:val="001202BC"/>
    <w:rsid w:val="00140F32"/>
    <w:rsid w:val="00151242"/>
    <w:rsid w:val="00151ED0"/>
    <w:rsid w:val="001858E3"/>
    <w:rsid w:val="001936C8"/>
    <w:rsid w:val="001A08DD"/>
    <w:rsid w:val="001C19D9"/>
    <w:rsid w:val="001C3131"/>
    <w:rsid w:val="001D6785"/>
    <w:rsid w:val="001E5F5A"/>
    <w:rsid w:val="001F602A"/>
    <w:rsid w:val="002043FD"/>
    <w:rsid w:val="0020531E"/>
    <w:rsid w:val="00210800"/>
    <w:rsid w:val="002134EF"/>
    <w:rsid w:val="0021516A"/>
    <w:rsid w:val="00222F98"/>
    <w:rsid w:val="00226BFD"/>
    <w:rsid w:val="00227AB6"/>
    <w:rsid w:val="0023276D"/>
    <w:rsid w:val="002410F8"/>
    <w:rsid w:val="00243B0E"/>
    <w:rsid w:val="002538C5"/>
    <w:rsid w:val="00266F6F"/>
    <w:rsid w:val="00267564"/>
    <w:rsid w:val="00270F2A"/>
    <w:rsid w:val="00274BBD"/>
    <w:rsid w:val="00277D80"/>
    <w:rsid w:val="00280585"/>
    <w:rsid w:val="00281351"/>
    <w:rsid w:val="00297603"/>
    <w:rsid w:val="002A6224"/>
    <w:rsid w:val="002B02E6"/>
    <w:rsid w:val="002C6EA5"/>
    <w:rsid w:val="002D1129"/>
    <w:rsid w:val="002D555D"/>
    <w:rsid w:val="00300A0C"/>
    <w:rsid w:val="0030355C"/>
    <w:rsid w:val="00303B75"/>
    <w:rsid w:val="0030441E"/>
    <w:rsid w:val="00305D44"/>
    <w:rsid w:val="00307C8F"/>
    <w:rsid w:val="00314F33"/>
    <w:rsid w:val="00316592"/>
    <w:rsid w:val="00341B8D"/>
    <w:rsid w:val="00345BDD"/>
    <w:rsid w:val="00356D04"/>
    <w:rsid w:val="003576E4"/>
    <w:rsid w:val="00361B3F"/>
    <w:rsid w:val="00362D05"/>
    <w:rsid w:val="003675A7"/>
    <w:rsid w:val="00371CA5"/>
    <w:rsid w:val="00373C4B"/>
    <w:rsid w:val="00373F49"/>
    <w:rsid w:val="00376C8B"/>
    <w:rsid w:val="003C03E2"/>
    <w:rsid w:val="003C0558"/>
    <w:rsid w:val="003D38E4"/>
    <w:rsid w:val="003E6BAB"/>
    <w:rsid w:val="003F6840"/>
    <w:rsid w:val="00417666"/>
    <w:rsid w:val="00432641"/>
    <w:rsid w:val="00434E10"/>
    <w:rsid w:val="00444155"/>
    <w:rsid w:val="004461BF"/>
    <w:rsid w:val="00477EA9"/>
    <w:rsid w:val="00487A7F"/>
    <w:rsid w:val="0049498B"/>
    <w:rsid w:val="00497BF7"/>
    <w:rsid w:val="004B177A"/>
    <w:rsid w:val="004B6347"/>
    <w:rsid w:val="004B699E"/>
    <w:rsid w:val="004B6B70"/>
    <w:rsid w:val="004D2C5A"/>
    <w:rsid w:val="004D5247"/>
    <w:rsid w:val="004D5448"/>
    <w:rsid w:val="004D728B"/>
    <w:rsid w:val="004E406C"/>
    <w:rsid w:val="004F6440"/>
    <w:rsid w:val="00510F3C"/>
    <w:rsid w:val="00512B73"/>
    <w:rsid w:val="005263BA"/>
    <w:rsid w:val="0055502D"/>
    <w:rsid w:val="00556958"/>
    <w:rsid w:val="00557DA9"/>
    <w:rsid w:val="005706CA"/>
    <w:rsid w:val="00572268"/>
    <w:rsid w:val="00572924"/>
    <w:rsid w:val="00575141"/>
    <w:rsid w:val="00576245"/>
    <w:rsid w:val="00581BFF"/>
    <w:rsid w:val="00595FC5"/>
    <w:rsid w:val="005A4EFE"/>
    <w:rsid w:val="005C3891"/>
    <w:rsid w:val="005D38C0"/>
    <w:rsid w:val="005E17F4"/>
    <w:rsid w:val="005E6C8B"/>
    <w:rsid w:val="005F6036"/>
    <w:rsid w:val="0060237B"/>
    <w:rsid w:val="006137E1"/>
    <w:rsid w:val="006174AD"/>
    <w:rsid w:val="006215C2"/>
    <w:rsid w:val="00631E32"/>
    <w:rsid w:val="00634CFF"/>
    <w:rsid w:val="006413C1"/>
    <w:rsid w:val="00647CAE"/>
    <w:rsid w:val="00647CC5"/>
    <w:rsid w:val="00652068"/>
    <w:rsid w:val="00653683"/>
    <w:rsid w:val="00670C9D"/>
    <w:rsid w:val="00691536"/>
    <w:rsid w:val="006A2F60"/>
    <w:rsid w:val="006B3253"/>
    <w:rsid w:val="006B4229"/>
    <w:rsid w:val="006C51A5"/>
    <w:rsid w:val="006C5A8B"/>
    <w:rsid w:val="006D1FDF"/>
    <w:rsid w:val="006D226F"/>
    <w:rsid w:val="006D6162"/>
    <w:rsid w:val="006E347C"/>
    <w:rsid w:val="006E4955"/>
    <w:rsid w:val="006F7905"/>
    <w:rsid w:val="00705303"/>
    <w:rsid w:val="00722403"/>
    <w:rsid w:val="00723D68"/>
    <w:rsid w:val="00731D78"/>
    <w:rsid w:val="00735FCD"/>
    <w:rsid w:val="00741816"/>
    <w:rsid w:val="007454E2"/>
    <w:rsid w:val="00745BF2"/>
    <w:rsid w:val="00762059"/>
    <w:rsid w:val="00766A7E"/>
    <w:rsid w:val="0077097C"/>
    <w:rsid w:val="00774C9D"/>
    <w:rsid w:val="00784A37"/>
    <w:rsid w:val="00786889"/>
    <w:rsid w:val="00797707"/>
    <w:rsid w:val="007A0018"/>
    <w:rsid w:val="007B004F"/>
    <w:rsid w:val="007B0062"/>
    <w:rsid w:val="007B06C6"/>
    <w:rsid w:val="007D60AC"/>
    <w:rsid w:val="007E5547"/>
    <w:rsid w:val="007F6BA9"/>
    <w:rsid w:val="008057E3"/>
    <w:rsid w:val="00816841"/>
    <w:rsid w:val="00824764"/>
    <w:rsid w:val="008311A4"/>
    <w:rsid w:val="008351CD"/>
    <w:rsid w:val="00840C99"/>
    <w:rsid w:val="00851561"/>
    <w:rsid w:val="0085238F"/>
    <w:rsid w:val="0085328C"/>
    <w:rsid w:val="00854DF6"/>
    <w:rsid w:val="008576BE"/>
    <w:rsid w:val="00860003"/>
    <w:rsid w:val="00874096"/>
    <w:rsid w:val="0087679A"/>
    <w:rsid w:val="0088064B"/>
    <w:rsid w:val="008848F9"/>
    <w:rsid w:val="00886303"/>
    <w:rsid w:val="00890EDE"/>
    <w:rsid w:val="008B4CA6"/>
    <w:rsid w:val="008B5A29"/>
    <w:rsid w:val="008B6DF7"/>
    <w:rsid w:val="008C6A13"/>
    <w:rsid w:val="008D226E"/>
    <w:rsid w:val="008E0F92"/>
    <w:rsid w:val="008E1077"/>
    <w:rsid w:val="008E3E46"/>
    <w:rsid w:val="008E7B63"/>
    <w:rsid w:val="008F6600"/>
    <w:rsid w:val="008F6F1D"/>
    <w:rsid w:val="0090028C"/>
    <w:rsid w:val="00904508"/>
    <w:rsid w:val="00911317"/>
    <w:rsid w:val="009425A6"/>
    <w:rsid w:val="00943605"/>
    <w:rsid w:val="00943B69"/>
    <w:rsid w:val="00946311"/>
    <w:rsid w:val="00963CAD"/>
    <w:rsid w:val="00974992"/>
    <w:rsid w:val="0097763E"/>
    <w:rsid w:val="00983833"/>
    <w:rsid w:val="0099356D"/>
    <w:rsid w:val="009944F3"/>
    <w:rsid w:val="009A27EB"/>
    <w:rsid w:val="009A5DAA"/>
    <w:rsid w:val="009C5689"/>
    <w:rsid w:val="009C78A2"/>
    <w:rsid w:val="009D47AC"/>
    <w:rsid w:val="009D5A99"/>
    <w:rsid w:val="009D7BFF"/>
    <w:rsid w:val="009E6288"/>
    <w:rsid w:val="009E70B6"/>
    <w:rsid w:val="00A02DFB"/>
    <w:rsid w:val="00A15384"/>
    <w:rsid w:val="00A2284F"/>
    <w:rsid w:val="00A3137C"/>
    <w:rsid w:val="00A319A9"/>
    <w:rsid w:val="00A41380"/>
    <w:rsid w:val="00A5441D"/>
    <w:rsid w:val="00A54AB2"/>
    <w:rsid w:val="00A57901"/>
    <w:rsid w:val="00A719A8"/>
    <w:rsid w:val="00A95E01"/>
    <w:rsid w:val="00A97220"/>
    <w:rsid w:val="00AD1E77"/>
    <w:rsid w:val="00AF21A4"/>
    <w:rsid w:val="00B00BB1"/>
    <w:rsid w:val="00B309A6"/>
    <w:rsid w:val="00B474F5"/>
    <w:rsid w:val="00B50BE4"/>
    <w:rsid w:val="00B72227"/>
    <w:rsid w:val="00B74EA3"/>
    <w:rsid w:val="00B812AF"/>
    <w:rsid w:val="00B90555"/>
    <w:rsid w:val="00B90ED4"/>
    <w:rsid w:val="00B972A6"/>
    <w:rsid w:val="00BA4611"/>
    <w:rsid w:val="00BB3408"/>
    <w:rsid w:val="00BD595B"/>
    <w:rsid w:val="00C07C15"/>
    <w:rsid w:val="00C45197"/>
    <w:rsid w:val="00C5324A"/>
    <w:rsid w:val="00C55B24"/>
    <w:rsid w:val="00C608BF"/>
    <w:rsid w:val="00C70D0B"/>
    <w:rsid w:val="00C92BFF"/>
    <w:rsid w:val="00C947C4"/>
    <w:rsid w:val="00CA3C1F"/>
    <w:rsid w:val="00CB2E46"/>
    <w:rsid w:val="00CB5D71"/>
    <w:rsid w:val="00CE49AC"/>
    <w:rsid w:val="00CF194B"/>
    <w:rsid w:val="00D04850"/>
    <w:rsid w:val="00D07029"/>
    <w:rsid w:val="00D14AE0"/>
    <w:rsid w:val="00D17892"/>
    <w:rsid w:val="00D20CD9"/>
    <w:rsid w:val="00D267C0"/>
    <w:rsid w:val="00D318B7"/>
    <w:rsid w:val="00D4214B"/>
    <w:rsid w:val="00D503A8"/>
    <w:rsid w:val="00D535DB"/>
    <w:rsid w:val="00D5393B"/>
    <w:rsid w:val="00D6564D"/>
    <w:rsid w:val="00D75356"/>
    <w:rsid w:val="00D75A74"/>
    <w:rsid w:val="00D77308"/>
    <w:rsid w:val="00D801DC"/>
    <w:rsid w:val="00D926FC"/>
    <w:rsid w:val="00D9469F"/>
    <w:rsid w:val="00DC4F73"/>
    <w:rsid w:val="00DD49E5"/>
    <w:rsid w:val="00DE43CD"/>
    <w:rsid w:val="00DE7943"/>
    <w:rsid w:val="00DF0480"/>
    <w:rsid w:val="00DF7884"/>
    <w:rsid w:val="00E0203B"/>
    <w:rsid w:val="00E2079C"/>
    <w:rsid w:val="00E23699"/>
    <w:rsid w:val="00E26376"/>
    <w:rsid w:val="00E34F86"/>
    <w:rsid w:val="00E35F9A"/>
    <w:rsid w:val="00E366D9"/>
    <w:rsid w:val="00E46220"/>
    <w:rsid w:val="00E60C6A"/>
    <w:rsid w:val="00E717B7"/>
    <w:rsid w:val="00EA1F29"/>
    <w:rsid w:val="00EB6A5A"/>
    <w:rsid w:val="00EC02DF"/>
    <w:rsid w:val="00EC7561"/>
    <w:rsid w:val="00ED1974"/>
    <w:rsid w:val="00ED4DE9"/>
    <w:rsid w:val="00EF1FB5"/>
    <w:rsid w:val="00EF3A10"/>
    <w:rsid w:val="00EF4E2D"/>
    <w:rsid w:val="00F07712"/>
    <w:rsid w:val="00F12C04"/>
    <w:rsid w:val="00F26780"/>
    <w:rsid w:val="00F3552D"/>
    <w:rsid w:val="00F4129B"/>
    <w:rsid w:val="00F52C35"/>
    <w:rsid w:val="00F54DED"/>
    <w:rsid w:val="00F714A1"/>
    <w:rsid w:val="00F74E8C"/>
    <w:rsid w:val="00F76428"/>
    <w:rsid w:val="00F84ED5"/>
    <w:rsid w:val="00F857CF"/>
    <w:rsid w:val="00F86160"/>
    <w:rsid w:val="00F96354"/>
    <w:rsid w:val="00F978E9"/>
    <w:rsid w:val="00FA005B"/>
    <w:rsid w:val="00FA7276"/>
    <w:rsid w:val="00FB0FF3"/>
    <w:rsid w:val="00FB2A3E"/>
    <w:rsid w:val="00FC7E27"/>
    <w:rsid w:val="00FD017A"/>
    <w:rsid w:val="00FD2D02"/>
    <w:rsid w:val="00FD7655"/>
    <w:rsid w:val="00FE45E7"/>
    <w:rsid w:val="00FF500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6E13"/>
  <w15:docId w15:val="{378928D5-1BA3-4D44-B08D-B33C56C5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C1F"/>
    <w:rPr>
      <w:rFonts w:ascii="Times New Roman" w:eastAsia="Times New Roman" w:hAnsi="Times New Roman"/>
      <w:sz w:val="24"/>
      <w:szCs w:val="24"/>
      <w:lang w:eastAsia="bg-BG"/>
    </w:rPr>
  </w:style>
  <w:style w:type="paragraph" w:styleId="2">
    <w:name w:val="heading 2"/>
    <w:basedOn w:val="a"/>
    <w:next w:val="a"/>
    <w:link w:val="20"/>
    <w:uiPriority w:val="9"/>
    <w:semiHidden/>
    <w:unhideWhenUsed/>
    <w:qFormat/>
    <w:rsid w:val="004E406C"/>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
    <w:semiHidden/>
    <w:rsid w:val="004E406C"/>
    <w:rPr>
      <w:rFonts w:ascii="Cambria" w:eastAsia="Times New Roman" w:hAnsi="Cambria"/>
      <w:b/>
      <w:bCs/>
      <w:i/>
      <w:iCs/>
      <w:sz w:val="28"/>
      <w:szCs w:val="28"/>
    </w:rPr>
  </w:style>
  <w:style w:type="paragraph" w:styleId="a3">
    <w:name w:val="List Paragraph"/>
    <w:basedOn w:val="a"/>
    <w:uiPriority w:val="34"/>
    <w:qFormat/>
    <w:rsid w:val="00FE45E7"/>
    <w:pPr>
      <w:ind w:left="720"/>
      <w:contextualSpacing/>
    </w:pPr>
  </w:style>
  <w:style w:type="table" w:styleId="a4">
    <w:name w:val="Table Grid"/>
    <w:basedOn w:val="a1"/>
    <w:uiPriority w:val="39"/>
    <w:rsid w:val="00FE4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80585"/>
    <w:pPr>
      <w:tabs>
        <w:tab w:val="center" w:pos="4536"/>
        <w:tab w:val="right" w:pos="9072"/>
      </w:tabs>
    </w:pPr>
  </w:style>
  <w:style w:type="character" w:customStyle="1" w:styleId="a6">
    <w:name w:val="Горен колонтитул Знак"/>
    <w:basedOn w:val="a0"/>
    <w:link w:val="a5"/>
    <w:uiPriority w:val="99"/>
    <w:rsid w:val="00280585"/>
    <w:rPr>
      <w:rFonts w:ascii="Times New Roman" w:eastAsia="Times New Roman" w:hAnsi="Times New Roman"/>
      <w:sz w:val="24"/>
      <w:szCs w:val="24"/>
      <w:lang w:eastAsia="bg-BG"/>
    </w:rPr>
  </w:style>
  <w:style w:type="paragraph" w:styleId="a7">
    <w:name w:val="footer"/>
    <w:basedOn w:val="a"/>
    <w:link w:val="a8"/>
    <w:uiPriority w:val="99"/>
    <w:unhideWhenUsed/>
    <w:rsid w:val="00280585"/>
    <w:pPr>
      <w:tabs>
        <w:tab w:val="center" w:pos="4536"/>
        <w:tab w:val="right" w:pos="9072"/>
      </w:tabs>
    </w:pPr>
  </w:style>
  <w:style w:type="character" w:customStyle="1" w:styleId="a8">
    <w:name w:val="Долен колонтитул Знак"/>
    <w:basedOn w:val="a0"/>
    <w:link w:val="a7"/>
    <w:uiPriority w:val="99"/>
    <w:rsid w:val="00280585"/>
    <w:rPr>
      <w:rFonts w:ascii="Times New Roman" w:eastAsia="Times New Roman" w:hAnsi="Times New Roman"/>
      <w:sz w:val="24"/>
      <w:szCs w:val="24"/>
      <w:lang w:eastAsia="bg-BG"/>
    </w:rPr>
  </w:style>
  <w:style w:type="paragraph" w:styleId="a9">
    <w:name w:val="Normal (Web)"/>
    <w:basedOn w:val="a"/>
    <w:uiPriority w:val="99"/>
    <w:semiHidden/>
    <w:unhideWhenUsed/>
    <w:rsid w:val="006D6162"/>
    <w:pPr>
      <w:spacing w:before="100" w:beforeAutospacing="1" w:after="100" w:afterAutospacing="1"/>
    </w:pPr>
    <w:rPr>
      <w:lang w:val="en-US" w:eastAsia="en-US"/>
    </w:rPr>
  </w:style>
  <w:style w:type="character" w:styleId="aa">
    <w:name w:val="Strong"/>
    <w:basedOn w:val="a0"/>
    <w:uiPriority w:val="22"/>
    <w:qFormat/>
    <w:rsid w:val="006D6162"/>
    <w:rPr>
      <w:b/>
      <w:bCs/>
    </w:rPr>
  </w:style>
  <w:style w:type="paragraph" w:styleId="ab">
    <w:name w:val="Balloon Text"/>
    <w:basedOn w:val="a"/>
    <w:link w:val="ac"/>
    <w:uiPriority w:val="99"/>
    <w:semiHidden/>
    <w:unhideWhenUsed/>
    <w:rsid w:val="00F52C35"/>
    <w:rPr>
      <w:rFonts w:ascii="Segoe UI" w:hAnsi="Segoe UI" w:cs="Segoe UI"/>
      <w:sz w:val="18"/>
      <w:szCs w:val="18"/>
    </w:rPr>
  </w:style>
  <w:style w:type="character" w:customStyle="1" w:styleId="ac">
    <w:name w:val="Изнесен текст Знак"/>
    <w:basedOn w:val="a0"/>
    <w:link w:val="ab"/>
    <w:uiPriority w:val="99"/>
    <w:semiHidden/>
    <w:rsid w:val="00F52C35"/>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78">
      <w:bodyDiv w:val="1"/>
      <w:marLeft w:val="0"/>
      <w:marRight w:val="0"/>
      <w:marTop w:val="0"/>
      <w:marBottom w:val="0"/>
      <w:divBdr>
        <w:top w:val="none" w:sz="0" w:space="0" w:color="auto"/>
        <w:left w:val="none" w:sz="0" w:space="0" w:color="auto"/>
        <w:bottom w:val="none" w:sz="0" w:space="0" w:color="auto"/>
        <w:right w:val="none" w:sz="0" w:space="0" w:color="auto"/>
      </w:divBdr>
    </w:div>
    <w:div w:id="176818890">
      <w:bodyDiv w:val="1"/>
      <w:marLeft w:val="0"/>
      <w:marRight w:val="0"/>
      <w:marTop w:val="0"/>
      <w:marBottom w:val="0"/>
      <w:divBdr>
        <w:top w:val="none" w:sz="0" w:space="0" w:color="auto"/>
        <w:left w:val="none" w:sz="0" w:space="0" w:color="auto"/>
        <w:bottom w:val="none" w:sz="0" w:space="0" w:color="auto"/>
        <w:right w:val="none" w:sz="0" w:space="0" w:color="auto"/>
      </w:divBdr>
      <w:divsChild>
        <w:div w:id="569661405">
          <w:marLeft w:val="0"/>
          <w:marRight w:val="0"/>
          <w:marTop w:val="0"/>
          <w:marBottom w:val="0"/>
          <w:divBdr>
            <w:top w:val="none" w:sz="0" w:space="0" w:color="auto"/>
            <w:left w:val="none" w:sz="0" w:space="0" w:color="auto"/>
            <w:bottom w:val="none" w:sz="0" w:space="0" w:color="auto"/>
            <w:right w:val="none" w:sz="0" w:space="0" w:color="auto"/>
          </w:divBdr>
        </w:div>
        <w:div w:id="1823810253">
          <w:marLeft w:val="0"/>
          <w:marRight w:val="0"/>
          <w:marTop w:val="0"/>
          <w:marBottom w:val="0"/>
          <w:divBdr>
            <w:top w:val="none" w:sz="0" w:space="0" w:color="auto"/>
            <w:left w:val="none" w:sz="0" w:space="0" w:color="auto"/>
            <w:bottom w:val="none" w:sz="0" w:space="0" w:color="auto"/>
            <w:right w:val="none" w:sz="0" w:space="0" w:color="auto"/>
          </w:divBdr>
        </w:div>
        <w:div w:id="457189780">
          <w:marLeft w:val="0"/>
          <w:marRight w:val="0"/>
          <w:marTop w:val="0"/>
          <w:marBottom w:val="0"/>
          <w:divBdr>
            <w:top w:val="none" w:sz="0" w:space="0" w:color="auto"/>
            <w:left w:val="none" w:sz="0" w:space="0" w:color="auto"/>
            <w:bottom w:val="none" w:sz="0" w:space="0" w:color="auto"/>
            <w:right w:val="none" w:sz="0" w:space="0" w:color="auto"/>
          </w:divBdr>
        </w:div>
        <w:div w:id="773088013">
          <w:marLeft w:val="0"/>
          <w:marRight w:val="0"/>
          <w:marTop w:val="0"/>
          <w:marBottom w:val="0"/>
          <w:divBdr>
            <w:top w:val="none" w:sz="0" w:space="0" w:color="auto"/>
            <w:left w:val="none" w:sz="0" w:space="0" w:color="auto"/>
            <w:bottom w:val="none" w:sz="0" w:space="0" w:color="auto"/>
            <w:right w:val="none" w:sz="0" w:space="0" w:color="auto"/>
          </w:divBdr>
        </w:div>
        <w:div w:id="1782605">
          <w:marLeft w:val="0"/>
          <w:marRight w:val="0"/>
          <w:marTop w:val="0"/>
          <w:marBottom w:val="0"/>
          <w:divBdr>
            <w:top w:val="none" w:sz="0" w:space="0" w:color="auto"/>
            <w:left w:val="none" w:sz="0" w:space="0" w:color="auto"/>
            <w:bottom w:val="none" w:sz="0" w:space="0" w:color="auto"/>
            <w:right w:val="none" w:sz="0" w:space="0" w:color="auto"/>
          </w:divBdr>
        </w:div>
        <w:div w:id="814183849">
          <w:marLeft w:val="0"/>
          <w:marRight w:val="0"/>
          <w:marTop w:val="0"/>
          <w:marBottom w:val="0"/>
          <w:divBdr>
            <w:top w:val="none" w:sz="0" w:space="0" w:color="auto"/>
            <w:left w:val="none" w:sz="0" w:space="0" w:color="auto"/>
            <w:bottom w:val="none" w:sz="0" w:space="0" w:color="auto"/>
            <w:right w:val="none" w:sz="0" w:space="0" w:color="auto"/>
          </w:divBdr>
        </w:div>
      </w:divsChild>
    </w:div>
    <w:div w:id="296690403">
      <w:bodyDiv w:val="1"/>
      <w:marLeft w:val="0"/>
      <w:marRight w:val="0"/>
      <w:marTop w:val="0"/>
      <w:marBottom w:val="0"/>
      <w:divBdr>
        <w:top w:val="none" w:sz="0" w:space="0" w:color="auto"/>
        <w:left w:val="none" w:sz="0" w:space="0" w:color="auto"/>
        <w:bottom w:val="none" w:sz="0" w:space="0" w:color="auto"/>
        <w:right w:val="none" w:sz="0" w:space="0" w:color="auto"/>
      </w:divBdr>
      <w:divsChild>
        <w:div w:id="1789154202">
          <w:marLeft w:val="0"/>
          <w:marRight w:val="0"/>
          <w:marTop w:val="0"/>
          <w:marBottom w:val="0"/>
          <w:divBdr>
            <w:top w:val="none" w:sz="0" w:space="0" w:color="auto"/>
            <w:left w:val="none" w:sz="0" w:space="0" w:color="auto"/>
            <w:bottom w:val="none" w:sz="0" w:space="0" w:color="auto"/>
            <w:right w:val="none" w:sz="0" w:space="0" w:color="auto"/>
          </w:divBdr>
        </w:div>
        <w:div w:id="1502037911">
          <w:marLeft w:val="0"/>
          <w:marRight w:val="0"/>
          <w:marTop w:val="0"/>
          <w:marBottom w:val="0"/>
          <w:divBdr>
            <w:top w:val="none" w:sz="0" w:space="0" w:color="auto"/>
            <w:left w:val="none" w:sz="0" w:space="0" w:color="auto"/>
            <w:bottom w:val="none" w:sz="0" w:space="0" w:color="auto"/>
            <w:right w:val="none" w:sz="0" w:space="0" w:color="auto"/>
          </w:divBdr>
        </w:div>
      </w:divsChild>
    </w:div>
    <w:div w:id="514534169">
      <w:bodyDiv w:val="1"/>
      <w:marLeft w:val="0"/>
      <w:marRight w:val="0"/>
      <w:marTop w:val="0"/>
      <w:marBottom w:val="0"/>
      <w:divBdr>
        <w:top w:val="none" w:sz="0" w:space="0" w:color="auto"/>
        <w:left w:val="none" w:sz="0" w:space="0" w:color="auto"/>
        <w:bottom w:val="none" w:sz="0" w:space="0" w:color="auto"/>
        <w:right w:val="none" w:sz="0" w:space="0" w:color="auto"/>
      </w:divBdr>
      <w:divsChild>
        <w:div w:id="967931537">
          <w:marLeft w:val="0"/>
          <w:marRight w:val="0"/>
          <w:marTop w:val="0"/>
          <w:marBottom w:val="0"/>
          <w:divBdr>
            <w:top w:val="none" w:sz="0" w:space="0" w:color="auto"/>
            <w:left w:val="none" w:sz="0" w:space="0" w:color="auto"/>
            <w:bottom w:val="none" w:sz="0" w:space="0" w:color="auto"/>
            <w:right w:val="none" w:sz="0" w:space="0" w:color="auto"/>
          </w:divBdr>
        </w:div>
        <w:div w:id="1438452259">
          <w:marLeft w:val="0"/>
          <w:marRight w:val="0"/>
          <w:marTop w:val="0"/>
          <w:marBottom w:val="0"/>
          <w:divBdr>
            <w:top w:val="none" w:sz="0" w:space="0" w:color="auto"/>
            <w:left w:val="none" w:sz="0" w:space="0" w:color="auto"/>
            <w:bottom w:val="none" w:sz="0" w:space="0" w:color="auto"/>
            <w:right w:val="none" w:sz="0" w:space="0" w:color="auto"/>
          </w:divBdr>
        </w:div>
        <w:div w:id="2123377624">
          <w:marLeft w:val="0"/>
          <w:marRight w:val="0"/>
          <w:marTop w:val="0"/>
          <w:marBottom w:val="0"/>
          <w:divBdr>
            <w:top w:val="none" w:sz="0" w:space="0" w:color="auto"/>
            <w:left w:val="none" w:sz="0" w:space="0" w:color="auto"/>
            <w:bottom w:val="none" w:sz="0" w:space="0" w:color="auto"/>
            <w:right w:val="none" w:sz="0" w:space="0" w:color="auto"/>
          </w:divBdr>
        </w:div>
        <w:div w:id="72970605">
          <w:marLeft w:val="0"/>
          <w:marRight w:val="0"/>
          <w:marTop w:val="0"/>
          <w:marBottom w:val="0"/>
          <w:divBdr>
            <w:top w:val="none" w:sz="0" w:space="0" w:color="auto"/>
            <w:left w:val="none" w:sz="0" w:space="0" w:color="auto"/>
            <w:bottom w:val="none" w:sz="0" w:space="0" w:color="auto"/>
            <w:right w:val="none" w:sz="0" w:space="0" w:color="auto"/>
          </w:divBdr>
        </w:div>
      </w:divsChild>
    </w:div>
    <w:div w:id="535780988">
      <w:bodyDiv w:val="1"/>
      <w:marLeft w:val="0"/>
      <w:marRight w:val="0"/>
      <w:marTop w:val="0"/>
      <w:marBottom w:val="0"/>
      <w:divBdr>
        <w:top w:val="none" w:sz="0" w:space="0" w:color="auto"/>
        <w:left w:val="none" w:sz="0" w:space="0" w:color="auto"/>
        <w:bottom w:val="none" w:sz="0" w:space="0" w:color="auto"/>
        <w:right w:val="none" w:sz="0" w:space="0" w:color="auto"/>
      </w:divBdr>
    </w:div>
    <w:div w:id="627013879">
      <w:bodyDiv w:val="1"/>
      <w:marLeft w:val="0"/>
      <w:marRight w:val="0"/>
      <w:marTop w:val="0"/>
      <w:marBottom w:val="0"/>
      <w:divBdr>
        <w:top w:val="none" w:sz="0" w:space="0" w:color="auto"/>
        <w:left w:val="none" w:sz="0" w:space="0" w:color="auto"/>
        <w:bottom w:val="none" w:sz="0" w:space="0" w:color="auto"/>
        <w:right w:val="none" w:sz="0" w:space="0" w:color="auto"/>
      </w:divBdr>
      <w:divsChild>
        <w:div w:id="1981421797">
          <w:marLeft w:val="0"/>
          <w:marRight w:val="0"/>
          <w:marTop w:val="0"/>
          <w:marBottom w:val="0"/>
          <w:divBdr>
            <w:top w:val="none" w:sz="0" w:space="0" w:color="auto"/>
            <w:left w:val="none" w:sz="0" w:space="0" w:color="auto"/>
            <w:bottom w:val="none" w:sz="0" w:space="0" w:color="auto"/>
            <w:right w:val="none" w:sz="0" w:space="0" w:color="auto"/>
          </w:divBdr>
        </w:div>
        <w:div w:id="584218813">
          <w:marLeft w:val="0"/>
          <w:marRight w:val="0"/>
          <w:marTop w:val="0"/>
          <w:marBottom w:val="0"/>
          <w:divBdr>
            <w:top w:val="none" w:sz="0" w:space="0" w:color="auto"/>
            <w:left w:val="none" w:sz="0" w:space="0" w:color="auto"/>
            <w:bottom w:val="none" w:sz="0" w:space="0" w:color="auto"/>
            <w:right w:val="none" w:sz="0" w:space="0" w:color="auto"/>
          </w:divBdr>
        </w:div>
        <w:div w:id="168102374">
          <w:marLeft w:val="0"/>
          <w:marRight w:val="0"/>
          <w:marTop w:val="0"/>
          <w:marBottom w:val="0"/>
          <w:divBdr>
            <w:top w:val="none" w:sz="0" w:space="0" w:color="auto"/>
            <w:left w:val="none" w:sz="0" w:space="0" w:color="auto"/>
            <w:bottom w:val="none" w:sz="0" w:space="0" w:color="auto"/>
            <w:right w:val="none" w:sz="0" w:space="0" w:color="auto"/>
          </w:divBdr>
        </w:div>
        <w:div w:id="1311444358">
          <w:marLeft w:val="0"/>
          <w:marRight w:val="0"/>
          <w:marTop w:val="0"/>
          <w:marBottom w:val="0"/>
          <w:divBdr>
            <w:top w:val="none" w:sz="0" w:space="0" w:color="auto"/>
            <w:left w:val="none" w:sz="0" w:space="0" w:color="auto"/>
            <w:bottom w:val="none" w:sz="0" w:space="0" w:color="auto"/>
            <w:right w:val="none" w:sz="0" w:space="0" w:color="auto"/>
          </w:divBdr>
        </w:div>
        <w:div w:id="1315991184">
          <w:marLeft w:val="0"/>
          <w:marRight w:val="0"/>
          <w:marTop w:val="0"/>
          <w:marBottom w:val="0"/>
          <w:divBdr>
            <w:top w:val="none" w:sz="0" w:space="0" w:color="auto"/>
            <w:left w:val="none" w:sz="0" w:space="0" w:color="auto"/>
            <w:bottom w:val="none" w:sz="0" w:space="0" w:color="auto"/>
            <w:right w:val="none" w:sz="0" w:space="0" w:color="auto"/>
          </w:divBdr>
        </w:div>
        <w:div w:id="810711713">
          <w:marLeft w:val="0"/>
          <w:marRight w:val="0"/>
          <w:marTop w:val="0"/>
          <w:marBottom w:val="0"/>
          <w:divBdr>
            <w:top w:val="none" w:sz="0" w:space="0" w:color="auto"/>
            <w:left w:val="none" w:sz="0" w:space="0" w:color="auto"/>
            <w:bottom w:val="none" w:sz="0" w:space="0" w:color="auto"/>
            <w:right w:val="none" w:sz="0" w:space="0" w:color="auto"/>
          </w:divBdr>
        </w:div>
      </w:divsChild>
    </w:div>
    <w:div w:id="671026088">
      <w:bodyDiv w:val="1"/>
      <w:marLeft w:val="0"/>
      <w:marRight w:val="0"/>
      <w:marTop w:val="0"/>
      <w:marBottom w:val="0"/>
      <w:divBdr>
        <w:top w:val="none" w:sz="0" w:space="0" w:color="auto"/>
        <w:left w:val="none" w:sz="0" w:space="0" w:color="auto"/>
        <w:bottom w:val="none" w:sz="0" w:space="0" w:color="auto"/>
        <w:right w:val="none" w:sz="0" w:space="0" w:color="auto"/>
      </w:divBdr>
    </w:div>
    <w:div w:id="681589560">
      <w:bodyDiv w:val="1"/>
      <w:marLeft w:val="0"/>
      <w:marRight w:val="0"/>
      <w:marTop w:val="0"/>
      <w:marBottom w:val="0"/>
      <w:divBdr>
        <w:top w:val="none" w:sz="0" w:space="0" w:color="auto"/>
        <w:left w:val="none" w:sz="0" w:space="0" w:color="auto"/>
        <w:bottom w:val="none" w:sz="0" w:space="0" w:color="auto"/>
        <w:right w:val="none" w:sz="0" w:space="0" w:color="auto"/>
      </w:divBdr>
    </w:div>
    <w:div w:id="779102960">
      <w:bodyDiv w:val="1"/>
      <w:marLeft w:val="0"/>
      <w:marRight w:val="0"/>
      <w:marTop w:val="0"/>
      <w:marBottom w:val="0"/>
      <w:divBdr>
        <w:top w:val="none" w:sz="0" w:space="0" w:color="auto"/>
        <w:left w:val="none" w:sz="0" w:space="0" w:color="auto"/>
        <w:bottom w:val="none" w:sz="0" w:space="0" w:color="auto"/>
        <w:right w:val="none" w:sz="0" w:space="0" w:color="auto"/>
      </w:divBdr>
      <w:divsChild>
        <w:div w:id="930045422">
          <w:marLeft w:val="0"/>
          <w:marRight w:val="0"/>
          <w:marTop w:val="0"/>
          <w:marBottom w:val="0"/>
          <w:divBdr>
            <w:top w:val="none" w:sz="0" w:space="0" w:color="auto"/>
            <w:left w:val="none" w:sz="0" w:space="0" w:color="auto"/>
            <w:bottom w:val="none" w:sz="0" w:space="0" w:color="auto"/>
            <w:right w:val="none" w:sz="0" w:space="0" w:color="auto"/>
          </w:divBdr>
        </w:div>
        <w:div w:id="345714978">
          <w:marLeft w:val="0"/>
          <w:marRight w:val="0"/>
          <w:marTop w:val="0"/>
          <w:marBottom w:val="0"/>
          <w:divBdr>
            <w:top w:val="none" w:sz="0" w:space="0" w:color="auto"/>
            <w:left w:val="none" w:sz="0" w:space="0" w:color="auto"/>
            <w:bottom w:val="none" w:sz="0" w:space="0" w:color="auto"/>
            <w:right w:val="none" w:sz="0" w:space="0" w:color="auto"/>
          </w:divBdr>
        </w:div>
        <w:div w:id="1906797777">
          <w:marLeft w:val="0"/>
          <w:marRight w:val="0"/>
          <w:marTop w:val="0"/>
          <w:marBottom w:val="0"/>
          <w:divBdr>
            <w:top w:val="none" w:sz="0" w:space="0" w:color="auto"/>
            <w:left w:val="none" w:sz="0" w:space="0" w:color="auto"/>
            <w:bottom w:val="none" w:sz="0" w:space="0" w:color="auto"/>
            <w:right w:val="none" w:sz="0" w:space="0" w:color="auto"/>
          </w:divBdr>
        </w:div>
        <w:div w:id="1042902216">
          <w:marLeft w:val="0"/>
          <w:marRight w:val="0"/>
          <w:marTop w:val="0"/>
          <w:marBottom w:val="0"/>
          <w:divBdr>
            <w:top w:val="none" w:sz="0" w:space="0" w:color="auto"/>
            <w:left w:val="none" w:sz="0" w:space="0" w:color="auto"/>
            <w:bottom w:val="none" w:sz="0" w:space="0" w:color="auto"/>
            <w:right w:val="none" w:sz="0" w:space="0" w:color="auto"/>
          </w:divBdr>
        </w:div>
        <w:div w:id="1847741406">
          <w:marLeft w:val="0"/>
          <w:marRight w:val="0"/>
          <w:marTop w:val="0"/>
          <w:marBottom w:val="0"/>
          <w:divBdr>
            <w:top w:val="none" w:sz="0" w:space="0" w:color="auto"/>
            <w:left w:val="none" w:sz="0" w:space="0" w:color="auto"/>
            <w:bottom w:val="none" w:sz="0" w:space="0" w:color="auto"/>
            <w:right w:val="none" w:sz="0" w:space="0" w:color="auto"/>
          </w:divBdr>
        </w:div>
      </w:divsChild>
    </w:div>
    <w:div w:id="793980799">
      <w:bodyDiv w:val="1"/>
      <w:marLeft w:val="0"/>
      <w:marRight w:val="0"/>
      <w:marTop w:val="0"/>
      <w:marBottom w:val="0"/>
      <w:divBdr>
        <w:top w:val="none" w:sz="0" w:space="0" w:color="auto"/>
        <w:left w:val="none" w:sz="0" w:space="0" w:color="auto"/>
        <w:bottom w:val="none" w:sz="0" w:space="0" w:color="auto"/>
        <w:right w:val="none" w:sz="0" w:space="0" w:color="auto"/>
      </w:divBdr>
      <w:divsChild>
        <w:div w:id="1988312692">
          <w:marLeft w:val="0"/>
          <w:marRight w:val="0"/>
          <w:marTop w:val="0"/>
          <w:marBottom w:val="0"/>
          <w:divBdr>
            <w:top w:val="none" w:sz="0" w:space="0" w:color="auto"/>
            <w:left w:val="none" w:sz="0" w:space="0" w:color="auto"/>
            <w:bottom w:val="none" w:sz="0" w:space="0" w:color="auto"/>
            <w:right w:val="none" w:sz="0" w:space="0" w:color="auto"/>
          </w:divBdr>
        </w:div>
        <w:div w:id="89468020">
          <w:marLeft w:val="0"/>
          <w:marRight w:val="0"/>
          <w:marTop w:val="0"/>
          <w:marBottom w:val="0"/>
          <w:divBdr>
            <w:top w:val="none" w:sz="0" w:space="0" w:color="auto"/>
            <w:left w:val="none" w:sz="0" w:space="0" w:color="auto"/>
            <w:bottom w:val="none" w:sz="0" w:space="0" w:color="auto"/>
            <w:right w:val="none" w:sz="0" w:space="0" w:color="auto"/>
          </w:divBdr>
        </w:div>
        <w:div w:id="1781561176">
          <w:marLeft w:val="0"/>
          <w:marRight w:val="0"/>
          <w:marTop w:val="0"/>
          <w:marBottom w:val="0"/>
          <w:divBdr>
            <w:top w:val="none" w:sz="0" w:space="0" w:color="auto"/>
            <w:left w:val="none" w:sz="0" w:space="0" w:color="auto"/>
            <w:bottom w:val="none" w:sz="0" w:space="0" w:color="auto"/>
            <w:right w:val="none" w:sz="0" w:space="0" w:color="auto"/>
          </w:divBdr>
        </w:div>
        <w:div w:id="147792444">
          <w:marLeft w:val="0"/>
          <w:marRight w:val="0"/>
          <w:marTop w:val="0"/>
          <w:marBottom w:val="0"/>
          <w:divBdr>
            <w:top w:val="none" w:sz="0" w:space="0" w:color="auto"/>
            <w:left w:val="none" w:sz="0" w:space="0" w:color="auto"/>
            <w:bottom w:val="none" w:sz="0" w:space="0" w:color="auto"/>
            <w:right w:val="none" w:sz="0" w:space="0" w:color="auto"/>
          </w:divBdr>
        </w:div>
        <w:div w:id="1658724475">
          <w:marLeft w:val="0"/>
          <w:marRight w:val="0"/>
          <w:marTop w:val="0"/>
          <w:marBottom w:val="0"/>
          <w:divBdr>
            <w:top w:val="none" w:sz="0" w:space="0" w:color="auto"/>
            <w:left w:val="none" w:sz="0" w:space="0" w:color="auto"/>
            <w:bottom w:val="none" w:sz="0" w:space="0" w:color="auto"/>
            <w:right w:val="none" w:sz="0" w:space="0" w:color="auto"/>
          </w:divBdr>
        </w:div>
        <w:div w:id="404107591">
          <w:marLeft w:val="0"/>
          <w:marRight w:val="0"/>
          <w:marTop w:val="0"/>
          <w:marBottom w:val="0"/>
          <w:divBdr>
            <w:top w:val="none" w:sz="0" w:space="0" w:color="auto"/>
            <w:left w:val="none" w:sz="0" w:space="0" w:color="auto"/>
            <w:bottom w:val="none" w:sz="0" w:space="0" w:color="auto"/>
            <w:right w:val="none" w:sz="0" w:space="0" w:color="auto"/>
          </w:divBdr>
        </w:div>
        <w:div w:id="336618351">
          <w:marLeft w:val="0"/>
          <w:marRight w:val="0"/>
          <w:marTop w:val="0"/>
          <w:marBottom w:val="0"/>
          <w:divBdr>
            <w:top w:val="none" w:sz="0" w:space="0" w:color="auto"/>
            <w:left w:val="none" w:sz="0" w:space="0" w:color="auto"/>
            <w:bottom w:val="none" w:sz="0" w:space="0" w:color="auto"/>
            <w:right w:val="none" w:sz="0" w:space="0" w:color="auto"/>
          </w:divBdr>
        </w:div>
      </w:divsChild>
    </w:div>
    <w:div w:id="876047278">
      <w:bodyDiv w:val="1"/>
      <w:marLeft w:val="0"/>
      <w:marRight w:val="0"/>
      <w:marTop w:val="0"/>
      <w:marBottom w:val="0"/>
      <w:divBdr>
        <w:top w:val="none" w:sz="0" w:space="0" w:color="auto"/>
        <w:left w:val="none" w:sz="0" w:space="0" w:color="auto"/>
        <w:bottom w:val="none" w:sz="0" w:space="0" w:color="auto"/>
        <w:right w:val="none" w:sz="0" w:space="0" w:color="auto"/>
      </w:divBdr>
    </w:div>
    <w:div w:id="1017927672">
      <w:bodyDiv w:val="1"/>
      <w:marLeft w:val="0"/>
      <w:marRight w:val="0"/>
      <w:marTop w:val="0"/>
      <w:marBottom w:val="0"/>
      <w:divBdr>
        <w:top w:val="none" w:sz="0" w:space="0" w:color="auto"/>
        <w:left w:val="none" w:sz="0" w:space="0" w:color="auto"/>
        <w:bottom w:val="none" w:sz="0" w:space="0" w:color="auto"/>
        <w:right w:val="none" w:sz="0" w:space="0" w:color="auto"/>
      </w:divBdr>
      <w:divsChild>
        <w:div w:id="2140951038">
          <w:marLeft w:val="0"/>
          <w:marRight w:val="0"/>
          <w:marTop w:val="0"/>
          <w:marBottom w:val="0"/>
          <w:divBdr>
            <w:top w:val="none" w:sz="0" w:space="0" w:color="auto"/>
            <w:left w:val="none" w:sz="0" w:space="0" w:color="auto"/>
            <w:bottom w:val="none" w:sz="0" w:space="0" w:color="auto"/>
            <w:right w:val="none" w:sz="0" w:space="0" w:color="auto"/>
          </w:divBdr>
        </w:div>
        <w:div w:id="631709488">
          <w:marLeft w:val="0"/>
          <w:marRight w:val="0"/>
          <w:marTop w:val="0"/>
          <w:marBottom w:val="0"/>
          <w:divBdr>
            <w:top w:val="none" w:sz="0" w:space="0" w:color="auto"/>
            <w:left w:val="none" w:sz="0" w:space="0" w:color="auto"/>
            <w:bottom w:val="none" w:sz="0" w:space="0" w:color="auto"/>
            <w:right w:val="none" w:sz="0" w:space="0" w:color="auto"/>
          </w:divBdr>
        </w:div>
        <w:div w:id="2057119220">
          <w:marLeft w:val="0"/>
          <w:marRight w:val="0"/>
          <w:marTop w:val="0"/>
          <w:marBottom w:val="0"/>
          <w:divBdr>
            <w:top w:val="none" w:sz="0" w:space="0" w:color="auto"/>
            <w:left w:val="none" w:sz="0" w:space="0" w:color="auto"/>
            <w:bottom w:val="none" w:sz="0" w:space="0" w:color="auto"/>
            <w:right w:val="none" w:sz="0" w:space="0" w:color="auto"/>
          </w:divBdr>
        </w:div>
        <w:div w:id="55516865">
          <w:marLeft w:val="0"/>
          <w:marRight w:val="0"/>
          <w:marTop w:val="0"/>
          <w:marBottom w:val="0"/>
          <w:divBdr>
            <w:top w:val="none" w:sz="0" w:space="0" w:color="auto"/>
            <w:left w:val="none" w:sz="0" w:space="0" w:color="auto"/>
            <w:bottom w:val="none" w:sz="0" w:space="0" w:color="auto"/>
            <w:right w:val="none" w:sz="0" w:space="0" w:color="auto"/>
          </w:divBdr>
        </w:div>
        <w:div w:id="1921792018">
          <w:marLeft w:val="0"/>
          <w:marRight w:val="0"/>
          <w:marTop w:val="0"/>
          <w:marBottom w:val="0"/>
          <w:divBdr>
            <w:top w:val="none" w:sz="0" w:space="0" w:color="auto"/>
            <w:left w:val="none" w:sz="0" w:space="0" w:color="auto"/>
            <w:bottom w:val="none" w:sz="0" w:space="0" w:color="auto"/>
            <w:right w:val="none" w:sz="0" w:space="0" w:color="auto"/>
          </w:divBdr>
        </w:div>
        <w:div w:id="311761193">
          <w:marLeft w:val="0"/>
          <w:marRight w:val="0"/>
          <w:marTop w:val="0"/>
          <w:marBottom w:val="0"/>
          <w:divBdr>
            <w:top w:val="none" w:sz="0" w:space="0" w:color="auto"/>
            <w:left w:val="none" w:sz="0" w:space="0" w:color="auto"/>
            <w:bottom w:val="none" w:sz="0" w:space="0" w:color="auto"/>
            <w:right w:val="none" w:sz="0" w:space="0" w:color="auto"/>
          </w:divBdr>
        </w:div>
      </w:divsChild>
    </w:div>
    <w:div w:id="1078019250">
      <w:bodyDiv w:val="1"/>
      <w:marLeft w:val="0"/>
      <w:marRight w:val="0"/>
      <w:marTop w:val="0"/>
      <w:marBottom w:val="0"/>
      <w:divBdr>
        <w:top w:val="none" w:sz="0" w:space="0" w:color="auto"/>
        <w:left w:val="none" w:sz="0" w:space="0" w:color="auto"/>
        <w:bottom w:val="none" w:sz="0" w:space="0" w:color="auto"/>
        <w:right w:val="none" w:sz="0" w:space="0" w:color="auto"/>
      </w:divBdr>
      <w:divsChild>
        <w:div w:id="2098820801">
          <w:marLeft w:val="1166"/>
          <w:marRight w:val="0"/>
          <w:marTop w:val="200"/>
          <w:marBottom w:val="0"/>
          <w:divBdr>
            <w:top w:val="none" w:sz="0" w:space="0" w:color="auto"/>
            <w:left w:val="none" w:sz="0" w:space="0" w:color="auto"/>
            <w:bottom w:val="none" w:sz="0" w:space="0" w:color="auto"/>
            <w:right w:val="none" w:sz="0" w:space="0" w:color="auto"/>
          </w:divBdr>
        </w:div>
        <w:div w:id="486017729">
          <w:marLeft w:val="1166"/>
          <w:marRight w:val="0"/>
          <w:marTop w:val="200"/>
          <w:marBottom w:val="0"/>
          <w:divBdr>
            <w:top w:val="none" w:sz="0" w:space="0" w:color="auto"/>
            <w:left w:val="none" w:sz="0" w:space="0" w:color="auto"/>
            <w:bottom w:val="none" w:sz="0" w:space="0" w:color="auto"/>
            <w:right w:val="none" w:sz="0" w:space="0" w:color="auto"/>
          </w:divBdr>
        </w:div>
        <w:div w:id="325595171">
          <w:marLeft w:val="1166"/>
          <w:marRight w:val="0"/>
          <w:marTop w:val="200"/>
          <w:marBottom w:val="0"/>
          <w:divBdr>
            <w:top w:val="none" w:sz="0" w:space="0" w:color="auto"/>
            <w:left w:val="none" w:sz="0" w:space="0" w:color="auto"/>
            <w:bottom w:val="none" w:sz="0" w:space="0" w:color="auto"/>
            <w:right w:val="none" w:sz="0" w:space="0" w:color="auto"/>
          </w:divBdr>
        </w:div>
      </w:divsChild>
    </w:div>
    <w:div w:id="1160384518">
      <w:bodyDiv w:val="1"/>
      <w:marLeft w:val="0"/>
      <w:marRight w:val="0"/>
      <w:marTop w:val="0"/>
      <w:marBottom w:val="0"/>
      <w:divBdr>
        <w:top w:val="none" w:sz="0" w:space="0" w:color="auto"/>
        <w:left w:val="none" w:sz="0" w:space="0" w:color="auto"/>
        <w:bottom w:val="none" w:sz="0" w:space="0" w:color="auto"/>
        <w:right w:val="none" w:sz="0" w:space="0" w:color="auto"/>
      </w:divBdr>
      <w:divsChild>
        <w:div w:id="1336768027">
          <w:marLeft w:val="0"/>
          <w:marRight w:val="0"/>
          <w:marTop w:val="0"/>
          <w:marBottom w:val="0"/>
          <w:divBdr>
            <w:top w:val="none" w:sz="0" w:space="0" w:color="auto"/>
            <w:left w:val="none" w:sz="0" w:space="0" w:color="auto"/>
            <w:bottom w:val="none" w:sz="0" w:space="0" w:color="auto"/>
            <w:right w:val="none" w:sz="0" w:space="0" w:color="auto"/>
          </w:divBdr>
        </w:div>
        <w:div w:id="173110982">
          <w:marLeft w:val="0"/>
          <w:marRight w:val="0"/>
          <w:marTop w:val="0"/>
          <w:marBottom w:val="0"/>
          <w:divBdr>
            <w:top w:val="none" w:sz="0" w:space="0" w:color="auto"/>
            <w:left w:val="none" w:sz="0" w:space="0" w:color="auto"/>
            <w:bottom w:val="none" w:sz="0" w:space="0" w:color="auto"/>
            <w:right w:val="none" w:sz="0" w:space="0" w:color="auto"/>
          </w:divBdr>
        </w:div>
        <w:div w:id="1035159494">
          <w:marLeft w:val="0"/>
          <w:marRight w:val="0"/>
          <w:marTop w:val="0"/>
          <w:marBottom w:val="0"/>
          <w:divBdr>
            <w:top w:val="none" w:sz="0" w:space="0" w:color="auto"/>
            <w:left w:val="none" w:sz="0" w:space="0" w:color="auto"/>
            <w:bottom w:val="none" w:sz="0" w:space="0" w:color="auto"/>
            <w:right w:val="none" w:sz="0" w:space="0" w:color="auto"/>
          </w:divBdr>
        </w:div>
        <w:div w:id="107742895">
          <w:marLeft w:val="0"/>
          <w:marRight w:val="0"/>
          <w:marTop w:val="0"/>
          <w:marBottom w:val="0"/>
          <w:divBdr>
            <w:top w:val="none" w:sz="0" w:space="0" w:color="auto"/>
            <w:left w:val="none" w:sz="0" w:space="0" w:color="auto"/>
            <w:bottom w:val="none" w:sz="0" w:space="0" w:color="auto"/>
            <w:right w:val="none" w:sz="0" w:space="0" w:color="auto"/>
          </w:divBdr>
        </w:div>
        <w:div w:id="1747604990">
          <w:marLeft w:val="0"/>
          <w:marRight w:val="0"/>
          <w:marTop w:val="0"/>
          <w:marBottom w:val="0"/>
          <w:divBdr>
            <w:top w:val="none" w:sz="0" w:space="0" w:color="auto"/>
            <w:left w:val="none" w:sz="0" w:space="0" w:color="auto"/>
            <w:bottom w:val="none" w:sz="0" w:space="0" w:color="auto"/>
            <w:right w:val="none" w:sz="0" w:space="0" w:color="auto"/>
          </w:divBdr>
        </w:div>
        <w:div w:id="589437041">
          <w:marLeft w:val="0"/>
          <w:marRight w:val="0"/>
          <w:marTop w:val="0"/>
          <w:marBottom w:val="0"/>
          <w:divBdr>
            <w:top w:val="none" w:sz="0" w:space="0" w:color="auto"/>
            <w:left w:val="none" w:sz="0" w:space="0" w:color="auto"/>
            <w:bottom w:val="none" w:sz="0" w:space="0" w:color="auto"/>
            <w:right w:val="none" w:sz="0" w:space="0" w:color="auto"/>
          </w:divBdr>
        </w:div>
      </w:divsChild>
    </w:div>
    <w:div w:id="1166744438">
      <w:bodyDiv w:val="1"/>
      <w:marLeft w:val="0"/>
      <w:marRight w:val="0"/>
      <w:marTop w:val="0"/>
      <w:marBottom w:val="0"/>
      <w:divBdr>
        <w:top w:val="none" w:sz="0" w:space="0" w:color="auto"/>
        <w:left w:val="none" w:sz="0" w:space="0" w:color="auto"/>
        <w:bottom w:val="none" w:sz="0" w:space="0" w:color="auto"/>
        <w:right w:val="none" w:sz="0" w:space="0" w:color="auto"/>
      </w:divBdr>
    </w:div>
    <w:div w:id="1188062734">
      <w:bodyDiv w:val="1"/>
      <w:marLeft w:val="0"/>
      <w:marRight w:val="0"/>
      <w:marTop w:val="0"/>
      <w:marBottom w:val="0"/>
      <w:divBdr>
        <w:top w:val="none" w:sz="0" w:space="0" w:color="auto"/>
        <w:left w:val="none" w:sz="0" w:space="0" w:color="auto"/>
        <w:bottom w:val="none" w:sz="0" w:space="0" w:color="auto"/>
        <w:right w:val="none" w:sz="0" w:space="0" w:color="auto"/>
      </w:divBdr>
      <w:divsChild>
        <w:div w:id="1998607187">
          <w:marLeft w:val="0"/>
          <w:marRight w:val="0"/>
          <w:marTop w:val="0"/>
          <w:marBottom w:val="0"/>
          <w:divBdr>
            <w:top w:val="none" w:sz="0" w:space="0" w:color="auto"/>
            <w:left w:val="none" w:sz="0" w:space="0" w:color="auto"/>
            <w:bottom w:val="none" w:sz="0" w:space="0" w:color="auto"/>
            <w:right w:val="none" w:sz="0" w:space="0" w:color="auto"/>
          </w:divBdr>
        </w:div>
        <w:div w:id="1124079299">
          <w:marLeft w:val="0"/>
          <w:marRight w:val="0"/>
          <w:marTop w:val="0"/>
          <w:marBottom w:val="0"/>
          <w:divBdr>
            <w:top w:val="none" w:sz="0" w:space="0" w:color="auto"/>
            <w:left w:val="none" w:sz="0" w:space="0" w:color="auto"/>
            <w:bottom w:val="none" w:sz="0" w:space="0" w:color="auto"/>
            <w:right w:val="none" w:sz="0" w:space="0" w:color="auto"/>
          </w:divBdr>
        </w:div>
        <w:div w:id="847060251">
          <w:marLeft w:val="0"/>
          <w:marRight w:val="0"/>
          <w:marTop w:val="0"/>
          <w:marBottom w:val="0"/>
          <w:divBdr>
            <w:top w:val="none" w:sz="0" w:space="0" w:color="auto"/>
            <w:left w:val="none" w:sz="0" w:space="0" w:color="auto"/>
            <w:bottom w:val="none" w:sz="0" w:space="0" w:color="auto"/>
            <w:right w:val="none" w:sz="0" w:space="0" w:color="auto"/>
          </w:divBdr>
        </w:div>
        <w:div w:id="384986045">
          <w:marLeft w:val="0"/>
          <w:marRight w:val="0"/>
          <w:marTop w:val="0"/>
          <w:marBottom w:val="0"/>
          <w:divBdr>
            <w:top w:val="none" w:sz="0" w:space="0" w:color="auto"/>
            <w:left w:val="none" w:sz="0" w:space="0" w:color="auto"/>
            <w:bottom w:val="none" w:sz="0" w:space="0" w:color="auto"/>
            <w:right w:val="none" w:sz="0" w:space="0" w:color="auto"/>
          </w:divBdr>
        </w:div>
      </w:divsChild>
    </w:div>
    <w:div w:id="1192722305">
      <w:bodyDiv w:val="1"/>
      <w:marLeft w:val="0"/>
      <w:marRight w:val="0"/>
      <w:marTop w:val="0"/>
      <w:marBottom w:val="0"/>
      <w:divBdr>
        <w:top w:val="none" w:sz="0" w:space="0" w:color="auto"/>
        <w:left w:val="none" w:sz="0" w:space="0" w:color="auto"/>
        <w:bottom w:val="none" w:sz="0" w:space="0" w:color="auto"/>
        <w:right w:val="none" w:sz="0" w:space="0" w:color="auto"/>
      </w:divBdr>
      <w:divsChild>
        <w:div w:id="1604922641">
          <w:marLeft w:val="0"/>
          <w:marRight w:val="0"/>
          <w:marTop w:val="0"/>
          <w:marBottom w:val="0"/>
          <w:divBdr>
            <w:top w:val="none" w:sz="0" w:space="0" w:color="auto"/>
            <w:left w:val="none" w:sz="0" w:space="0" w:color="auto"/>
            <w:bottom w:val="none" w:sz="0" w:space="0" w:color="auto"/>
            <w:right w:val="none" w:sz="0" w:space="0" w:color="auto"/>
          </w:divBdr>
        </w:div>
        <w:div w:id="2025666778">
          <w:marLeft w:val="0"/>
          <w:marRight w:val="0"/>
          <w:marTop w:val="0"/>
          <w:marBottom w:val="0"/>
          <w:divBdr>
            <w:top w:val="none" w:sz="0" w:space="0" w:color="auto"/>
            <w:left w:val="none" w:sz="0" w:space="0" w:color="auto"/>
            <w:bottom w:val="none" w:sz="0" w:space="0" w:color="auto"/>
            <w:right w:val="none" w:sz="0" w:space="0" w:color="auto"/>
          </w:divBdr>
        </w:div>
        <w:div w:id="455954316">
          <w:marLeft w:val="0"/>
          <w:marRight w:val="0"/>
          <w:marTop w:val="0"/>
          <w:marBottom w:val="0"/>
          <w:divBdr>
            <w:top w:val="none" w:sz="0" w:space="0" w:color="auto"/>
            <w:left w:val="none" w:sz="0" w:space="0" w:color="auto"/>
            <w:bottom w:val="none" w:sz="0" w:space="0" w:color="auto"/>
            <w:right w:val="none" w:sz="0" w:space="0" w:color="auto"/>
          </w:divBdr>
        </w:div>
        <w:div w:id="1212840494">
          <w:marLeft w:val="0"/>
          <w:marRight w:val="0"/>
          <w:marTop w:val="0"/>
          <w:marBottom w:val="0"/>
          <w:divBdr>
            <w:top w:val="none" w:sz="0" w:space="0" w:color="auto"/>
            <w:left w:val="none" w:sz="0" w:space="0" w:color="auto"/>
            <w:bottom w:val="none" w:sz="0" w:space="0" w:color="auto"/>
            <w:right w:val="none" w:sz="0" w:space="0" w:color="auto"/>
          </w:divBdr>
        </w:div>
        <w:div w:id="1915696153">
          <w:marLeft w:val="0"/>
          <w:marRight w:val="0"/>
          <w:marTop w:val="0"/>
          <w:marBottom w:val="0"/>
          <w:divBdr>
            <w:top w:val="none" w:sz="0" w:space="0" w:color="auto"/>
            <w:left w:val="none" w:sz="0" w:space="0" w:color="auto"/>
            <w:bottom w:val="none" w:sz="0" w:space="0" w:color="auto"/>
            <w:right w:val="none" w:sz="0" w:space="0" w:color="auto"/>
          </w:divBdr>
        </w:div>
      </w:divsChild>
    </w:div>
    <w:div w:id="1234044646">
      <w:bodyDiv w:val="1"/>
      <w:marLeft w:val="0"/>
      <w:marRight w:val="0"/>
      <w:marTop w:val="0"/>
      <w:marBottom w:val="0"/>
      <w:divBdr>
        <w:top w:val="none" w:sz="0" w:space="0" w:color="auto"/>
        <w:left w:val="none" w:sz="0" w:space="0" w:color="auto"/>
        <w:bottom w:val="none" w:sz="0" w:space="0" w:color="auto"/>
        <w:right w:val="none" w:sz="0" w:space="0" w:color="auto"/>
      </w:divBdr>
    </w:div>
    <w:div w:id="1299872845">
      <w:bodyDiv w:val="1"/>
      <w:marLeft w:val="0"/>
      <w:marRight w:val="0"/>
      <w:marTop w:val="0"/>
      <w:marBottom w:val="0"/>
      <w:divBdr>
        <w:top w:val="none" w:sz="0" w:space="0" w:color="auto"/>
        <w:left w:val="none" w:sz="0" w:space="0" w:color="auto"/>
        <w:bottom w:val="none" w:sz="0" w:space="0" w:color="auto"/>
        <w:right w:val="none" w:sz="0" w:space="0" w:color="auto"/>
      </w:divBdr>
      <w:divsChild>
        <w:div w:id="1277132090">
          <w:marLeft w:val="0"/>
          <w:marRight w:val="0"/>
          <w:marTop w:val="0"/>
          <w:marBottom w:val="0"/>
          <w:divBdr>
            <w:top w:val="none" w:sz="0" w:space="0" w:color="auto"/>
            <w:left w:val="none" w:sz="0" w:space="0" w:color="auto"/>
            <w:bottom w:val="none" w:sz="0" w:space="0" w:color="auto"/>
            <w:right w:val="none" w:sz="0" w:space="0" w:color="auto"/>
          </w:divBdr>
        </w:div>
        <w:div w:id="1271931298">
          <w:marLeft w:val="0"/>
          <w:marRight w:val="0"/>
          <w:marTop w:val="0"/>
          <w:marBottom w:val="0"/>
          <w:divBdr>
            <w:top w:val="none" w:sz="0" w:space="0" w:color="auto"/>
            <w:left w:val="none" w:sz="0" w:space="0" w:color="auto"/>
            <w:bottom w:val="none" w:sz="0" w:space="0" w:color="auto"/>
            <w:right w:val="none" w:sz="0" w:space="0" w:color="auto"/>
          </w:divBdr>
        </w:div>
      </w:divsChild>
    </w:div>
    <w:div w:id="1512908456">
      <w:bodyDiv w:val="1"/>
      <w:marLeft w:val="0"/>
      <w:marRight w:val="0"/>
      <w:marTop w:val="0"/>
      <w:marBottom w:val="0"/>
      <w:divBdr>
        <w:top w:val="none" w:sz="0" w:space="0" w:color="auto"/>
        <w:left w:val="none" w:sz="0" w:space="0" w:color="auto"/>
        <w:bottom w:val="none" w:sz="0" w:space="0" w:color="auto"/>
        <w:right w:val="none" w:sz="0" w:space="0" w:color="auto"/>
      </w:divBdr>
      <w:divsChild>
        <w:div w:id="1918899566">
          <w:marLeft w:val="0"/>
          <w:marRight w:val="0"/>
          <w:marTop w:val="0"/>
          <w:marBottom w:val="0"/>
          <w:divBdr>
            <w:top w:val="none" w:sz="0" w:space="0" w:color="auto"/>
            <w:left w:val="none" w:sz="0" w:space="0" w:color="auto"/>
            <w:bottom w:val="none" w:sz="0" w:space="0" w:color="auto"/>
            <w:right w:val="none" w:sz="0" w:space="0" w:color="auto"/>
          </w:divBdr>
        </w:div>
        <w:div w:id="774710512">
          <w:marLeft w:val="0"/>
          <w:marRight w:val="0"/>
          <w:marTop w:val="0"/>
          <w:marBottom w:val="0"/>
          <w:divBdr>
            <w:top w:val="none" w:sz="0" w:space="0" w:color="auto"/>
            <w:left w:val="none" w:sz="0" w:space="0" w:color="auto"/>
            <w:bottom w:val="none" w:sz="0" w:space="0" w:color="auto"/>
            <w:right w:val="none" w:sz="0" w:space="0" w:color="auto"/>
          </w:divBdr>
        </w:div>
        <w:div w:id="770205813">
          <w:marLeft w:val="0"/>
          <w:marRight w:val="0"/>
          <w:marTop w:val="0"/>
          <w:marBottom w:val="0"/>
          <w:divBdr>
            <w:top w:val="none" w:sz="0" w:space="0" w:color="auto"/>
            <w:left w:val="none" w:sz="0" w:space="0" w:color="auto"/>
            <w:bottom w:val="none" w:sz="0" w:space="0" w:color="auto"/>
            <w:right w:val="none" w:sz="0" w:space="0" w:color="auto"/>
          </w:divBdr>
        </w:div>
        <w:div w:id="23094343">
          <w:marLeft w:val="0"/>
          <w:marRight w:val="0"/>
          <w:marTop w:val="0"/>
          <w:marBottom w:val="0"/>
          <w:divBdr>
            <w:top w:val="none" w:sz="0" w:space="0" w:color="auto"/>
            <w:left w:val="none" w:sz="0" w:space="0" w:color="auto"/>
            <w:bottom w:val="none" w:sz="0" w:space="0" w:color="auto"/>
            <w:right w:val="none" w:sz="0" w:space="0" w:color="auto"/>
          </w:divBdr>
        </w:div>
        <w:div w:id="819540144">
          <w:marLeft w:val="0"/>
          <w:marRight w:val="0"/>
          <w:marTop w:val="0"/>
          <w:marBottom w:val="0"/>
          <w:divBdr>
            <w:top w:val="none" w:sz="0" w:space="0" w:color="auto"/>
            <w:left w:val="none" w:sz="0" w:space="0" w:color="auto"/>
            <w:bottom w:val="none" w:sz="0" w:space="0" w:color="auto"/>
            <w:right w:val="none" w:sz="0" w:space="0" w:color="auto"/>
          </w:divBdr>
        </w:div>
      </w:divsChild>
    </w:div>
    <w:div w:id="1541478458">
      <w:bodyDiv w:val="1"/>
      <w:marLeft w:val="0"/>
      <w:marRight w:val="0"/>
      <w:marTop w:val="0"/>
      <w:marBottom w:val="0"/>
      <w:divBdr>
        <w:top w:val="none" w:sz="0" w:space="0" w:color="auto"/>
        <w:left w:val="none" w:sz="0" w:space="0" w:color="auto"/>
        <w:bottom w:val="none" w:sz="0" w:space="0" w:color="auto"/>
        <w:right w:val="none" w:sz="0" w:space="0" w:color="auto"/>
      </w:divBdr>
    </w:div>
    <w:div w:id="1549030124">
      <w:bodyDiv w:val="1"/>
      <w:marLeft w:val="0"/>
      <w:marRight w:val="0"/>
      <w:marTop w:val="0"/>
      <w:marBottom w:val="0"/>
      <w:divBdr>
        <w:top w:val="none" w:sz="0" w:space="0" w:color="auto"/>
        <w:left w:val="none" w:sz="0" w:space="0" w:color="auto"/>
        <w:bottom w:val="none" w:sz="0" w:space="0" w:color="auto"/>
        <w:right w:val="none" w:sz="0" w:space="0" w:color="auto"/>
      </w:divBdr>
      <w:divsChild>
        <w:div w:id="374353824">
          <w:marLeft w:val="0"/>
          <w:marRight w:val="0"/>
          <w:marTop w:val="0"/>
          <w:marBottom w:val="0"/>
          <w:divBdr>
            <w:top w:val="none" w:sz="0" w:space="0" w:color="auto"/>
            <w:left w:val="none" w:sz="0" w:space="0" w:color="auto"/>
            <w:bottom w:val="none" w:sz="0" w:space="0" w:color="auto"/>
            <w:right w:val="none" w:sz="0" w:space="0" w:color="auto"/>
          </w:divBdr>
        </w:div>
        <w:div w:id="370304644">
          <w:marLeft w:val="0"/>
          <w:marRight w:val="0"/>
          <w:marTop w:val="0"/>
          <w:marBottom w:val="0"/>
          <w:divBdr>
            <w:top w:val="none" w:sz="0" w:space="0" w:color="auto"/>
            <w:left w:val="none" w:sz="0" w:space="0" w:color="auto"/>
            <w:bottom w:val="none" w:sz="0" w:space="0" w:color="auto"/>
            <w:right w:val="none" w:sz="0" w:space="0" w:color="auto"/>
          </w:divBdr>
        </w:div>
        <w:div w:id="240527299">
          <w:marLeft w:val="0"/>
          <w:marRight w:val="0"/>
          <w:marTop w:val="0"/>
          <w:marBottom w:val="0"/>
          <w:divBdr>
            <w:top w:val="none" w:sz="0" w:space="0" w:color="auto"/>
            <w:left w:val="none" w:sz="0" w:space="0" w:color="auto"/>
            <w:bottom w:val="none" w:sz="0" w:space="0" w:color="auto"/>
            <w:right w:val="none" w:sz="0" w:space="0" w:color="auto"/>
          </w:divBdr>
        </w:div>
        <w:div w:id="1718972155">
          <w:marLeft w:val="0"/>
          <w:marRight w:val="0"/>
          <w:marTop w:val="0"/>
          <w:marBottom w:val="0"/>
          <w:divBdr>
            <w:top w:val="none" w:sz="0" w:space="0" w:color="auto"/>
            <w:left w:val="none" w:sz="0" w:space="0" w:color="auto"/>
            <w:bottom w:val="none" w:sz="0" w:space="0" w:color="auto"/>
            <w:right w:val="none" w:sz="0" w:space="0" w:color="auto"/>
          </w:divBdr>
        </w:div>
        <w:div w:id="1306544242">
          <w:marLeft w:val="0"/>
          <w:marRight w:val="0"/>
          <w:marTop w:val="0"/>
          <w:marBottom w:val="0"/>
          <w:divBdr>
            <w:top w:val="none" w:sz="0" w:space="0" w:color="auto"/>
            <w:left w:val="none" w:sz="0" w:space="0" w:color="auto"/>
            <w:bottom w:val="none" w:sz="0" w:space="0" w:color="auto"/>
            <w:right w:val="none" w:sz="0" w:space="0" w:color="auto"/>
          </w:divBdr>
        </w:div>
      </w:divsChild>
    </w:div>
    <w:div w:id="1570532997">
      <w:bodyDiv w:val="1"/>
      <w:marLeft w:val="0"/>
      <w:marRight w:val="0"/>
      <w:marTop w:val="0"/>
      <w:marBottom w:val="0"/>
      <w:divBdr>
        <w:top w:val="none" w:sz="0" w:space="0" w:color="auto"/>
        <w:left w:val="none" w:sz="0" w:space="0" w:color="auto"/>
        <w:bottom w:val="none" w:sz="0" w:space="0" w:color="auto"/>
        <w:right w:val="none" w:sz="0" w:space="0" w:color="auto"/>
      </w:divBdr>
      <w:divsChild>
        <w:div w:id="4522979">
          <w:marLeft w:val="0"/>
          <w:marRight w:val="0"/>
          <w:marTop w:val="0"/>
          <w:marBottom w:val="0"/>
          <w:divBdr>
            <w:top w:val="none" w:sz="0" w:space="0" w:color="auto"/>
            <w:left w:val="none" w:sz="0" w:space="0" w:color="auto"/>
            <w:bottom w:val="none" w:sz="0" w:space="0" w:color="auto"/>
            <w:right w:val="none" w:sz="0" w:space="0" w:color="auto"/>
          </w:divBdr>
        </w:div>
        <w:div w:id="811674311">
          <w:marLeft w:val="0"/>
          <w:marRight w:val="0"/>
          <w:marTop w:val="0"/>
          <w:marBottom w:val="0"/>
          <w:divBdr>
            <w:top w:val="none" w:sz="0" w:space="0" w:color="auto"/>
            <w:left w:val="none" w:sz="0" w:space="0" w:color="auto"/>
            <w:bottom w:val="none" w:sz="0" w:space="0" w:color="auto"/>
            <w:right w:val="none" w:sz="0" w:space="0" w:color="auto"/>
          </w:divBdr>
        </w:div>
        <w:div w:id="839924242">
          <w:marLeft w:val="0"/>
          <w:marRight w:val="0"/>
          <w:marTop w:val="0"/>
          <w:marBottom w:val="0"/>
          <w:divBdr>
            <w:top w:val="none" w:sz="0" w:space="0" w:color="auto"/>
            <w:left w:val="none" w:sz="0" w:space="0" w:color="auto"/>
            <w:bottom w:val="none" w:sz="0" w:space="0" w:color="auto"/>
            <w:right w:val="none" w:sz="0" w:space="0" w:color="auto"/>
          </w:divBdr>
        </w:div>
      </w:divsChild>
    </w:div>
    <w:div w:id="160884933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5">
          <w:marLeft w:val="0"/>
          <w:marRight w:val="0"/>
          <w:marTop w:val="0"/>
          <w:marBottom w:val="0"/>
          <w:divBdr>
            <w:top w:val="none" w:sz="0" w:space="0" w:color="auto"/>
            <w:left w:val="none" w:sz="0" w:space="0" w:color="auto"/>
            <w:bottom w:val="none" w:sz="0" w:space="0" w:color="auto"/>
            <w:right w:val="none" w:sz="0" w:space="0" w:color="auto"/>
          </w:divBdr>
        </w:div>
        <w:div w:id="333001278">
          <w:marLeft w:val="0"/>
          <w:marRight w:val="0"/>
          <w:marTop w:val="0"/>
          <w:marBottom w:val="0"/>
          <w:divBdr>
            <w:top w:val="none" w:sz="0" w:space="0" w:color="auto"/>
            <w:left w:val="none" w:sz="0" w:space="0" w:color="auto"/>
            <w:bottom w:val="none" w:sz="0" w:space="0" w:color="auto"/>
            <w:right w:val="none" w:sz="0" w:space="0" w:color="auto"/>
          </w:divBdr>
        </w:div>
        <w:div w:id="2079009440">
          <w:marLeft w:val="0"/>
          <w:marRight w:val="0"/>
          <w:marTop w:val="0"/>
          <w:marBottom w:val="0"/>
          <w:divBdr>
            <w:top w:val="none" w:sz="0" w:space="0" w:color="auto"/>
            <w:left w:val="none" w:sz="0" w:space="0" w:color="auto"/>
            <w:bottom w:val="none" w:sz="0" w:space="0" w:color="auto"/>
            <w:right w:val="none" w:sz="0" w:space="0" w:color="auto"/>
          </w:divBdr>
        </w:div>
        <w:div w:id="1602492521">
          <w:marLeft w:val="0"/>
          <w:marRight w:val="0"/>
          <w:marTop w:val="0"/>
          <w:marBottom w:val="0"/>
          <w:divBdr>
            <w:top w:val="none" w:sz="0" w:space="0" w:color="auto"/>
            <w:left w:val="none" w:sz="0" w:space="0" w:color="auto"/>
            <w:bottom w:val="none" w:sz="0" w:space="0" w:color="auto"/>
            <w:right w:val="none" w:sz="0" w:space="0" w:color="auto"/>
          </w:divBdr>
        </w:div>
        <w:div w:id="1980913339">
          <w:marLeft w:val="0"/>
          <w:marRight w:val="0"/>
          <w:marTop w:val="0"/>
          <w:marBottom w:val="0"/>
          <w:divBdr>
            <w:top w:val="none" w:sz="0" w:space="0" w:color="auto"/>
            <w:left w:val="none" w:sz="0" w:space="0" w:color="auto"/>
            <w:bottom w:val="none" w:sz="0" w:space="0" w:color="auto"/>
            <w:right w:val="none" w:sz="0" w:space="0" w:color="auto"/>
          </w:divBdr>
        </w:div>
      </w:divsChild>
    </w:div>
    <w:div w:id="1635985016">
      <w:bodyDiv w:val="1"/>
      <w:marLeft w:val="0"/>
      <w:marRight w:val="0"/>
      <w:marTop w:val="0"/>
      <w:marBottom w:val="0"/>
      <w:divBdr>
        <w:top w:val="none" w:sz="0" w:space="0" w:color="auto"/>
        <w:left w:val="none" w:sz="0" w:space="0" w:color="auto"/>
        <w:bottom w:val="none" w:sz="0" w:space="0" w:color="auto"/>
        <w:right w:val="none" w:sz="0" w:space="0" w:color="auto"/>
      </w:divBdr>
      <w:divsChild>
        <w:div w:id="1629120315">
          <w:marLeft w:val="0"/>
          <w:marRight w:val="0"/>
          <w:marTop w:val="0"/>
          <w:marBottom w:val="0"/>
          <w:divBdr>
            <w:top w:val="none" w:sz="0" w:space="0" w:color="auto"/>
            <w:left w:val="none" w:sz="0" w:space="0" w:color="auto"/>
            <w:bottom w:val="none" w:sz="0" w:space="0" w:color="auto"/>
            <w:right w:val="none" w:sz="0" w:space="0" w:color="auto"/>
          </w:divBdr>
        </w:div>
        <w:div w:id="1918856514">
          <w:marLeft w:val="0"/>
          <w:marRight w:val="0"/>
          <w:marTop w:val="0"/>
          <w:marBottom w:val="0"/>
          <w:divBdr>
            <w:top w:val="none" w:sz="0" w:space="0" w:color="auto"/>
            <w:left w:val="none" w:sz="0" w:space="0" w:color="auto"/>
            <w:bottom w:val="none" w:sz="0" w:space="0" w:color="auto"/>
            <w:right w:val="none" w:sz="0" w:space="0" w:color="auto"/>
          </w:divBdr>
        </w:div>
        <w:div w:id="644432202">
          <w:marLeft w:val="0"/>
          <w:marRight w:val="0"/>
          <w:marTop w:val="0"/>
          <w:marBottom w:val="0"/>
          <w:divBdr>
            <w:top w:val="none" w:sz="0" w:space="0" w:color="auto"/>
            <w:left w:val="none" w:sz="0" w:space="0" w:color="auto"/>
            <w:bottom w:val="none" w:sz="0" w:space="0" w:color="auto"/>
            <w:right w:val="none" w:sz="0" w:space="0" w:color="auto"/>
          </w:divBdr>
        </w:div>
      </w:divsChild>
    </w:div>
    <w:div w:id="1794053440">
      <w:bodyDiv w:val="1"/>
      <w:marLeft w:val="0"/>
      <w:marRight w:val="0"/>
      <w:marTop w:val="0"/>
      <w:marBottom w:val="0"/>
      <w:divBdr>
        <w:top w:val="none" w:sz="0" w:space="0" w:color="auto"/>
        <w:left w:val="none" w:sz="0" w:space="0" w:color="auto"/>
        <w:bottom w:val="none" w:sz="0" w:space="0" w:color="auto"/>
        <w:right w:val="none" w:sz="0" w:space="0" w:color="auto"/>
      </w:divBdr>
      <w:divsChild>
        <w:div w:id="878274022">
          <w:marLeft w:val="0"/>
          <w:marRight w:val="0"/>
          <w:marTop w:val="0"/>
          <w:marBottom w:val="0"/>
          <w:divBdr>
            <w:top w:val="none" w:sz="0" w:space="0" w:color="auto"/>
            <w:left w:val="none" w:sz="0" w:space="0" w:color="auto"/>
            <w:bottom w:val="none" w:sz="0" w:space="0" w:color="auto"/>
            <w:right w:val="none" w:sz="0" w:space="0" w:color="auto"/>
          </w:divBdr>
        </w:div>
        <w:div w:id="1249122948">
          <w:marLeft w:val="0"/>
          <w:marRight w:val="0"/>
          <w:marTop w:val="0"/>
          <w:marBottom w:val="0"/>
          <w:divBdr>
            <w:top w:val="none" w:sz="0" w:space="0" w:color="auto"/>
            <w:left w:val="none" w:sz="0" w:space="0" w:color="auto"/>
            <w:bottom w:val="none" w:sz="0" w:space="0" w:color="auto"/>
            <w:right w:val="none" w:sz="0" w:space="0" w:color="auto"/>
          </w:divBdr>
        </w:div>
        <w:div w:id="1200241564">
          <w:marLeft w:val="0"/>
          <w:marRight w:val="0"/>
          <w:marTop w:val="0"/>
          <w:marBottom w:val="0"/>
          <w:divBdr>
            <w:top w:val="none" w:sz="0" w:space="0" w:color="auto"/>
            <w:left w:val="none" w:sz="0" w:space="0" w:color="auto"/>
            <w:bottom w:val="none" w:sz="0" w:space="0" w:color="auto"/>
            <w:right w:val="none" w:sz="0" w:space="0" w:color="auto"/>
          </w:divBdr>
        </w:div>
        <w:div w:id="1449353511">
          <w:marLeft w:val="0"/>
          <w:marRight w:val="0"/>
          <w:marTop w:val="0"/>
          <w:marBottom w:val="0"/>
          <w:divBdr>
            <w:top w:val="none" w:sz="0" w:space="0" w:color="auto"/>
            <w:left w:val="none" w:sz="0" w:space="0" w:color="auto"/>
            <w:bottom w:val="none" w:sz="0" w:space="0" w:color="auto"/>
            <w:right w:val="none" w:sz="0" w:space="0" w:color="auto"/>
          </w:divBdr>
        </w:div>
        <w:div w:id="656958971">
          <w:marLeft w:val="0"/>
          <w:marRight w:val="0"/>
          <w:marTop w:val="0"/>
          <w:marBottom w:val="0"/>
          <w:divBdr>
            <w:top w:val="none" w:sz="0" w:space="0" w:color="auto"/>
            <w:left w:val="none" w:sz="0" w:space="0" w:color="auto"/>
            <w:bottom w:val="none" w:sz="0" w:space="0" w:color="auto"/>
            <w:right w:val="none" w:sz="0" w:space="0" w:color="auto"/>
          </w:divBdr>
        </w:div>
      </w:divsChild>
    </w:div>
    <w:div w:id="1827939692">
      <w:bodyDiv w:val="1"/>
      <w:marLeft w:val="0"/>
      <w:marRight w:val="0"/>
      <w:marTop w:val="0"/>
      <w:marBottom w:val="0"/>
      <w:divBdr>
        <w:top w:val="none" w:sz="0" w:space="0" w:color="auto"/>
        <w:left w:val="none" w:sz="0" w:space="0" w:color="auto"/>
        <w:bottom w:val="none" w:sz="0" w:space="0" w:color="auto"/>
        <w:right w:val="none" w:sz="0" w:space="0" w:color="auto"/>
      </w:divBdr>
    </w:div>
    <w:div w:id="1954357501">
      <w:bodyDiv w:val="1"/>
      <w:marLeft w:val="0"/>
      <w:marRight w:val="0"/>
      <w:marTop w:val="0"/>
      <w:marBottom w:val="0"/>
      <w:divBdr>
        <w:top w:val="none" w:sz="0" w:space="0" w:color="auto"/>
        <w:left w:val="none" w:sz="0" w:space="0" w:color="auto"/>
        <w:bottom w:val="none" w:sz="0" w:space="0" w:color="auto"/>
        <w:right w:val="none" w:sz="0" w:space="0" w:color="auto"/>
      </w:divBdr>
    </w:div>
    <w:div w:id="1986739943">
      <w:bodyDiv w:val="1"/>
      <w:marLeft w:val="0"/>
      <w:marRight w:val="0"/>
      <w:marTop w:val="0"/>
      <w:marBottom w:val="0"/>
      <w:divBdr>
        <w:top w:val="none" w:sz="0" w:space="0" w:color="auto"/>
        <w:left w:val="none" w:sz="0" w:space="0" w:color="auto"/>
        <w:bottom w:val="none" w:sz="0" w:space="0" w:color="auto"/>
        <w:right w:val="none" w:sz="0" w:space="0" w:color="auto"/>
      </w:divBdr>
      <w:divsChild>
        <w:div w:id="352996883">
          <w:marLeft w:val="0"/>
          <w:marRight w:val="0"/>
          <w:marTop w:val="0"/>
          <w:marBottom w:val="0"/>
          <w:divBdr>
            <w:top w:val="none" w:sz="0" w:space="0" w:color="auto"/>
            <w:left w:val="none" w:sz="0" w:space="0" w:color="auto"/>
            <w:bottom w:val="none" w:sz="0" w:space="0" w:color="auto"/>
            <w:right w:val="none" w:sz="0" w:space="0" w:color="auto"/>
          </w:divBdr>
        </w:div>
        <w:div w:id="1164975659">
          <w:marLeft w:val="0"/>
          <w:marRight w:val="0"/>
          <w:marTop w:val="0"/>
          <w:marBottom w:val="0"/>
          <w:divBdr>
            <w:top w:val="none" w:sz="0" w:space="0" w:color="auto"/>
            <w:left w:val="none" w:sz="0" w:space="0" w:color="auto"/>
            <w:bottom w:val="none" w:sz="0" w:space="0" w:color="auto"/>
            <w:right w:val="none" w:sz="0" w:space="0" w:color="auto"/>
          </w:divBdr>
        </w:div>
        <w:div w:id="1843079430">
          <w:marLeft w:val="0"/>
          <w:marRight w:val="0"/>
          <w:marTop w:val="0"/>
          <w:marBottom w:val="0"/>
          <w:divBdr>
            <w:top w:val="none" w:sz="0" w:space="0" w:color="auto"/>
            <w:left w:val="none" w:sz="0" w:space="0" w:color="auto"/>
            <w:bottom w:val="none" w:sz="0" w:space="0" w:color="auto"/>
            <w:right w:val="none" w:sz="0" w:space="0" w:color="auto"/>
          </w:divBdr>
        </w:div>
        <w:div w:id="1584333725">
          <w:marLeft w:val="0"/>
          <w:marRight w:val="0"/>
          <w:marTop w:val="0"/>
          <w:marBottom w:val="0"/>
          <w:divBdr>
            <w:top w:val="none" w:sz="0" w:space="0" w:color="auto"/>
            <w:left w:val="none" w:sz="0" w:space="0" w:color="auto"/>
            <w:bottom w:val="none" w:sz="0" w:space="0" w:color="auto"/>
            <w:right w:val="none" w:sz="0" w:space="0" w:color="auto"/>
          </w:divBdr>
        </w:div>
        <w:div w:id="635376234">
          <w:marLeft w:val="0"/>
          <w:marRight w:val="0"/>
          <w:marTop w:val="0"/>
          <w:marBottom w:val="0"/>
          <w:divBdr>
            <w:top w:val="none" w:sz="0" w:space="0" w:color="auto"/>
            <w:left w:val="none" w:sz="0" w:space="0" w:color="auto"/>
            <w:bottom w:val="none" w:sz="0" w:space="0" w:color="auto"/>
            <w:right w:val="none" w:sz="0" w:space="0" w:color="auto"/>
          </w:divBdr>
        </w:div>
      </w:divsChild>
    </w:div>
    <w:div w:id="2063484104">
      <w:bodyDiv w:val="1"/>
      <w:marLeft w:val="0"/>
      <w:marRight w:val="0"/>
      <w:marTop w:val="0"/>
      <w:marBottom w:val="0"/>
      <w:divBdr>
        <w:top w:val="none" w:sz="0" w:space="0" w:color="auto"/>
        <w:left w:val="none" w:sz="0" w:space="0" w:color="auto"/>
        <w:bottom w:val="none" w:sz="0" w:space="0" w:color="auto"/>
        <w:right w:val="none" w:sz="0" w:space="0" w:color="auto"/>
      </w:divBdr>
      <w:divsChild>
        <w:div w:id="1929345863">
          <w:marLeft w:val="0"/>
          <w:marRight w:val="0"/>
          <w:marTop w:val="0"/>
          <w:marBottom w:val="0"/>
          <w:divBdr>
            <w:top w:val="none" w:sz="0" w:space="0" w:color="auto"/>
            <w:left w:val="none" w:sz="0" w:space="0" w:color="auto"/>
            <w:bottom w:val="none" w:sz="0" w:space="0" w:color="auto"/>
            <w:right w:val="none" w:sz="0" w:space="0" w:color="auto"/>
          </w:divBdr>
        </w:div>
        <w:div w:id="31000042">
          <w:marLeft w:val="0"/>
          <w:marRight w:val="0"/>
          <w:marTop w:val="0"/>
          <w:marBottom w:val="0"/>
          <w:divBdr>
            <w:top w:val="none" w:sz="0" w:space="0" w:color="auto"/>
            <w:left w:val="none" w:sz="0" w:space="0" w:color="auto"/>
            <w:bottom w:val="none" w:sz="0" w:space="0" w:color="auto"/>
            <w:right w:val="none" w:sz="0" w:space="0" w:color="auto"/>
          </w:divBdr>
        </w:div>
        <w:div w:id="2023969418">
          <w:marLeft w:val="0"/>
          <w:marRight w:val="0"/>
          <w:marTop w:val="0"/>
          <w:marBottom w:val="0"/>
          <w:divBdr>
            <w:top w:val="none" w:sz="0" w:space="0" w:color="auto"/>
            <w:left w:val="none" w:sz="0" w:space="0" w:color="auto"/>
            <w:bottom w:val="none" w:sz="0" w:space="0" w:color="auto"/>
            <w:right w:val="none" w:sz="0" w:space="0" w:color="auto"/>
          </w:divBdr>
        </w:div>
        <w:div w:id="252738977">
          <w:marLeft w:val="0"/>
          <w:marRight w:val="0"/>
          <w:marTop w:val="0"/>
          <w:marBottom w:val="0"/>
          <w:divBdr>
            <w:top w:val="none" w:sz="0" w:space="0" w:color="auto"/>
            <w:left w:val="none" w:sz="0" w:space="0" w:color="auto"/>
            <w:bottom w:val="none" w:sz="0" w:space="0" w:color="auto"/>
            <w:right w:val="none" w:sz="0" w:space="0" w:color="auto"/>
          </w:divBdr>
        </w:div>
        <w:div w:id="1159007380">
          <w:marLeft w:val="0"/>
          <w:marRight w:val="0"/>
          <w:marTop w:val="0"/>
          <w:marBottom w:val="0"/>
          <w:divBdr>
            <w:top w:val="none" w:sz="0" w:space="0" w:color="auto"/>
            <w:left w:val="none" w:sz="0" w:space="0" w:color="auto"/>
            <w:bottom w:val="none" w:sz="0" w:space="0" w:color="auto"/>
            <w:right w:val="none" w:sz="0" w:space="0" w:color="auto"/>
          </w:divBdr>
        </w:div>
        <w:div w:id="100493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adowo@abv.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4CD36-A609-4E55-981C-98F4E522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13</Pages>
  <Words>3428</Words>
  <Characters>19545</Characters>
  <Application>Microsoft Office Word</Application>
  <DocSecurity>0</DocSecurity>
  <Lines>162</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Plamen Ninov</dc:creator>
  <cp:lastModifiedBy>pc</cp:lastModifiedBy>
  <cp:revision>23</cp:revision>
  <cp:lastPrinted>2025-06-18T07:13:00Z</cp:lastPrinted>
  <dcterms:created xsi:type="dcterms:W3CDTF">2025-06-13T08:28:00Z</dcterms:created>
  <dcterms:modified xsi:type="dcterms:W3CDTF">2025-06-19T06:36:00Z</dcterms:modified>
</cp:coreProperties>
</file>